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7EE6" w:rsidRDefault="00947EE6" w:rsidP="00947EE6">
      <w:pPr>
        <w:pStyle w:val="Body"/>
        <w:spacing w:after="240"/>
      </w:pPr>
      <w:bookmarkStart w:id="0" w:name="_GoBack"/>
      <w:bookmarkEnd w:id="0"/>
      <w:r>
        <w:t>February 9</w:t>
      </w:r>
      <w:r w:rsidRPr="007B6418">
        <w:t>, 2017</w:t>
      </w:r>
    </w:p>
    <w:p w:rsidR="007B6418" w:rsidRDefault="00E173D7" w:rsidP="00E173D7">
      <w:pPr>
        <w:pStyle w:val="Title"/>
        <w:rPr>
          <w:rStyle w:val="Strong"/>
          <w:b/>
          <w:bCs w:val="0"/>
          <w:sz w:val="36"/>
        </w:rPr>
      </w:pPr>
      <w:r w:rsidRPr="00E173D7">
        <w:rPr>
          <w:rStyle w:val="Strong"/>
          <w:b/>
          <w:bCs w:val="0"/>
          <w:sz w:val="36"/>
        </w:rPr>
        <w:t>2016 Census: Population and Dwelling Counts</w:t>
      </w:r>
    </w:p>
    <w:p w:rsidR="00E173D7" w:rsidRDefault="00E173D7" w:rsidP="002473CF">
      <w:pPr>
        <w:tabs>
          <w:tab w:val="left" w:pos="1980"/>
          <w:tab w:val="left" w:pos="7797"/>
        </w:tabs>
        <w:rPr>
          <w:rFonts w:cs="Arial"/>
          <w:kern w:val="2"/>
        </w:rPr>
      </w:pPr>
      <w:r w:rsidRPr="00B906CB">
        <w:rPr>
          <w:rFonts w:cs="Arial"/>
          <w:kern w:val="2"/>
        </w:rPr>
        <w:t>The 201</w:t>
      </w:r>
      <w:r>
        <w:rPr>
          <w:rFonts w:cs="Arial"/>
          <w:kern w:val="2"/>
        </w:rPr>
        <w:t>6</w:t>
      </w:r>
      <w:r w:rsidRPr="00B906CB">
        <w:rPr>
          <w:rFonts w:cs="Arial"/>
          <w:kern w:val="2"/>
        </w:rPr>
        <w:t xml:space="preserve"> Census </w:t>
      </w:r>
      <w:r>
        <w:rPr>
          <w:rFonts w:cs="Arial"/>
          <w:kern w:val="2"/>
        </w:rPr>
        <w:t xml:space="preserve">Day was May </w:t>
      </w:r>
      <w:r w:rsidR="002F448F">
        <w:rPr>
          <w:rFonts w:cs="Arial"/>
          <w:kern w:val="2"/>
        </w:rPr>
        <w:t>10</w:t>
      </w:r>
      <w:r>
        <w:rPr>
          <w:rFonts w:cs="Arial"/>
          <w:kern w:val="2"/>
        </w:rPr>
        <w:t>, 201</w:t>
      </w:r>
      <w:r w:rsidR="002F448F">
        <w:rPr>
          <w:rFonts w:cs="Arial"/>
          <w:kern w:val="2"/>
        </w:rPr>
        <w:t>6</w:t>
      </w:r>
      <w:r>
        <w:rPr>
          <w:rFonts w:cs="Arial"/>
          <w:kern w:val="2"/>
        </w:rPr>
        <w:t xml:space="preserve">. </w:t>
      </w:r>
      <w:r w:rsidR="008F7D9E">
        <w:rPr>
          <w:rFonts w:cs="Arial"/>
          <w:kern w:val="2"/>
        </w:rPr>
        <w:t>On February 8, 2017</w:t>
      </w:r>
      <w:r w:rsidRPr="00B906CB">
        <w:rPr>
          <w:rFonts w:cs="Arial"/>
          <w:kern w:val="2"/>
        </w:rPr>
        <w:t xml:space="preserve">, Statistics Canada released </w:t>
      </w:r>
      <w:r>
        <w:rPr>
          <w:rFonts w:cs="Arial"/>
          <w:kern w:val="2"/>
        </w:rPr>
        <w:t xml:space="preserve">its first set of </w:t>
      </w:r>
      <w:r w:rsidRPr="00B906CB">
        <w:rPr>
          <w:rFonts w:cs="Arial"/>
          <w:kern w:val="2"/>
        </w:rPr>
        <w:t xml:space="preserve">data </w:t>
      </w:r>
      <w:r>
        <w:rPr>
          <w:rFonts w:cs="Arial"/>
          <w:kern w:val="2"/>
        </w:rPr>
        <w:t xml:space="preserve">from this Census, </w:t>
      </w:r>
      <w:r w:rsidRPr="00B906CB">
        <w:rPr>
          <w:rFonts w:cs="Arial"/>
          <w:kern w:val="2"/>
        </w:rPr>
        <w:t xml:space="preserve">on </w:t>
      </w:r>
      <w:r>
        <w:rPr>
          <w:rFonts w:cs="Arial"/>
          <w:kern w:val="2"/>
        </w:rPr>
        <w:t>p</w:t>
      </w:r>
      <w:r w:rsidRPr="00B906CB">
        <w:rPr>
          <w:rFonts w:cs="Arial"/>
          <w:kern w:val="2"/>
        </w:rPr>
        <w:t xml:space="preserve">opulation and </w:t>
      </w:r>
      <w:r>
        <w:rPr>
          <w:rFonts w:cs="Arial"/>
          <w:kern w:val="2"/>
        </w:rPr>
        <w:t>d</w:t>
      </w:r>
      <w:r w:rsidRPr="00B906CB">
        <w:rPr>
          <w:rFonts w:cs="Arial"/>
          <w:kern w:val="2"/>
        </w:rPr>
        <w:t>welling</w:t>
      </w:r>
      <w:r w:rsidR="00FD1E87">
        <w:rPr>
          <w:rFonts w:cs="Arial"/>
          <w:kern w:val="2"/>
        </w:rPr>
        <w:t xml:space="preserve"> count</w:t>
      </w:r>
      <w:r w:rsidR="002473CF">
        <w:rPr>
          <w:rFonts w:cs="Arial"/>
          <w:kern w:val="2"/>
        </w:rPr>
        <w:t>s.</w:t>
      </w:r>
    </w:p>
    <w:p w:rsidR="002F448F" w:rsidRPr="000749C8" w:rsidRDefault="00E173D7" w:rsidP="000749C8">
      <w:pPr>
        <w:pStyle w:val="Section"/>
      </w:pPr>
      <w:r w:rsidRPr="000749C8">
        <w:t>Key Points</w:t>
      </w:r>
    </w:p>
    <w:p w:rsidR="002F448F" w:rsidRPr="007507A1" w:rsidRDefault="002F448F" w:rsidP="000749C8">
      <w:pPr>
        <w:pStyle w:val="Heading10"/>
      </w:pPr>
      <w:r w:rsidRPr="007507A1">
        <w:t>Population</w:t>
      </w:r>
    </w:p>
    <w:p w:rsidR="00923EE6" w:rsidRPr="002B7E74" w:rsidRDefault="00923EE6" w:rsidP="002B7E74">
      <w:pPr>
        <w:pStyle w:val="04BodyText"/>
        <w:numPr>
          <w:ilvl w:val="0"/>
          <w:numId w:val="7"/>
        </w:numPr>
        <w:tabs>
          <w:tab w:val="clear" w:pos="1080"/>
          <w:tab w:val="left" w:pos="360"/>
        </w:tabs>
        <w:spacing w:after="180"/>
        <w:ind w:left="360"/>
        <w:rPr>
          <w:rFonts w:ascii="Arial" w:hAnsi="Arial" w:cs="Arial"/>
        </w:rPr>
      </w:pPr>
      <w:r w:rsidRPr="002B7E74">
        <w:rPr>
          <w:rFonts w:ascii="Arial" w:hAnsi="Arial" w:cs="Arial"/>
        </w:rPr>
        <w:t>The 2016 population of Toronto is 2,731,571, or 7.8% of Canada's t</w:t>
      </w:r>
      <w:r w:rsidR="0032024F">
        <w:rPr>
          <w:rFonts w:ascii="Arial" w:hAnsi="Arial" w:cs="Arial"/>
        </w:rPr>
        <w:t xml:space="preserve">otal population of 35,151,728. </w:t>
      </w:r>
      <w:r w:rsidRPr="002B7E74">
        <w:rPr>
          <w:rFonts w:ascii="Arial" w:hAnsi="Arial" w:cs="Arial"/>
        </w:rPr>
        <w:t xml:space="preserve">The data is not adjusted for undercoverage </w:t>
      </w:r>
      <w:r w:rsidR="006A5001" w:rsidRPr="002B7E74">
        <w:rPr>
          <w:rFonts w:ascii="Arial" w:hAnsi="Arial" w:cs="Arial"/>
        </w:rPr>
        <w:t>(see Glossary)</w:t>
      </w:r>
      <w:r w:rsidRPr="002B7E74">
        <w:rPr>
          <w:rFonts w:ascii="Arial" w:hAnsi="Arial" w:cs="Arial"/>
        </w:rPr>
        <w:t>.</w:t>
      </w:r>
    </w:p>
    <w:p w:rsidR="00555036" w:rsidRPr="002B7E74" w:rsidRDefault="00923EE6" w:rsidP="002B7E74">
      <w:pPr>
        <w:pStyle w:val="04BodyText"/>
        <w:numPr>
          <w:ilvl w:val="0"/>
          <w:numId w:val="7"/>
        </w:numPr>
        <w:tabs>
          <w:tab w:val="clear" w:pos="1080"/>
          <w:tab w:val="left" w:pos="360"/>
        </w:tabs>
        <w:spacing w:after="180"/>
        <w:ind w:left="360"/>
        <w:rPr>
          <w:rFonts w:ascii="Arial" w:hAnsi="Arial" w:cs="Arial"/>
        </w:rPr>
      </w:pPr>
      <w:r w:rsidRPr="002B7E74">
        <w:rPr>
          <w:rFonts w:ascii="Arial" w:hAnsi="Arial" w:cs="Arial"/>
        </w:rPr>
        <w:t xml:space="preserve">Toronto's population grew by 116,511 residents between 2011 </w:t>
      </w:r>
      <w:r w:rsidR="0032024F">
        <w:rPr>
          <w:rFonts w:ascii="Arial" w:hAnsi="Arial" w:cs="Arial"/>
        </w:rPr>
        <w:t xml:space="preserve">and 2016, an increase of 4.5%. </w:t>
      </w:r>
      <w:r w:rsidRPr="002B7E74">
        <w:rPr>
          <w:rFonts w:ascii="Arial" w:hAnsi="Arial" w:cs="Arial"/>
        </w:rPr>
        <w:t xml:space="preserve">This </w:t>
      </w:r>
      <w:r w:rsidR="007507A1" w:rsidRPr="002B7E74">
        <w:rPr>
          <w:rFonts w:ascii="Arial" w:hAnsi="Arial" w:cs="Arial"/>
        </w:rPr>
        <w:t>is more than the</w:t>
      </w:r>
      <w:r w:rsidRPr="002B7E74">
        <w:rPr>
          <w:rFonts w:ascii="Arial" w:hAnsi="Arial" w:cs="Arial"/>
        </w:rPr>
        <w:t xml:space="preserve"> </w:t>
      </w:r>
      <w:r w:rsidR="007507A1" w:rsidRPr="002B7E74">
        <w:rPr>
          <w:rFonts w:ascii="Arial" w:hAnsi="Arial" w:cs="Arial"/>
        </w:rPr>
        <w:t>number of</w:t>
      </w:r>
      <w:r w:rsidRPr="002B7E74">
        <w:rPr>
          <w:rFonts w:ascii="Arial" w:hAnsi="Arial" w:cs="Arial"/>
        </w:rPr>
        <w:t xml:space="preserve"> people </w:t>
      </w:r>
      <w:r w:rsidR="007507A1" w:rsidRPr="002B7E74">
        <w:rPr>
          <w:rFonts w:ascii="Arial" w:hAnsi="Arial" w:cs="Arial"/>
        </w:rPr>
        <w:t>added</w:t>
      </w:r>
      <w:r w:rsidRPr="002B7E74">
        <w:rPr>
          <w:rFonts w:ascii="Arial" w:hAnsi="Arial" w:cs="Arial"/>
        </w:rPr>
        <w:t xml:space="preserve"> between </w:t>
      </w:r>
      <w:r w:rsidR="00283CA7">
        <w:rPr>
          <w:rFonts w:ascii="Arial" w:hAnsi="Arial" w:cs="Arial"/>
        </w:rPr>
        <w:t>2006 and 2011 of 111,779</w:t>
      </w:r>
      <w:r w:rsidRPr="002B7E74">
        <w:rPr>
          <w:rFonts w:ascii="Arial" w:hAnsi="Arial" w:cs="Arial"/>
        </w:rPr>
        <w:t xml:space="preserve"> or 4.5%.</w:t>
      </w:r>
    </w:p>
    <w:p w:rsidR="00923EE6" w:rsidRPr="002B7E74" w:rsidRDefault="00555036" w:rsidP="002B7E74">
      <w:pPr>
        <w:pStyle w:val="04BodyText"/>
        <w:numPr>
          <w:ilvl w:val="0"/>
          <w:numId w:val="7"/>
        </w:numPr>
        <w:tabs>
          <w:tab w:val="clear" w:pos="1080"/>
          <w:tab w:val="left" w:pos="360"/>
        </w:tabs>
        <w:spacing w:after="180"/>
        <w:ind w:left="360"/>
        <w:rPr>
          <w:rFonts w:ascii="Arial" w:hAnsi="Arial" w:cs="Arial"/>
        </w:rPr>
      </w:pPr>
      <w:r w:rsidRPr="002B7E74">
        <w:rPr>
          <w:rFonts w:ascii="Arial" w:hAnsi="Arial" w:cs="Arial"/>
        </w:rPr>
        <w:t>Three cities in Canada saw their population grow by more than 100,00</w:t>
      </w:r>
      <w:r w:rsidR="001C6E9D">
        <w:rPr>
          <w:rFonts w:ascii="Arial" w:hAnsi="Arial" w:cs="Arial"/>
        </w:rPr>
        <w:t>0 people between 2011 and 2016:</w:t>
      </w:r>
      <w:r w:rsidRPr="002B7E74">
        <w:rPr>
          <w:rFonts w:ascii="Arial" w:hAnsi="Arial" w:cs="Arial"/>
        </w:rPr>
        <w:t xml:space="preserve"> </w:t>
      </w:r>
      <w:r w:rsidR="0032024F">
        <w:rPr>
          <w:rFonts w:ascii="Arial" w:hAnsi="Arial" w:cs="Arial"/>
        </w:rPr>
        <w:t xml:space="preserve"> </w:t>
      </w:r>
      <w:r w:rsidRPr="002B7E74">
        <w:rPr>
          <w:rFonts w:ascii="Arial" w:hAnsi="Arial" w:cs="Arial"/>
        </w:rPr>
        <w:t>Calgary, up by 142,387</w:t>
      </w:r>
      <w:r w:rsidR="00FA0A2A" w:rsidRPr="002B7E74">
        <w:rPr>
          <w:rFonts w:ascii="Arial" w:hAnsi="Arial" w:cs="Arial"/>
        </w:rPr>
        <w:t>;</w:t>
      </w:r>
      <w:r w:rsidRPr="002B7E74">
        <w:rPr>
          <w:rFonts w:ascii="Arial" w:hAnsi="Arial" w:cs="Arial"/>
        </w:rPr>
        <w:t xml:space="preserve"> Edmonton</w:t>
      </w:r>
      <w:r w:rsidR="00FA0A2A" w:rsidRPr="002B7E74">
        <w:rPr>
          <w:rFonts w:ascii="Arial" w:hAnsi="Arial" w:cs="Arial"/>
        </w:rPr>
        <w:t>,</w:t>
      </w:r>
      <w:r w:rsidRPr="002B7E74">
        <w:rPr>
          <w:rFonts w:ascii="Arial" w:hAnsi="Arial" w:cs="Arial"/>
        </w:rPr>
        <w:t xml:space="preserve"> up by 120,345</w:t>
      </w:r>
      <w:r w:rsidR="00FA0A2A" w:rsidRPr="002B7E74">
        <w:rPr>
          <w:rFonts w:ascii="Arial" w:hAnsi="Arial" w:cs="Arial"/>
        </w:rPr>
        <w:t>;</w:t>
      </w:r>
      <w:r w:rsidRPr="002B7E74">
        <w:rPr>
          <w:rFonts w:ascii="Arial" w:hAnsi="Arial" w:cs="Arial"/>
        </w:rPr>
        <w:t xml:space="preserve"> and Toronto with 116,511 more people.</w:t>
      </w:r>
    </w:p>
    <w:p w:rsidR="00923EE6" w:rsidRPr="002B7E74" w:rsidRDefault="00923EE6" w:rsidP="002B7E74">
      <w:pPr>
        <w:pStyle w:val="04BodyText"/>
        <w:numPr>
          <w:ilvl w:val="0"/>
          <w:numId w:val="7"/>
        </w:numPr>
        <w:tabs>
          <w:tab w:val="clear" w:pos="1080"/>
          <w:tab w:val="left" w:pos="360"/>
        </w:tabs>
        <w:spacing w:after="180"/>
        <w:ind w:left="360"/>
        <w:rPr>
          <w:rFonts w:ascii="Arial" w:hAnsi="Arial" w:cs="Arial"/>
        </w:rPr>
      </w:pPr>
      <w:r w:rsidRPr="002B7E74">
        <w:rPr>
          <w:rFonts w:ascii="Arial" w:hAnsi="Arial" w:cs="Arial"/>
        </w:rPr>
        <w:t xml:space="preserve">228,290 more people live in Toronto than were here a decade ago.  </w:t>
      </w:r>
    </w:p>
    <w:p w:rsidR="00923EE6" w:rsidRPr="002B7E74" w:rsidRDefault="00923EE6" w:rsidP="002B7E74">
      <w:pPr>
        <w:pStyle w:val="04BodyText"/>
        <w:numPr>
          <w:ilvl w:val="0"/>
          <w:numId w:val="7"/>
        </w:numPr>
        <w:tabs>
          <w:tab w:val="clear" w:pos="1080"/>
          <w:tab w:val="left" w:pos="360"/>
        </w:tabs>
        <w:spacing w:after="180"/>
        <w:ind w:left="360"/>
        <w:rPr>
          <w:rFonts w:ascii="Arial" w:hAnsi="Arial" w:cs="Arial"/>
        </w:rPr>
      </w:pPr>
      <w:r w:rsidRPr="002B7E74">
        <w:rPr>
          <w:rFonts w:ascii="Arial" w:hAnsi="Arial" w:cs="Arial"/>
        </w:rPr>
        <w:t>The 2016 population of the Greater Toronto and Hamilton Area (GTHA) is</w:t>
      </w:r>
      <w:r w:rsidR="00F8687F" w:rsidRPr="002B7E74">
        <w:rPr>
          <w:rFonts w:ascii="Arial" w:hAnsi="Arial" w:cs="Arial"/>
        </w:rPr>
        <w:t xml:space="preserve"> 6,954,433, or</w:t>
      </w:r>
      <w:r w:rsidRPr="002B7E74">
        <w:rPr>
          <w:rFonts w:ascii="Arial" w:hAnsi="Arial" w:cs="Arial"/>
        </w:rPr>
        <w:t xml:space="preserve"> 19.8</w:t>
      </w:r>
      <w:r w:rsidR="0032024F">
        <w:rPr>
          <w:rFonts w:ascii="Arial" w:hAnsi="Arial" w:cs="Arial"/>
        </w:rPr>
        <w:t xml:space="preserve">% of Canada's population. </w:t>
      </w:r>
      <w:r w:rsidR="006A5001" w:rsidRPr="002B7E74">
        <w:rPr>
          <w:rFonts w:ascii="Arial" w:hAnsi="Arial" w:cs="Arial"/>
        </w:rPr>
        <w:t>The c</w:t>
      </w:r>
      <w:r w:rsidRPr="002B7E74">
        <w:rPr>
          <w:rFonts w:ascii="Arial" w:hAnsi="Arial" w:cs="Arial"/>
        </w:rPr>
        <w:t>ity of Toronto accounts for 3</w:t>
      </w:r>
      <w:r w:rsidR="0032024F">
        <w:rPr>
          <w:rFonts w:ascii="Arial" w:hAnsi="Arial" w:cs="Arial"/>
        </w:rPr>
        <w:t xml:space="preserve">9.3% of the GTHA's population. </w:t>
      </w:r>
      <w:r w:rsidRPr="002B7E74">
        <w:rPr>
          <w:rFonts w:ascii="Arial" w:hAnsi="Arial" w:cs="Arial"/>
        </w:rPr>
        <w:t>This is down slightly from 39.8% of the GT</w:t>
      </w:r>
      <w:r w:rsidR="003C2610" w:rsidRPr="002B7E74">
        <w:rPr>
          <w:rFonts w:ascii="Arial" w:hAnsi="Arial" w:cs="Arial"/>
        </w:rPr>
        <w:t>H</w:t>
      </w:r>
      <w:r w:rsidRPr="002B7E74">
        <w:rPr>
          <w:rFonts w:ascii="Arial" w:hAnsi="Arial" w:cs="Arial"/>
        </w:rPr>
        <w:t>A in 2011.</w:t>
      </w:r>
    </w:p>
    <w:p w:rsidR="00923EE6" w:rsidRPr="002B7E74" w:rsidRDefault="00923EE6" w:rsidP="002B7E74">
      <w:pPr>
        <w:pStyle w:val="04BodyText"/>
        <w:numPr>
          <w:ilvl w:val="0"/>
          <w:numId w:val="7"/>
        </w:numPr>
        <w:tabs>
          <w:tab w:val="clear" w:pos="1080"/>
          <w:tab w:val="left" w:pos="360"/>
        </w:tabs>
        <w:spacing w:after="180"/>
        <w:ind w:left="360"/>
        <w:rPr>
          <w:rFonts w:ascii="Arial" w:hAnsi="Arial" w:cs="Arial"/>
        </w:rPr>
      </w:pPr>
      <w:r w:rsidRPr="002B7E74">
        <w:rPr>
          <w:rFonts w:ascii="Arial" w:hAnsi="Arial" w:cs="Arial"/>
        </w:rPr>
        <w:t>Between 2011 and 2016, the GTHA's population increased by 5.8% or by 380,293 persons. Toronto accounts for abo</w:t>
      </w:r>
      <w:r w:rsidR="0032024F">
        <w:rPr>
          <w:rFonts w:ascii="Arial" w:hAnsi="Arial" w:cs="Arial"/>
        </w:rPr>
        <w:t xml:space="preserve">ut 30.6% of the GTHA's growth. </w:t>
      </w:r>
      <w:r w:rsidRPr="002B7E74">
        <w:rPr>
          <w:rFonts w:ascii="Arial" w:hAnsi="Arial" w:cs="Arial"/>
        </w:rPr>
        <w:t>This is compared to 21.8% of the GTHA grow</w:t>
      </w:r>
      <w:r w:rsidR="006A5001" w:rsidRPr="002B7E74">
        <w:rPr>
          <w:rFonts w:ascii="Arial" w:hAnsi="Arial" w:cs="Arial"/>
        </w:rPr>
        <w:t>th between 2006 a</w:t>
      </w:r>
      <w:r w:rsidR="0032024F">
        <w:rPr>
          <w:rFonts w:ascii="Arial" w:hAnsi="Arial" w:cs="Arial"/>
        </w:rPr>
        <w:t xml:space="preserve">nd 2011. </w:t>
      </w:r>
      <w:r w:rsidR="006A5001" w:rsidRPr="002B7E74">
        <w:rPr>
          <w:rFonts w:ascii="Arial" w:hAnsi="Arial" w:cs="Arial"/>
        </w:rPr>
        <w:t>The c</w:t>
      </w:r>
      <w:r w:rsidRPr="002B7E74">
        <w:rPr>
          <w:rFonts w:ascii="Arial" w:hAnsi="Arial" w:cs="Arial"/>
        </w:rPr>
        <w:t>ity's share of the GTHA growth has increased by 40.4%.</w:t>
      </w:r>
    </w:p>
    <w:p w:rsidR="00923EE6" w:rsidRPr="002B7E74" w:rsidRDefault="00923EE6" w:rsidP="002B7E74">
      <w:pPr>
        <w:pStyle w:val="04BodyText"/>
        <w:numPr>
          <w:ilvl w:val="0"/>
          <w:numId w:val="7"/>
        </w:numPr>
        <w:tabs>
          <w:tab w:val="clear" w:pos="1080"/>
          <w:tab w:val="left" w:pos="360"/>
        </w:tabs>
        <w:spacing w:after="180"/>
        <w:ind w:left="360"/>
        <w:rPr>
          <w:rFonts w:ascii="Arial" w:hAnsi="Arial" w:cs="Arial"/>
        </w:rPr>
      </w:pPr>
      <w:r w:rsidRPr="002B7E74">
        <w:rPr>
          <w:rFonts w:ascii="Arial" w:hAnsi="Arial" w:cs="Arial"/>
        </w:rPr>
        <w:t>The growth rates of the GTHA regions and single-tier municipalities</w:t>
      </w:r>
      <w:r w:rsidR="0032024F">
        <w:rPr>
          <w:rFonts w:ascii="Arial" w:hAnsi="Arial" w:cs="Arial"/>
        </w:rPr>
        <w:t xml:space="preserve"> ranged between 3.3% and 9.3%. </w:t>
      </w:r>
      <w:r w:rsidRPr="002B7E74">
        <w:rPr>
          <w:rFonts w:ascii="Arial" w:hAnsi="Arial" w:cs="Arial"/>
        </w:rPr>
        <w:t xml:space="preserve">Halton Region had the strongest growth rate at 9.3%, followed by York Region at 7.5%, Peel Region at 6.5%, Durham Region with 6.2% and Hamilton at 3.3%.  </w:t>
      </w:r>
    </w:p>
    <w:p w:rsidR="00923EE6" w:rsidRPr="002B7E74" w:rsidRDefault="00923EE6" w:rsidP="002B7E74">
      <w:pPr>
        <w:pStyle w:val="04BodyText"/>
        <w:numPr>
          <w:ilvl w:val="0"/>
          <w:numId w:val="7"/>
        </w:numPr>
        <w:tabs>
          <w:tab w:val="clear" w:pos="1080"/>
          <w:tab w:val="left" w:pos="360"/>
        </w:tabs>
        <w:spacing w:after="180"/>
        <w:ind w:left="360"/>
        <w:rPr>
          <w:rFonts w:ascii="Arial" w:hAnsi="Arial" w:cs="Arial"/>
        </w:rPr>
      </w:pPr>
      <w:r w:rsidRPr="002B7E74">
        <w:rPr>
          <w:rFonts w:ascii="Arial" w:hAnsi="Arial" w:cs="Arial"/>
        </w:rPr>
        <w:t>Growth rates varied across the GTHA's 26 municipalities, ranging from 0.2% to 30.5%.</w:t>
      </w:r>
      <w:r w:rsidR="001C6E9D">
        <w:rPr>
          <w:rFonts w:ascii="Arial" w:hAnsi="Arial" w:cs="Arial"/>
        </w:rPr>
        <w:t xml:space="preserve"> </w:t>
      </w:r>
      <w:r w:rsidRPr="002B7E74">
        <w:rPr>
          <w:rFonts w:ascii="Arial" w:hAnsi="Arial" w:cs="Arial"/>
        </w:rPr>
        <w:t>This includes the single-tier municipalities of Toronto and Hamilton and the cities and towns in the GTHA.</w:t>
      </w:r>
    </w:p>
    <w:p w:rsidR="00923EE6" w:rsidRPr="002B7E74" w:rsidRDefault="00FD6236" w:rsidP="002B7E74">
      <w:pPr>
        <w:pStyle w:val="04BodyText"/>
        <w:numPr>
          <w:ilvl w:val="0"/>
          <w:numId w:val="7"/>
        </w:numPr>
        <w:tabs>
          <w:tab w:val="clear" w:pos="1080"/>
          <w:tab w:val="left" w:pos="360"/>
        </w:tabs>
        <w:spacing w:after="180"/>
        <w:ind w:left="360"/>
        <w:rPr>
          <w:rFonts w:ascii="Arial" w:hAnsi="Arial" w:cs="Arial"/>
        </w:rPr>
      </w:pPr>
      <w:r>
        <w:rPr>
          <w:rFonts w:ascii="Arial" w:hAnsi="Arial" w:cs="Arial"/>
        </w:rPr>
        <w:t>The five</w:t>
      </w:r>
      <w:r w:rsidR="00923EE6" w:rsidRPr="002B7E74">
        <w:rPr>
          <w:rFonts w:ascii="Arial" w:hAnsi="Arial" w:cs="Arial"/>
        </w:rPr>
        <w:t xml:space="preserve"> fastest-growing municipalities in the GTHA</w:t>
      </w:r>
      <w:r w:rsidR="00800DDA" w:rsidRPr="002B7E74">
        <w:rPr>
          <w:rFonts w:ascii="Arial" w:hAnsi="Arial" w:cs="Arial"/>
        </w:rPr>
        <w:t xml:space="preserve"> with a population growth rate of more than 10% include</w:t>
      </w:r>
      <w:r w:rsidR="00923EE6" w:rsidRPr="002B7E74">
        <w:rPr>
          <w:rFonts w:ascii="Arial" w:hAnsi="Arial" w:cs="Arial"/>
        </w:rPr>
        <w:t xml:space="preserve"> Milton </w:t>
      </w:r>
      <w:r w:rsidR="00800DDA" w:rsidRPr="002B7E74">
        <w:rPr>
          <w:rFonts w:ascii="Arial" w:hAnsi="Arial" w:cs="Arial"/>
        </w:rPr>
        <w:t>at</w:t>
      </w:r>
      <w:r w:rsidR="00923EE6" w:rsidRPr="002B7E74">
        <w:rPr>
          <w:rFonts w:ascii="Arial" w:hAnsi="Arial" w:cs="Arial"/>
        </w:rPr>
        <w:t xml:space="preserve"> 30.5%, followed by King at 23.2%, Whitchurch-Stouffville at 21.8%, Brampton at 13.3% and Caledon at 11.8%.</w:t>
      </w:r>
    </w:p>
    <w:p w:rsidR="00850BAC" w:rsidRPr="002B7E74" w:rsidRDefault="00850BAC" w:rsidP="002B7E74">
      <w:pPr>
        <w:pStyle w:val="04BodyText"/>
        <w:numPr>
          <w:ilvl w:val="0"/>
          <w:numId w:val="7"/>
        </w:numPr>
        <w:tabs>
          <w:tab w:val="clear" w:pos="1080"/>
          <w:tab w:val="left" w:pos="360"/>
        </w:tabs>
        <w:spacing w:after="180"/>
        <w:ind w:left="360"/>
        <w:rPr>
          <w:rFonts w:ascii="Arial" w:hAnsi="Arial" w:cs="Arial"/>
        </w:rPr>
      </w:pPr>
      <w:r w:rsidRPr="002B7E74">
        <w:rPr>
          <w:rFonts w:ascii="Arial" w:hAnsi="Arial" w:cs="Arial"/>
        </w:rPr>
        <w:t xml:space="preserve">Although Statistics Canada makes a great effort to count every person, in each Census a notable number of people are left out for a variety of reasons. For </w:t>
      </w:r>
      <w:r w:rsidRPr="002B7E74">
        <w:rPr>
          <w:rFonts w:ascii="Arial" w:hAnsi="Arial" w:cs="Arial"/>
        </w:rPr>
        <w:lastRenderedPageBreak/>
        <w:t>example, people may be trave</w:t>
      </w:r>
      <w:r w:rsidR="00B2461F">
        <w:rPr>
          <w:rFonts w:ascii="Arial" w:hAnsi="Arial" w:cs="Arial"/>
        </w:rPr>
        <w:t>l</w:t>
      </w:r>
      <w:r w:rsidRPr="002B7E74">
        <w:rPr>
          <w:rFonts w:ascii="Arial" w:hAnsi="Arial" w:cs="Arial"/>
        </w:rPr>
        <w:t>ling, some dwellings are hard to find, and some people</w:t>
      </w:r>
      <w:r w:rsidR="0032024F">
        <w:rPr>
          <w:rFonts w:ascii="Arial" w:hAnsi="Arial" w:cs="Arial"/>
        </w:rPr>
        <w:t xml:space="preserve"> simply refuse to participate. </w:t>
      </w:r>
      <w:r w:rsidRPr="002B7E74">
        <w:rPr>
          <w:rFonts w:ascii="Arial" w:hAnsi="Arial" w:cs="Arial"/>
        </w:rPr>
        <w:t xml:space="preserve">Statistics Canada takes this into account </w:t>
      </w:r>
      <w:r w:rsidR="00CE48D0" w:rsidRPr="002B7E74">
        <w:rPr>
          <w:rFonts w:ascii="Arial" w:hAnsi="Arial" w:cs="Arial"/>
        </w:rPr>
        <w:t>and for each Census estimates a net</w:t>
      </w:r>
      <w:r w:rsidRPr="002B7E74">
        <w:rPr>
          <w:rFonts w:ascii="Arial" w:hAnsi="Arial" w:cs="Arial"/>
        </w:rPr>
        <w:t xml:space="preserve"> ‘undercoverage’ rate for the urban region, the Toronto Census Metropolitan Area (CMA), but not for the </w:t>
      </w:r>
      <w:r w:rsidR="007F4CD3">
        <w:rPr>
          <w:rFonts w:ascii="Arial" w:hAnsi="Arial" w:cs="Arial"/>
        </w:rPr>
        <w:t>c</w:t>
      </w:r>
      <w:r w:rsidR="0032024F">
        <w:rPr>
          <w:rFonts w:ascii="Arial" w:hAnsi="Arial" w:cs="Arial"/>
        </w:rPr>
        <w:t xml:space="preserve">ity. </w:t>
      </w:r>
      <w:r w:rsidRPr="002B7E74">
        <w:rPr>
          <w:rFonts w:ascii="Arial" w:hAnsi="Arial" w:cs="Arial"/>
        </w:rPr>
        <w:t>The 2011 rate for the Toronto CMA was</w:t>
      </w:r>
      <w:r w:rsidR="0032024F">
        <w:rPr>
          <w:rFonts w:ascii="Arial" w:hAnsi="Arial" w:cs="Arial"/>
        </w:rPr>
        <w:t xml:space="preserve"> 3.72% ± 0.53%. </w:t>
      </w:r>
      <w:r w:rsidR="00CE48D0" w:rsidRPr="002B7E74">
        <w:rPr>
          <w:rFonts w:ascii="Arial" w:hAnsi="Arial" w:cs="Arial"/>
        </w:rPr>
        <w:t>The 2016 rate is not yet a</w:t>
      </w:r>
      <w:r w:rsidR="0032024F">
        <w:rPr>
          <w:rFonts w:ascii="Arial" w:hAnsi="Arial" w:cs="Arial"/>
        </w:rPr>
        <w:t xml:space="preserve">vailable. </w:t>
      </w:r>
      <w:r w:rsidR="00EF3506" w:rsidRPr="002B7E74">
        <w:rPr>
          <w:rFonts w:ascii="Arial" w:hAnsi="Arial" w:cs="Arial"/>
        </w:rPr>
        <w:t>If the rate were</w:t>
      </w:r>
      <w:r w:rsidRPr="002B7E74">
        <w:rPr>
          <w:rFonts w:ascii="Arial" w:hAnsi="Arial" w:cs="Arial"/>
        </w:rPr>
        <w:t xml:space="preserve"> the same for 2016, the </w:t>
      </w:r>
      <w:r w:rsidR="007F4CD3">
        <w:rPr>
          <w:rFonts w:ascii="Arial" w:hAnsi="Arial" w:cs="Arial"/>
        </w:rPr>
        <w:t>c</w:t>
      </w:r>
      <w:r w:rsidRPr="002B7E74">
        <w:rPr>
          <w:rFonts w:ascii="Arial" w:hAnsi="Arial" w:cs="Arial"/>
        </w:rPr>
        <w:t>ity’s actual population could be 2,853,000.</w:t>
      </w:r>
    </w:p>
    <w:p w:rsidR="00923EE6" w:rsidRDefault="006A5001" w:rsidP="002B7E74">
      <w:pPr>
        <w:pStyle w:val="04BodyText"/>
        <w:numPr>
          <w:ilvl w:val="0"/>
          <w:numId w:val="7"/>
        </w:numPr>
        <w:tabs>
          <w:tab w:val="clear" w:pos="1080"/>
          <w:tab w:val="left" w:pos="360"/>
        </w:tabs>
        <w:spacing w:after="180"/>
        <w:ind w:left="360"/>
        <w:rPr>
          <w:rFonts w:ascii="Arial" w:hAnsi="Arial" w:cs="Arial"/>
        </w:rPr>
      </w:pPr>
      <w:r w:rsidRPr="002B7E74">
        <w:rPr>
          <w:rFonts w:ascii="Arial" w:hAnsi="Arial" w:cs="Arial"/>
        </w:rPr>
        <w:t>The c</w:t>
      </w:r>
      <w:r w:rsidR="00850BAC" w:rsidRPr="002B7E74">
        <w:rPr>
          <w:rFonts w:ascii="Arial" w:hAnsi="Arial" w:cs="Arial"/>
        </w:rPr>
        <w:t xml:space="preserve">ity’s population is on track with the population forecast in the </w:t>
      </w:r>
      <w:r w:rsidR="00FD6236" w:rsidRPr="002B7E74">
        <w:rPr>
          <w:rFonts w:ascii="Arial" w:hAnsi="Arial" w:cs="Arial"/>
        </w:rPr>
        <w:t>Provincial Growth Plan for the Greater Golden Horseshoe (GGH</w:t>
      </w:r>
      <w:r w:rsidR="00FD6236">
        <w:rPr>
          <w:rFonts w:ascii="Arial" w:hAnsi="Arial" w:cs="Arial"/>
        </w:rPr>
        <w:t>)</w:t>
      </w:r>
      <w:r w:rsidR="0032024F">
        <w:rPr>
          <w:rFonts w:ascii="Arial" w:hAnsi="Arial" w:cs="Arial"/>
        </w:rPr>
        <w:t>.</w:t>
      </w:r>
      <w:r w:rsidR="00850BAC" w:rsidRPr="002B7E74">
        <w:rPr>
          <w:rFonts w:ascii="Arial" w:hAnsi="Arial" w:cs="Arial"/>
        </w:rPr>
        <w:t>The</w:t>
      </w:r>
      <w:r w:rsidR="00FD6236">
        <w:rPr>
          <w:rFonts w:ascii="Arial" w:hAnsi="Arial" w:cs="Arial"/>
        </w:rPr>
        <w:t xml:space="preserve"> </w:t>
      </w:r>
      <w:r w:rsidR="00FD6236" w:rsidRPr="002B7E74">
        <w:rPr>
          <w:rFonts w:ascii="Arial" w:hAnsi="Arial" w:cs="Arial"/>
        </w:rPr>
        <w:t>Growth Plan</w:t>
      </w:r>
      <w:r w:rsidR="00850BAC" w:rsidRPr="002B7E74">
        <w:rPr>
          <w:rFonts w:ascii="Arial" w:hAnsi="Arial" w:cs="Arial"/>
        </w:rPr>
        <w:t xml:space="preserve"> as amended in 2013 includes population forecasts to 2041 which are used for planning and growth management. The forecasts supporting the Growth Plan anticipated a 2016 population i</w:t>
      </w:r>
      <w:r w:rsidRPr="002B7E74">
        <w:rPr>
          <w:rFonts w:ascii="Arial" w:hAnsi="Arial" w:cs="Arial"/>
        </w:rPr>
        <w:t>ncluding undercoverage for the c</w:t>
      </w:r>
      <w:r w:rsidR="00850BAC" w:rsidRPr="002B7E74">
        <w:rPr>
          <w:rFonts w:ascii="Arial" w:hAnsi="Arial" w:cs="Arial"/>
        </w:rPr>
        <w:t>ity of Toronto of 2,865,000</w:t>
      </w:r>
      <w:r w:rsidR="0032024F">
        <w:rPr>
          <w:rFonts w:ascii="Arial" w:hAnsi="Arial" w:cs="Arial"/>
        </w:rPr>
        <w:t xml:space="preserve">. </w:t>
      </w:r>
      <w:r w:rsidRPr="002B7E74">
        <w:rPr>
          <w:rFonts w:ascii="Arial" w:hAnsi="Arial" w:cs="Arial"/>
        </w:rPr>
        <w:t>T</w:t>
      </w:r>
      <w:r w:rsidR="00850BAC" w:rsidRPr="002B7E74">
        <w:rPr>
          <w:rFonts w:ascii="Arial" w:hAnsi="Arial" w:cs="Arial"/>
        </w:rPr>
        <w:t xml:space="preserve">he </w:t>
      </w:r>
      <w:r w:rsidRPr="002B7E74">
        <w:rPr>
          <w:rFonts w:ascii="Arial" w:hAnsi="Arial" w:cs="Arial"/>
        </w:rPr>
        <w:t>c</w:t>
      </w:r>
      <w:r w:rsidR="00850BAC" w:rsidRPr="002B7E74">
        <w:rPr>
          <w:rFonts w:ascii="Arial" w:hAnsi="Arial" w:cs="Arial"/>
        </w:rPr>
        <w:t>ity's estimated actual population in 2016 of 2,853,000 is very close to the level anticipated by</w:t>
      </w:r>
      <w:r w:rsidR="007C3041" w:rsidRPr="002B7E74">
        <w:rPr>
          <w:rFonts w:ascii="Arial" w:hAnsi="Arial" w:cs="Arial"/>
        </w:rPr>
        <w:t xml:space="preserve"> the forecasts supporting</w:t>
      </w:r>
      <w:r w:rsidR="0059297E">
        <w:rPr>
          <w:rFonts w:ascii="Arial" w:hAnsi="Arial" w:cs="Arial"/>
        </w:rPr>
        <w:t xml:space="preserve"> the Growth Plan. </w:t>
      </w:r>
    </w:p>
    <w:p w:rsidR="0059297E" w:rsidRDefault="0059297E" w:rsidP="002B7E74">
      <w:pPr>
        <w:pStyle w:val="04BodyText"/>
        <w:numPr>
          <w:ilvl w:val="0"/>
          <w:numId w:val="7"/>
        </w:numPr>
        <w:tabs>
          <w:tab w:val="clear" w:pos="1080"/>
          <w:tab w:val="left" w:pos="360"/>
        </w:tabs>
        <w:spacing w:after="180"/>
        <w:ind w:left="360"/>
        <w:rPr>
          <w:rFonts w:ascii="Arial" w:hAnsi="Arial" w:cs="Arial"/>
        </w:rPr>
      </w:pPr>
      <w:r>
        <w:rPr>
          <w:rFonts w:ascii="Arial" w:hAnsi="Arial" w:cs="Arial"/>
        </w:rPr>
        <w:t>The total population has cha</w:t>
      </w:r>
      <w:r w:rsidR="0032024F">
        <w:rPr>
          <w:rFonts w:ascii="Arial" w:hAnsi="Arial" w:cs="Arial"/>
        </w:rPr>
        <w:t xml:space="preserve">nged unevenly across the city. </w:t>
      </w:r>
      <w:r>
        <w:rPr>
          <w:rFonts w:ascii="Arial" w:hAnsi="Arial" w:cs="Arial"/>
        </w:rPr>
        <w:t>About half of the population growth in the city of Toronto from 2011 to 2016 was south of Bloor Street, between Victoria Park Avenue in the east and the Humber River in the west.</w:t>
      </w:r>
    </w:p>
    <w:p w:rsidR="00B1172E" w:rsidRPr="00B1172E" w:rsidRDefault="00B1172E" w:rsidP="00B1172E">
      <w:pPr>
        <w:pStyle w:val="04BodyText"/>
        <w:numPr>
          <w:ilvl w:val="0"/>
          <w:numId w:val="7"/>
        </w:numPr>
        <w:tabs>
          <w:tab w:val="clear" w:pos="1080"/>
          <w:tab w:val="left" w:pos="360"/>
        </w:tabs>
        <w:spacing w:after="180"/>
        <w:ind w:left="360"/>
        <w:rPr>
          <w:rFonts w:ascii="Arial" w:hAnsi="Arial" w:cs="Arial"/>
        </w:rPr>
      </w:pPr>
      <w:r w:rsidRPr="00B1172E">
        <w:rPr>
          <w:rFonts w:ascii="Arial" w:hAnsi="Arial" w:cs="Arial"/>
        </w:rPr>
        <w:t>Toronto's highest growth neighbourhoods are located in Downtown, especially the Waterfront Communities-The Island, Bay Street Corridor, and Moss Park n</w:t>
      </w:r>
      <w:r w:rsidR="0032024F">
        <w:rPr>
          <w:rFonts w:ascii="Arial" w:hAnsi="Arial" w:cs="Arial"/>
        </w:rPr>
        <w:t xml:space="preserve">eighbourhoods. </w:t>
      </w:r>
      <w:r w:rsidRPr="00B1172E">
        <w:rPr>
          <w:rFonts w:ascii="Arial" w:hAnsi="Arial" w:cs="Arial"/>
        </w:rPr>
        <w:t>High growth was also seen west of Downtown in Niagara and Little Portugal, and further west in the Mimico and Islington-City Centre West neighbourhoods. Another cluster of neighbourhoods that experienced high population growth is along the north side of Highway 401, especially alo</w:t>
      </w:r>
      <w:r w:rsidR="0032024F">
        <w:rPr>
          <w:rFonts w:ascii="Arial" w:hAnsi="Arial" w:cs="Arial"/>
        </w:rPr>
        <w:t xml:space="preserve">ng the Sheppard West corridor. </w:t>
      </w:r>
      <w:r w:rsidRPr="00B1172E">
        <w:rPr>
          <w:rFonts w:ascii="Arial" w:hAnsi="Arial" w:cs="Arial"/>
        </w:rPr>
        <w:t>Further west along Highway 401, Pelmo Park-Humberlea also saw very high growth.</w:t>
      </w:r>
    </w:p>
    <w:p w:rsidR="00B1172E" w:rsidRPr="00B1172E" w:rsidRDefault="00B1172E" w:rsidP="00B1172E">
      <w:pPr>
        <w:pStyle w:val="04BodyText"/>
        <w:numPr>
          <w:ilvl w:val="0"/>
          <w:numId w:val="7"/>
        </w:numPr>
        <w:tabs>
          <w:tab w:val="clear" w:pos="1080"/>
          <w:tab w:val="left" w:pos="360"/>
        </w:tabs>
        <w:spacing w:after="180"/>
        <w:ind w:left="360"/>
        <w:rPr>
          <w:rFonts w:ascii="Arial" w:hAnsi="Arial" w:cs="Arial"/>
        </w:rPr>
      </w:pPr>
      <w:r w:rsidRPr="00B1172E">
        <w:rPr>
          <w:rFonts w:ascii="Arial" w:hAnsi="Arial" w:cs="Arial"/>
        </w:rPr>
        <w:t xml:space="preserve">The Weston-Pelham Park neighbourhood experienced the greatest drop in population as a percentage, but the largest total population declines were in the neighbourhoods of Malvern and Agincourt North. Other neighbourhoods with population declines are on the edges of Downtown e.g. Kensington-Chinatown and Cabbagetown-South St. James Town and various other neighbourhoods across the city such as Glenfield-Jane Heights and West Humber-Clairville. </w:t>
      </w:r>
    </w:p>
    <w:p w:rsidR="006A5001" w:rsidRPr="002B7E74" w:rsidRDefault="006A5001" w:rsidP="002B7E74">
      <w:pPr>
        <w:pStyle w:val="04BodyText"/>
        <w:numPr>
          <w:ilvl w:val="0"/>
          <w:numId w:val="7"/>
        </w:numPr>
        <w:tabs>
          <w:tab w:val="clear" w:pos="1080"/>
          <w:tab w:val="left" w:pos="360"/>
        </w:tabs>
        <w:spacing w:after="180"/>
        <w:ind w:left="360"/>
        <w:rPr>
          <w:rFonts w:ascii="Arial" w:hAnsi="Arial" w:cs="Arial"/>
        </w:rPr>
      </w:pPr>
      <w:r w:rsidRPr="002B7E74">
        <w:rPr>
          <w:rFonts w:ascii="Arial" w:hAnsi="Arial" w:cs="Arial"/>
        </w:rPr>
        <w:t>Map 1 shows population counts by Census Tract for the city of Toronto.</w:t>
      </w:r>
    </w:p>
    <w:p w:rsidR="002F448F" w:rsidRDefault="00923EE6" w:rsidP="002B7E74">
      <w:pPr>
        <w:pStyle w:val="04BodyText"/>
        <w:numPr>
          <w:ilvl w:val="0"/>
          <w:numId w:val="7"/>
        </w:numPr>
        <w:tabs>
          <w:tab w:val="clear" w:pos="1080"/>
          <w:tab w:val="left" w:pos="360"/>
        </w:tabs>
        <w:spacing w:after="180"/>
        <w:ind w:left="360"/>
        <w:rPr>
          <w:rFonts w:ascii="Arial" w:hAnsi="Arial" w:cs="Arial"/>
        </w:rPr>
      </w:pPr>
      <w:r w:rsidRPr="002B7E74">
        <w:rPr>
          <w:rFonts w:ascii="Arial" w:hAnsi="Arial" w:cs="Arial"/>
        </w:rPr>
        <w:t xml:space="preserve">Maps </w:t>
      </w:r>
      <w:r w:rsidR="006A5001" w:rsidRPr="002B7E74">
        <w:rPr>
          <w:rFonts w:ascii="Arial" w:hAnsi="Arial" w:cs="Arial"/>
        </w:rPr>
        <w:t>2</w:t>
      </w:r>
      <w:r w:rsidRPr="002B7E74">
        <w:rPr>
          <w:rFonts w:ascii="Arial" w:hAnsi="Arial" w:cs="Arial"/>
        </w:rPr>
        <w:t xml:space="preserve"> and </w:t>
      </w:r>
      <w:r w:rsidR="006A5001" w:rsidRPr="002B7E74">
        <w:rPr>
          <w:rFonts w:ascii="Arial" w:hAnsi="Arial" w:cs="Arial"/>
        </w:rPr>
        <w:t>3</w:t>
      </w:r>
      <w:r w:rsidRPr="002B7E74">
        <w:rPr>
          <w:rFonts w:ascii="Arial" w:hAnsi="Arial" w:cs="Arial"/>
        </w:rPr>
        <w:t xml:space="preserve"> show population change across the GTHA and the </w:t>
      </w:r>
      <w:r w:rsidR="006A5001" w:rsidRPr="002B7E74">
        <w:rPr>
          <w:rFonts w:ascii="Arial" w:hAnsi="Arial" w:cs="Arial"/>
        </w:rPr>
        <w:t>c</w:t>
      </w:r>
      <w:r w:rsidR="00FA0A2A" w:rsidRPr="002B7E74">
        <w:rPr>
          <w:rFonts w:ascii="Arial" w:hAnsi="Arial" w:cs="Arial"/>
        </w:rPr>
        <w:t xml:space="preserve">ity of Toronto. </w:t>
      </w:r>
    </w:p>
    <w:p w:rsidR="00B1172E" w:rsidRPr="00B1172E" w:rsidRDefault="00B1172E" w:rsidP="00B1172E">
      <w:pPr>
        <w:pStyle w:val="04BodyText"/>
        <w:numPr>
          <w:ilvl w:val="0"/>
          <w:numId w:val="7"/>
        </w:numPr>
        <w:tabs>
          <w:tab w:val="clear" w:pos="1080"/>
          <w:tab w:val="left" w:pos="360"/>
        </w:tabs>
        <w:spacing w:after="180"/>
        <w:ind w:left="360"/>
        <w:rPr>
          <w:rFonts w:ascii="Arial" w:hAnsi="Arial" w:cs="Arial"/>
        </w:rPr>
      </w:pPr>
      <w:r>
        <w:rPr>
          <w:rFonts w:ascii="Arial" w:hAnsi="Arial" w:cs="Arial"/>
        </w:rPr>
        <w:t>M</w:t>
      </w:r>
      <w:r w:rsidRPr="002B7E74">
        <w:rPr>
          <w:rFonts w:ascii="Arial" w:hAnsi="Arial" w:cs="Arial"/>
        </w:rPr>
        <w:t xml:space="preserve">aps </w:t>
      </w:r>
      <w:r>
        <w:rPr>
          <w:rFonts w:ascii="Arial" w:hAnsi="Arial" w:cs="Arial"/>
        </w:rPr>
        <w:t>4</w:t>
      </w:r>
      <w:r w:rsidRPr="002B7E74">
        <w:rPr>
          <w:rFonts w:ascii="Arial" w:hAnsi="Arial" w:cs="Arial"/>
        </w:rPr>
        <w:t xml:space="preserve"> and </w:t>
      </w:r>
      <w:r>
        <w:rPr>
          <w:rFonts w:ascii="Arial" w:hAnsi="Arial" w:cs="Arial"/>
        </w:rPr>
        <w:t>5</w:t>
      </w:r>
      <w:r w:rsidRPr="002B7E74">
        <w:rPr>
          <w:rFonts w:ascii="Arial" w:hAnsi="Arial" w:cs="Arial"/>
        </w:rPr>
        <w:t xml:space="preserve"> show population </w:t>
      </w:r>
      <w:r>
        <w:rPr>
          <w:rFonts w:ascii="Arial" w:hAnsi="Arial" w:cs="Arial"/>
        </w:rPr>
        <w:t xml:space="preserve">and population </w:t>
      </w:r>
      <w:r w:rsidRPr="002B7E74">
        <w:rPr>
          <w:rFonts w:ascii="Arial" w:hAnsi="Arial" w:cs="Arial"/>
        </w:rPr>
        <w:t xml:space="preserve">change </w:t>
      </w:r>
      <w:r>
        <w:rPr>
          <w:rFonts w:ascii="Arial" w:hAnsi="Arial" w:cs="Arial"/>
        </w:rPr>
        <w:t xml:space="preserve">by </w:t>
      </w:r>
      <w:r w:rsidR="00FD6236">
        <w:rPr>
          <w:rFonts w:ascii="Arial" w:hAnsi="Arial" w:cs="Arial"/>
        </w:rPr>
        <w:t>c</w:t>
      </w:r>
      <w:r>
        <w:rPr>
          <w:rFonts w:ascii="Arial" w:hAnsi="Arial" w:cs="Arial"/>
        </w:rPr>
        <w:t>ity of Toronto neighbourhoods.</w:t>
      </w:r>
    </w:p>
    <w:p w:rsidR="002473CF" w:rsidRPr="007507A1" w:rsidRDefault="002473CF" w:rsidP="000749C8">
      <w:pPr>
        <w:pStyle w:val="Heading10"/>
      </w:pPr>
      <w:r w:rsidRPr="007507A1">
        <w:t>Dwellings</w:t>
      </w:r>
    </w:p>
    <w:p w:rsidR="007C2970" w:rsidRPr="002B7E74" w:rsidRDefault="007C2970" w:rsidP="002B7E74">
      <w:pPr>
        <w:pStyle w:val="04BodyText"/>
        <w:numPr>
          <w:ilvl w:val="0"/>
          <w:numId w:val="7"/>
        </w:numPr>
        <w:tabs>
          <w:tab w:val="clear" w:pos="1080"/>
          <w:tab w:val="left" w:pos="360"/>
        </w:tabs>
        <w:spacing w:after="180"/>
        <w:ind w:left="360"/>
        <w:rPr>
          <w:rFonts w:ascii="Arial" w:hAnsi="Arial" w:cs="Arial"/>
        </w:rPr>
      </w:pPr>
      <w:r w:rsidRPr="007507A1">
        <w:rPr>
          <w:rFonts w:ascii="Arial" w:hAnsi="Arial" w:cs="Arial"/>
        </w:rPr>
        <w:t xml:space="preserve">The number of occupied private dwellings in Toronto grew from 1,047,877 in 2011 to 1,112,929 in 2016.  </w:t>
      </w:r>
    </w:p>
    <w:p w:rsidR="007C2970" w:rsidRPr="002B7E74" w:rsidRDefault="007C2970" w:rsidP="002B7E74">
      <w:pPr>
        <w:pStyle w:val="04BodyText"/>
        <w:numPr>
          <w:ilvl w:val="0"/>
          <w:numId w:val="7"/>
        </w:numPr>
        <w:tabs>
          <w:tab w:val="clear" w:pos="1080"/>
          <w:tab w:val="left" w:pos="360"/>
        </w:tabs>
        <w:spacing w:after="180"/>
        <w:ind w:left="360"/>
        <w:rPr>
          <w:rFonts w:ascii="Arial" w:hAnsi="Arial" w:cs="Arial"/>
        </w:rPr>
      </w:pPr>
      <w:r w:rsidRPr="002B7E74">
        <w:rPr>
          <w:rFonts w:ascii="Arial" w:hAnsi="Arial" w:cs="Arial"/>
        </w:rPr>
        <w:t xml:space="preserve">Occupied private dwellings in the </w:t>
      </w:r>
      <w:r w:rsidR="006A5001" w:rsidRPr="002B7E74">
        <w:rPr>
          <w:rFonts w:ascii="Arial" w:hAnsi="Arial" w:cs="Arial"/>
        </w:rPr>
        <w:t>c</w:t>
      </w:r>
      <w:r w:rsidRPr="002B7E74">
        <w:rPr>
          <w:rFonts w:ascii="Arial" w:hAnsi="Arial" w:cs="Arial"/>
        </w:rPr>
        <w:t>ity of Toronto increased by 65,052 between 2011 an</w:t>
      </w:r>
      <w:r w:rsidR="007C3041" w:rsidRPr="002B7E74">
        <w:rPr>
          <w:rFonts w:ascii="Arial" w:hAnsi="Arial" w:cs="Arial"/>
        </w:rPr>
        <w:t>d 2016.  This represents 6.2%</w:t>
      </w:r>
      <w:r w:rsidR="0032024F">
        <w:rPr>
          <w:rFonts w:ascii="Arial" w:hAnsi="Arial" w:cs="Arial"/>
        </w:rPr>
        <w:t xml:space="preserve"> growth since 2011. </w:t>
      </w:r>
      <w:r w:rsidRPr="002B7E74">
        <w:rPr>
          <w:rFonts w:ascii="Arial" w:hAnsi="Arial" w:cs="Arial"/>
        </w:rPr>
        <w:t xml:space="preserve">This compares with an increase of 68,547 occupied dwellings or 7.0% growth between 2006 and 2011, and </w:t>
      </w:r>
      <w:r w:rsidR="00341FEE" w:rsidRPr="002B7E74">
        <w:rPr>
          <w:rFonts w:ascii="Arial" w:hAnsi="Arial" w:cs="Arial"/>
        </w:rPr>
        <w:t xml:space="preserve">an added </w:t>
      </w:r>
      <w:r w:rsidRPr="002B7E74">
        <w:rPr>
          <w:rFonts w:ascii="Arial" w:hAnsi="Arial" w:cs="Arial"/>
        </w:rPr>
        <w:t>36,250 occupied dwellings or 3.8% between 2001 and 2006.</w:t>
      </w:r>
    </w:p>
    <w:p w:rsidR="007C2970" w:rsidRPr="002B7E74" w:rsidRDefault="007C2970" w:rsidP="002B7E74">
      <w:pPr>
        <w:pStyle w:val="04BodyText"/>
        <w:numPr>
          <w:ilvl w:val="0"/>
          <w:numId w:val="7"/>
        </w:numPr>
        <w:tabs>
          <w:tab w:val="clear" w:pos="1080"/>
          <w:tab w:val="left" w:pos="360"/>
        </w:tabs>
        <w:spacing w:after="180"/>
        <w:ind w:left="360"/>
        <w:rPr>
          <w:rFonts w:ascii="Arial" w:hAnsi="Arial" w:cs="Arial"/>
        </w:rPr>
      </w:pPr>
      <w:r w:rsidRPr="002B7E74">
        <w:rPr>
          <w:rFonts w:ascii="Arial" w:hAnsi="Arial" w:cs="Arial"/>
        </w:rPr>
        <w:lastRenderedPageBreak/>
        <w:t xml:space="preserve">According to the Canada Mortgage and Housing Corporation (CMHC), there were </w:t>
      </w:r>
      <w:r w:rsidR="007507A1" w:rsidRPr="002B7E74">
        <w:rPr>
          <w:rFonts w:ascii="Arial" w:hAnsi="Arial" w:cs="Arial"/>
        </w:rPr>
        <w:t xml:space="preserve">84,748 </w:t>
      </w:r>
      <w:r w:rsidRPr="002B7E74">
        <w:rPr>
          <w:rFonts w:ascii="Arial" w:hAnsi="Arial" w:cs="Arial"/>
        </w:rPr>
        <w:t xml:space="preserve">dwelling completions in the </w:t>
      </w:r>
      <w:r w:rsidR="006A5001" w:rsidRPr="002B7E74">
        <w:rPr>
          <w:rFonts w:ascii="Arial" w:hAnsi="Arial" w:cs="Arial"/>
        </w:rPr>
        <w:t xml:space="preserve">city </w:t>
      </w:r>
      <w:r w:rsidR="00250271" w:rsidRPr="002B7E74">
        <w:rPr>
          <w:rFonts w:ascii="Arial" w:hAnsi="Arial" w:cs="Arial"/>
        </w:rPr>
        <w:t xml:space="preserve">during a similar period as the 2016 Census, </w:t>
      </w:r>
      <w:r w:rsidR="006A5001" w:rsidRPr="002B7E74">
        <w:rPr>
          <w:rFonts w:ascii="Arial" w:hAnsi="Arial" w:cs="Arial"/>
        </w:rPr>
        <w:t>May 1, 2011 to April 30, 2016</w:t>
      </w:r>
      <w:r w:rsidRPr="002B7E74">
        <w:rPr>
          <w:rFonts w:ascii="Arial" w:hAnsi="Arial" w:cs="Arial"/>
        </w:rPr>
        <w:t>. CMHC also reports that 9</w:t>
      </w:r>
      <w:r w:rsidR="008652E2">
        <w:rPr>
          <w:rFonts w:ascii="Arial" w:hAnsi="Arial" w:cs="Arial"/>
        </w:rPr>
        <w:t>6.2</w:t>
      </w:r>
      <w:r w:rsidRPr="002B7E74">
        <w:rPr>
          <w:rFonts w:ascii="Arial" w:hAnsi="Arial" w:cs="Arial"/>
        </w:rPr>
        <w:t>% of units completed between 2011 and 201</w:t>
      </w:r>
      <w:r w:rsidR="008652E2">
        <w:rPr>
          <w:rFonts w:ascii="Arial" w:hAnsi="Arial" w:cs="Arial"/>
        </w:rPr>
        <w:t>6</w:t>
      </w:r>
      <w:r w:rsidRPr="002B7E74">
        <w:rPr>
          <w:rFonts w:ascii="Arial" w:hAnsi="Arial" w:cs="Arial"/>
        </w:rPr>
        <w:t xml:space="preserve"> inclusive were absorbed, meaning th</w:t>
      </w:r>
      <w:r w:rsidR="0032024F">
        <w:rPr>
          <w:rFonts w:ascii="Arial" w:hAnsi="Arial" w:cs="Arial"/>
        </w:rPr>
        <w:t xml:space="preserve">at they were bought or rented. </w:t>
      </w:r>
      <w:r w:rsidRPr="002B7E74">
        <w:rPr>
          <w:rFonts w:ascii="Arial" w:hAnsi="Arial" w:cs="Arial"/>
        </w:rPr>
        <w:t>This indicates that there is a strong market for the uni</w:t>
      </w:r>
      <w:r w:rsidR="007F4CD3">
        <w:rPr>
          <w:rFonts w:ascii="Arial" w:hAnsi="Arial" w:cs="Arial"/>
        </w:rPr>
        <w:t>ts that are being built in the c</w:t>
      </w:r>
      <w:r w:rsidRPr="002B7E74">
        <w:rPr>
          <w:rFonts w:ascii="Arial" w:hAnsi="Arial" w:cs="Arial"/>
        </w:rPr>
        <w:t xml:space="preserve">ity, even if </w:t>
      </w:r>
      <w:r w:rsidR="007C3041" w:rsidRPr="002B7E74">
        <w:rPr>
          <w:rFonts w:ascii="Arial" w:hAnsi="Arial" w:cs="Arial"/>
        </w:rPr>
        <w:t xml:space="preserve">all of them </w:t>
      </w:r>
      <w:r w:rsidRPr="002B7E74">
        <w:rPr>
          <w:rFonts w:ascii="Arial" w:hAnsi="Arial" w:cs="Arial"/>
        </w:rPr>
        <w:t>have not yet become occupied.</w:t>
      </w:r>
    </w:p>
    <w:p w:rsidR="007C2970" w:rsidRPr="002B7E74" w:rsidRDefault="007C2970" w:rsidP="002B7E74">
      <w:pPr>
        <w:pStyle w:val="04BodyText"/>
        <w:numPr>
          <w:ilvl w:val="0"/>
          <w:numId w:val="7"/>
        </w:numPr>
        <w:tabs>
          <w:tab w:val="clear" w:pos="1080"/>
          <w:tab w:val="left" w:pos="360"/>
        </w:tabs>
        <w:spacing w:after="180"/>
        <w:ind w:left="360"/>
        <w:rPr>
          <w:rFonts w:ascii="Arial" w:hAnsi="Arial" w:cs="Arial"/>
        </w:rPr>
      </w:pPr>
      <w:r w:rsidRPr="002B7E74">
        <w:rPr>
          <w:rFonts w:ascii="Arial" w:hAnsi="Arial" w:cs="Arial"/>
        </w:rPr>
        <w:t>Between 2011 and 2016, occupied dwellings in the GTHA increased by 6.8% from 2,370,9</w:t>
      </w:r>
      <w:r w:rsidR="00250271" w:rsidRPr="002B7E74">
        <w:rPr>
          <w:rFonts w:ascii="Arial" w:hAnsi="Arial" w:cs="Arial"/>
        </w:rPr>
        <w:t>24 to 2,532,672. In 2016, the c</w:t>
      </w:r>
      <w:r w:rsidRPr="002B7E74">
        <w:rPr>
          <w:rFonts w:ascii="Arial" w:hAnsi="Arial" w:cs="Arial"/>
        </w:rPr>
        <w:t>ity of Toronto was home to 43.9% of all GTHA dwellings.</w:t>
      </w:r>
    </w:p>
    <w:p w:rsidR="007C2970" w:rsidRPr="002B7E74" w:rsidRDefault="007C2970" w:rsidP="002B7E74">
      <w:pPr>
        <w:pStyle w:val="04BodyText"/>
        <w:numPr>
          <w:ilvl w:val="0"/>
          <w:numId w:val="7"/>
        </w:numPr>
        <w:tabs>
          <w:tab w:val="clear" w:pos="1080"/>
          <w:tab w:val="left" w:pos="360"/>
        </w:tabs>
        <w:spacing w:after="180"/>
        <w:ind w:left="360"/>
        <w:rPr>
          <w:rFonts w:ascii="Arial" w:hAnsi="Arial" w:cs="Arial"/>
        </w:rPr>
      </w:pPr>
      <w:r w:rsidRPr="002B7E74">
        <w:rPr>
          <w:rFonts w:ascii="Arial" w:hAnsi="Arial" w:cs="Arial"/>
        </w:rPr>
        <w:t>Toronto accounted for 40.2% of the GTHA's increase in occupied dwellin</w:t>
      </w:r>
      <w:r w:rsidR="0032024F">
        <w:rPr>
          <w:rFonts w:ascii="Arial" w:hAnsi="Arial" w:cs="Arial"/>
        </w:rPr>
        <w:t xml:space="preserve">g units between 2011 and 2016. </w:t>
      </w:r>
      <w:r w:rsidRPr="002B7E74">
        <w:rPr>
          <w:rFonts w:ascii="Arial" w:hAnsi="Arial" w:cs="Arial"/>
        </w:rPr>
        <w:t xml:space="preserve">This compares to </w:t>
      </w:r>
      <w:r w:rsidR="00250271" w:rsidRPr="002B7E74">
        <w:rPr>
          <w:rFonts w:ascii="Arial" w:hAnsi="Arial" w:cs="Arial"/>
        </w:rPr>
        <w:t xml:space="preserve">a </w:t>
      </w:r>
      <w:r w:rsidRPr="002B7E74">
        <w:rPr>
          <w:rFonts w:ascii="Arial" w:hAnsi="Arial" w:cs="Arial"/>
        </w:rPr>
        <w:t xml:space="preserve">32.5% </w:t>
      </w:r>
      <w:r w:rsidR="00250271" w:rsidRPr="002B7E74">
        <w:rPr>
          <w:rFonts w:ascii="Arial" w:hAnsi="Arial" w:cs="Arial"/>
        </w:rPr>
        <w:t xml:space="preserve">share </w:t>
      </w:r>
      <w:r w:rsidRPr="002B7E74">
        <w:rPr>
          <w:rFonts w:ascii="Arial" w:hAnsi="Arial" w:cs="Arial"/>
        </w:rPr>
        <w:t>of the increase between 2006 and 2011.</w:t>
      </w:r>
    </w:p>
    <w:p w:rsidR="007C2970" w:rsidRPr="002B7E74" w:rsidRDefault="00743D4A" w:rsidP="002B7E74">
      <w:pPr>
        <w:pStyle w:val="04BodyText"/>
        <w:numPr>
          <w:ilvl w:val="0"/>
          <w:numId w:val="7"/>
        </w:numPr>
        <w:tabs>
          <w:tab w:val="clear" w:pos="1080"/>
          <w:tab w:val="left" w:pos="360"/>
        </w:tabs>
        <w:spacing w:after="180"/>
        <w:ind w:left="360"/>
        <w:rPr>
          <w:rFonts w:ascii="Arial" w:hAnsi="Arial" w:cs="Arial"/>
        </w:rPr>
      </w:pPr>
      <w:r w:rsidRPr="002B7E74">
        <w:rPr>
          <w:rFonts w:ascii="Arial" w:hAnsi="Arial" w:cs="Arial"/>
        </w:rPr>
        <w:t xml:space="preserve">In the GTHA, </w:t>
      </w:r>
      <w:r w:rsidR="007C2970" w:rsidRPr="002B7E74">
        <w:rPr>
          <w:rFonts w:ascii="Arial" w:hAnsi="Arial" w:cs="Arial"/>
        </w:rPr>
        <w:t xml:space="preserve">York Region showed the largest growth in occupied dwelling units, an increase of 10.4%, followed by Halton Region at 7.8%, Peel Region at 6.8%, Durham Region at </w:t>
      </w:r>
      <w:r w:rsidR="00250271" w:rsidRPr="002B7E74">
        <w:rPr>
          <w:rFonts w:ascii="Arial" w:hAnsi="Arial" w:cs="Arial"/>
        </w:rPr>
        <w:t>6.6% and Hamilton at 3.8%. The c</w:t>
      </w:r>
      <w:r w:rsidR="007C2970" w:rsidRPr="002B7E74">
        <w:rPr>
          <w:rFonts w:ascii="Arial" w:hAnsi="Arial" w:cs="Arial"/>
        </w:rPr>
        <w:t xml:space="preserve">ity of Toronto's growth rate </w:t>
      </w:r>
      <w:r w:rsidR="0032024F">
        <w:rPr>
          <w:rFonts w:ascii="Arial" w:hAnsi="Arial" w:cs="Arial"/>
        </w:rPr>
        <w:t xml:space="preserve">was 6.2%. </w:t>
      </w:r>
      <w:r w:rsidR="007C2970" w:rsidRPr="002B7E74">
        <w:rPr>
          <w:rFonts w:ascii="Arial" w:hAnsi="Arial" w:cs="Arial"/>
        </w:rPr>
        <w:t>At 65,0</w:t>
      </w:r>
      <w:r w:rsidR="00250271" w:rsidRPr="002B7E74">
        <w:rPr>
          <w:rFonts w:ascii="Arial" w:hAnsi="Arial" w:cs="Arial"/>
        </w:rPr>
        <w:t>52 occupied dwellings, the c</w:t>
      </w:r>
      <w:r w:rsidR="007C2970" w:rsidRPr="002B7E74">
        <w:rPr>
          <w:rFonts w:ascii="Arial" w:hAnsi="Arial" w:cs="Arial"/>
        </w:rPr>
        <w:t>ity's growth in occupied units is much higher than that of any other municipality in the GT</w:t>
      </w:r>
      <w:r w:rsidR="003C2610" w:rsidRPr="002B7E74">
        <w:rPr>
          <w:rFonts w:ascii="Arial" w:hAnsi="Arial" w:cs="Arial"/>
        </w:rPr>
        <w:t>H</w:t>
      </w:r>
      <w:r w:rsidR="007C2970" w:rsidRPr="002B7E74">
        <w:rPr>
          <w:rFonts w:ascii="Arial" w:hAnsi="Arial" w:cs="Arial"/>
        </w:rPr>
        <w:t>A.</w:t>
      </w:r>
    </w:p>
    <w:p w:rsidR="00743D4A" w:rsidRPr="002B7E74" w:rsidRDefault="00743D4A" w:rsidP="002B7E74">
      <w:pPr>
        <w:pStyle w:val="04BodyText"/>
        <w:numPr>
          <w:ilvl w:val="0"/>
          <w:numId w:val="7"/>
        </w:numPr>
        <w:tabs>
          <w:tab w:val="clear" w:pos="1080"/>
          <w:tab w:val="left" w:pos="360"/>
        </w:tabs>
        <w:spacing w:after="180"/>
        <w:ind w:left="360"/>
        <w:rPr>
          <w:rFonts w:ascii="Arial" w:hAnsi="Arial" w:cs="Arial"/>
        </w:rPr>
      </w:pPr>
      <w:r w:rsidRPr="002B7E74">
        <w:rPr>
          <w:rFonts w:ascii="Arial" w:hAnsi="Arial" w:cs="Arial"/>
        </w:rPr>
        <w:t>The growth in occupied units</w:t>
      </w:r>
      <w:r w:rsidR="00D14365" w:rsidRPr="002B7E74">
        <w:rPr>
          <w:rFonts w:ascii="Arial" w:hAnsi="Arial" w:cs="Arial"/>
        </w:rPr>
        <w:t xml:space="preserve"> in the GTHA</w:t>
      </w:r>
      <w:r w:rsidRPr="002B7E74">
        <w:rPr>
          <w:rFonts w:ascii="Arial" w:hAnsi="Arial" w:cs="Arial"/>
        </w:rPr>
        <w:t xml:space="preserve"> was lower over the 2011-2016 period</w:t>
      </w:r>
      <w:r w:rsidR="0032024F">
        <w:rPr>
          <w:rFonts w:ascii="Arial" w:hAnsi="Arial" w:cs="Arial"/>
        </w:rPr>
        <w:t xml:space="preserve"> than the previous five years. </w:t>
      </w:r>
      <w:r w:rsidRPr="002B7E74">
        <w:rPr>
          <w:rFonts w:ascii="Arial" w:hAnsi="Arial" w:cs="Arial"/>
        </w:rPr>
        <w:t xml:space="preserve">The greatest declines were York </w:t>
      </w:r>
      <w:r w:rsidR="00D14365" w:rsidRPr="002B7E74">
        <w:rPr>
          <w:rFonts w:ascii="Arial" w:hAnsi="Arial" w:cs="Arial"/>
        </w:rPr>
        <w:t xml:space="preserve">Region </w:t>
      </w:r>
      <w:r w:rsidRPr="002B7E74">
        <w:rPr>
          <w:rFonts w:ascii="Arial" w:hAnsi="Arial" w:cs="Arial"/>
        </w:rPr>
        <w:t>at 10.4%</w:t>
      </w:r>
      <w:r w:rsidR="00D14365" w:rsidRPr="002B7E74">
        <w:rPr>
          <w:rFonts w:ascii="Arial" w:hAnsi="Arial" w:cs="Arial"/>
        </w:rPr>
        <w:t>, down</w:t>
      </w:r>
      <w:r w:rsidRPr="002B7E74">
        <w:rPr>
          <w:rFonts w:ascii="Arial" w:hAnsi="Arial" w:cs="Arial"/>
        </w:rPr>
        <w:t xml:space="preserve"> from 17.4% and Halton </w:t>
      </w:r>
      <w:r w:rsidR="00D14365" w:rsidRPr="002B7E74">
        <w:rPr>
          <w:rFonts w:ascii="Arial" w:hAnsi="Arial" w:cs="Arial"/>
        </w:rPr>
        <w:t xml:space="preserve">Region </w:t>
      </w:r>
      <w:r w:rsidRPr="002B7E74">
        <w:rPr>
          <w:rFonts w:ascii="Arial" w:hAnsi="Arial" w:cs="Arial"/>
        </w:rPr>
        <w:t>at 7.8%, down from 14.1%</w:t>
      </w:r>
      <w:r w:rsidR="00D14365" w:rsidRPr="002B7E74">
        <w:rPr>
          <w:rFonts w:ascii="Arial" w:hAnsi="Arial" w:cs="Arial"/>
        </w:rPr>
        <w:t xml:space="preserve"> five years earlier</w:t>
      </w:r>
      <w:r w:rsidRPr="002B7E74">
        <w:rPr>
          <w:rFonts w:ascii="Arial" w:hAnsi="Arial" w:cs="Arial"/>
        </w:rPr>
        <w:t xml:space="preserve">.  </w:t>
      </w:r>
    </w:p>
    <w:p w:rsidR="007C2970" w:rsidRPr="002B7E74" w:rsidRDefault="00850BAC" w:rsidP="002B7E74">
      <w:pPr>
        <w:pStyle w:val="04BodyText"/>
        <w:numPr>
          <w:ilvl w:val="0"/>
          <w:numId w:val="7"/>
        </w:numPr>
        <w:tabs>
          <w:tab w:val="clear" w:pos="1080"/>
          <w:tab w:val="left" w:pos="360"/>
        </w:tabs>
        <w:spacing w:after="180"/>
        <w:ind w:left="360"/>
        <w:rPr>
          <w:rFonts w:ascii="Arial" w:hAnsi="Arial" w:cs="Arial"/>
        </w:rPr>
      </w:pPr>
      <w:r w:rsidRPr="002B7E74">
        <w:rPr>
          <w:rFonts w:ascii="Arial" w:hAnsi="Arial" w:cs="Arial"/>
        </w:rPr>
        <w:t>The average number of person</w:t>
      </w:r>
      <w:r w:rsidR="00250271" w:rsidRPr="002B7E74">
        <w:rPr>
          <w:rFonts w:ascii="Arial" w:hAnsi="Arial" w:cs="Arial"/>
        </w:rPr>
        <w:t>s per occupied dwelling in the c</w:t>
      </w:r>
      <w:r w:rsidRPr="002B7E74">
        <w:rPr>
          <w:rFonts w:ascii="Arial" w:hAnsi="Arial" w:cs="Arial"/>
        </w:rPr>
        <w:t>ity of Toronto has declined slightly from</w:t>
      </w:r>
      <w:r w:rsidR="0032024F">
        <w:rPr>
          <w:rFonts w:ascii="Arial" w:hAnsi="Arial" w:cs="Arial"/>
        </w:rPr>
        <w:t xml:space="preserve"> 2.50 in 2011 to 2.45 in 2016. </w:t>
      </w:r>
      <w:r w:rsidRPr="002B7E74">
        <w:rPr>
          <w:rFonts w:ascii="Arial" w:hAnsi="Arial" w:cs="Arial"/>
        </w:rPr>
        <w:t>This average has also declined in many other GTHA municipalities.</w:t>
      </w:r>
    </w:p>
    <w:p w:rsidR="007C2970" w:rsidRPr="002B7E74" w:rsidRDefault="007C2970" w:rsidP="002B7E74">
      <w:pPr>
        <w:pStyle w:val="04BodyText"/>
        <w:numPr>
          <w:ilvl w:val="0"/>
          <w:numId w:val="7"/>
        </w:numPr>
        <w:tabs>
          <w:tab w:val="clear" w:pos="1080"/>
          <w:tab w:val="left" w:pos="360"/>
        </w:tabs>
        <w:spacing w:after="180"/>
        <w:ind w:left="360"/>
        <w:rPr>
          <w:rFonts w:ascii="Arial" w:hAnsi="Arial" w:cs="Arial"/>
        </w:rPr>
      </w:pPr>
      <w:r w:rsidRPr="002B7E74">
        <w:rPr>
          <w:rFonts w:ascii="Arial" w:hAnsi="Arial" w:cs="Arial"/>
        </w:rPr>
        <w:t>There are strong prospects for cont</w:t>
      </w:r>
      <w:r w:rsidR="00250271" w:rsidRPr="002B7E74">
        <w:rPr>
          <w:rFonts w:ascii="Arial" w:hAnsi="Arial" w:cs="Arial"/>
        </w:rPr>
        <w:t>inued population growth in the c</w:t>
      </w:r>
      <w:r w:rsidRPr="002B7E74">
        <w:rPr>
          <w:rFonts w:ascii="Arial" w:hAnsi="Arial" w:cs="Arial"/>
        </w:rPr>
        <w:t>ity</w:t>
      </w:r>
      <w:r w:rsidR="00FD6236">
        <w:rPr>
          <w:rFonts w:ascii="Arial" w:hAnsi="Arial" w:cs="Arial"/>
        </w:rPr>
        <w:t xml:space="preserve"> of Toronto</w:t>
      </w:r>
      <w:r w:rsidRPr="002B7E74">
        <w:rPr>
          <w:rFonts w:ascii="Arial" w:hAnsi="Arial" w:cs="Arial"/>
        </w:rPr>
        <w:t>.  The City tracks all applications for proposed residential development.  There were 321,200 residential units in active development projects between J</w:t>
      </w:r>
      <w:r w:rsidR="0032024F">
        <w:rPr>
          <w:rFonts w:ascii="Arial" w:hAnsi="Arial" w:cs="Arial"/>
        </w:rPr>
        <w:t xml:space="preserve">uly 1, 2011 and June 30, 2016. </w:t>
      </w:r>
      <w:r w:rsidRPr="002B7E74">
        <w:rPr>
          <w:rFonts w:ascii="Arial" w:hAnsi="Arial" w:cs="Arial"/>
        </w:rPr>
        <w:t xml:space="preserve">Of these, </w:t>
      </w:r>
      <w:r w:rsidR="00FD6236">
        <w:rPr>
          <w:rFonts w:ascii="Arial" w:hAnsi="Arial" w:cs="Arial"/>
        </w:rPr>
        <w:t>approximately</w:t>
      </w:r>
      <w:r w:rsidRPr="002B7E74">
        <w:rPr>
          <w:rFonts w:ascii="Arial" w:hAnsi="Arial" w:cs="Arial"/>
        </w:rPr>
        <w:t xml:space="preserve"> 127,200 proposed units were approved but not yet built. Most of these </w:t>
      </w:r>
      <w:r w:rsidR="0032024F">
        <w:rPr>
          <w:rFonts w:ascii="Arial" w:hAnsi="Arial" w:cs="Arial"/>
        </w:rPr>
        <w:t xml:space="preserve">proposed units are apartments. </w:t>
      </w:r>
      <w:r w:rsidRPr="002B7E74">
        <w:rPr>
          <w:rFonts w:ascii="Arial" w:hAnsi="Arial" w:cs="Arial"/>
        </w:rPr>
        <w:t xml:space="preserve">If these </w:t>
      </w:r>
      <w:r w:rsidR="00FD6236">
        <w:rPr>
          <w:rFonts w:ascii="Arial" w:hAnsi="Arial" w:cs="Arial"/>
        </w:rPr>
        <w:t>proposed</w:t>
      </w:r>
      <w:r w:rsidRPr="002B7E74">
        <w:rPr>
          <w:rFonts w:ascii="Arial" w:hAnsi="Arial" w:cs="Arial"/>
        </w:rPr>
        <w:t xml:space="preserve"> units were occupied at the same rate as apartments in buildings of 5 or more storeys built between 2006 and 2011, they would house about 213,500 persons. These units represent some of the potential for additional population in the near future.</w:t>
      </w:r>
    </w:p>
    <w:p w:rsidR="00223162" w:rsidRPr="000749C8" w:rsidRDefault="00223162" w:rsidP="00223162">
      <w:pPr>
        <w:pStyle w:val="Section"/>
      </w:pPr>
      <w:r>
        <w:t>GLOSSARY</w:t>
      </w:r>
    </w:p>
    <w:p w:rsidR="00250271" w:rsidRDefault="00250271" w:rsidP="00223162">
      <w:pPr>
        <w:spacing w:after="180"/>
        <w:rPr>
          <w:rFonts w:cs="Arial"/>
          <w:lang w:val="en-GB"/>
        </w:rPr>
      </w:pPr>
      <w:r>
        <w:rPr>
          <w:rFonts w:cs="Arial"/>
          <w:lang w:val="en-GB"/>
        </w:rPr>
        <w:t xml:space="preserve">Statistics Canada maintains a </w:t>
      </w:r>
      <w:hyperlink r:id="rId8" w:history="1">
        <w:r>
          <w:rPr>
            <w:rStyle w:val="Hyperlink"/>
            <w:rFonts w:cs="Arial"/>
            <w:lang w:val="en-GB"/>
          </w:rPr>
          <w:t>C</w:t>
        </w:r>
        <w:r w:rsidRPr="0096213E">
          <w:rPr>
            <w:rStyle w:val="Hyperlink"/>
            <w:rFonts w:cs="Arial"/>
            <w:lang w:val="en-GB"/>
          </w:rPr>
          <w:t xml:space="preserve">ensus </w:t>
        </w:r>
        <w:r>
          <w:rPr>
            <w:rStyle w:val="Hyperlink"/>
            <w:rFonts w:cs="Arial"/>
            <w:lang w:val="en-GB"/>
          </w:rPr>
          <w:t>D</w:t>
        </w:r>
        <w:r w:rsidRPr="0096213E">
          <w:rPr>
            <w:rStyle w:val="Hyperlink"/>
            <w:rFonts w:cs="Arial"/>
            <w:lang w:val="en-GB"/>
          </w:rPr>
          <w:t>ictionary</w:t>
        </w:r>
      </w:hyperlink>
      <w:r>
        <w:rPr>
          <w:rFonts w:cs="Arial"/>
          <w:lang w:val="en-GB"/>
        </w:rPr>
        <w:t xml:space="preserve"> for the Census of Population, 2016</w:t>
      </w:r>
      <w:r w:rsidR="007F4E44">
        <w:rPr>
          <w:rFonts w:cs="Arial"/>
          <w:lang w:val="en-GB"/>
        </w:rPr>
        <w:t xml:space="preserve">, available online at:  </w:t>
      </w:r>
      <w:hyperlink r:id="rId9" w:history="1">
        <w:r w:rsidR="007F4E44" w:rsidRPr="00BB6DAB">
          <w:rPr>
            <w:rStyle w:val="Hyperlink"/>
            <w:rFonts w:cs="Arial"/>
            <w:lang w:val="en-GB"/>
          </w:rPr>
          <w:t>http://www12.statcan.gc.ca/census-recensement/2016/ref/dict/</w:t>
        </w:r>
        <w:r w:rsidR="007F4E44" w:rsidRPr="00BB6DAB">
          <w:rPr>
            <w:rStyle w:val="Hyperlink"/>
            <w:rFonts w:cs="Arial"/>
            <w:lang w:val="en-GB"/>
          </w:rPr>
          <w:br/>
          <w:t>index-eng.cfm</w:t>
        </w:r>
      </w:hyperlink>
      <w:r>
        <w:rPr>
          <w:rFonts w:cs="Arial"/>
          <w:lang w:val="en-GB"/>
        </w:rPr>
        <w:t xml:space="preserve">. Many more terms associated with the Census can be found there.  </w:t>
      </w:r>
    </w:p>
    <w:p w:rsidR="00250271" w:rsidRPr="00D31796" w:rsidRDefault="00250271" w:rsidP="00223162">
      <w:pPr>
        <w:spacing w:after="180"/>
        <w:rPr>
          <w:rStyle w:val="Strong"/>
          <w:b w:val="0"/>
        </w:rPr>
      </w:pPr>
      <w:r>
        <w:rPr>
          <w:rStyle w:val="Strong"/>
        </w:rPr>
        <w:t xml:space="preserve">Census Metropolitan Area (CMA): </w:t>
      </w:r>
      <w:r>
        <w:rPr>
          <w:rStyle w:val="BodyChar"/>
        </w:rPr>
        <w:t xml:space="preserve">one or more adjacent municipalities centred on a core population centre. To be included in a CMA, the adjacent municipalities must have </w:t>
      </w:r>
      <w:r w:rsidRPr="00AC4B58">
        <w:rPr>
          <w:rStyle w:val="BodyChar"/>
        </w:rPr>
        <w:t>a high degree of integration with the core</w:t>
      </w:r>
      <w:r>
        <w:rPr>
          <w:rStyle w:val="BodyChar"/>
        </w:rPr>
        <w:t xml:space="preserve">. Integration is </w:t>
      </w:r>
      <w:r w:rsidRPr="00AC4B58">
        <w:rPr>
          <w:rStyle w:val="BodyChar"/>
        </w:rPr>
        <w:t>measured by commuting flows.</w:t>
      </w:r>
    </w:p>
    <w:p w:rsidR="00250271" w:rsidRDefault="00250271" w:rsidP="00223162">
      <w:pPr>
        <w:spacing w:after="180"/>
        <w:rPr>
          <w:rFonts w:cs="Arial"/>
          <w:lang w:val="en-GB"/>
        </w:rPr>
      </w:pPr>
      <w:r w:rsidRPr="0096213E">
        <w:rPr>
          <w:rStyle w:val="Strong"/>
        </w:rPr>
        <w:t>Census Tract</w:t>
      </w:r>
      <w:r>
        <w:rPr>
          <w:rStyle w:val="Strong"/>
        </w:rPr>
        <w:t xml:space="preserve"> (CT):</w:t>
      </w:r>
      <w:r>
        <w:rPr>
          <w:rFonts w:cs="Arial"/>
          <w:lang w:val="en-GB"/>
        </w:rPr>
        <w:t xml:space="preserve"> a small, geographic area, typically with a population smaller than 10,000 persons.</w:t>
      </w:r>
      <w:r w:rsidR="001C6E9D">
        <w:rPr>
          <w:rFonts w:cs="Arial"/>
          <w:lang w:val="en-GB"/>
        </w:rPr>
        <w:t xml:space="preserve"> </w:t>
      </w:r>
      <w:r>
        <w:rPr>
          <w:rFonts w:cs="Arial"/>
          <w:lang w:val="en-GB"/>
        </w:rPr>
        <w:t>Their geography is relatively stable over time to allow for comparison of changes from Census to Census.</w:t>
      </w:r>
    </w:p>
    <w:p w:rsidR="00250271" w:rsidRDefault="00250271" w:rsidP="00223162">
      <w:pPr>
        <w:spacing w:after="180"/>
        <w:rPr>
          <w:rFonts w:cs="Arial"/>
          <w:lang w:val="en-GB"/>
        </w:rPr>
      </w:pPr>
      <w:r w:rsidRPr="0096213E">
        <w:rPr>
          <w:rStyle w:val="Strong"/>
        </w:rPr>
        <w:lastRenderedPageBreak/>
        <w:t>Centre:</w:t>
      </w:r>
      <w:r>
        <w:rPr>
          <w:rFonts w:cs="Arial"/>
          <w:lang w:val="en-GB"/>
        </w:rPr>
        <w:t xml:space="preserve"> as seen in </w:t>
      </w:r>
      <w:r w:rsidR="00337DCC">
        <w:rPr>
          <w:rFonts w:cs="Arial"/>
          <w:lang w:val="en-GB"/>
        </w:rPr>
        <w:t>M</w:t>
      </w:r>
      <w:r>
        <w:rPr>
          <w:rFonts w:cs="Arial"/>
          <w:lang w:val="en-GB"/>
        </w:rPr>
        <w:t xml:space="preserve">aps 1 and 2, Centres </w:t>
      </w:r>
      <w:r w:rsidR="00337DCC">
        <w:rPr>
          <w:rFonts w:cs="Arial"/>
          <w:lang w:val="en-GB"/>
        </w:rPr>
        <w:t>are</w:t>
      </w:r>
      <w:r>
        <w:rPr>
          <w:rFonts w:cs="Arial"/>
          <w:lang w:val="en-GB"/>
        </w:rPr>
        <w:t xml:space="preserve"> defined in the City of Toronto Official Plan. They </w:t>
      </w:r>
      <w:r w:rsidRPr="00010400">
        <w:rPr>
          <w:rFonts w:cs="Arial"/>
          <w:lang w:val="en-GB"/>
        </w:rPr>
        <w:t xml:space="preserve">play an important role in how </w:t>
      </w:r>
      <w:r>
        <w:rPr>
          <w:rFonts w:cs="Arial"/>
          <w:lang w:val="en-GB"/>
        </w:rPr>
        <w:t xml:space="preserve">the City </w:t>
      </w:r>
      <w:r w:rsidRPr="00010400">
        <w:rPr>
          <w:rFonts w:cs="Arial"/>
          <w:lang w:val="en-GB"/>
        </w:rPr>
        <w:t>manage</w:t>
      </w:r>
      <w:r>
        <w:rPr>
          <w:rFonts w:cs="Arial"/>
          <w:lang w:val="en-GB"/>
        </w:rPr>
        <w:t>s</w:t>
      </w:r>
      <w:r w:rsidRPr="00010400">
        <w:rPr>
          <w:rFonts w:cs="Arial"/>
          <w:lang w:val="en-GB"/>
        </w:rPr>
        <w:t xml:space="preserve"> growth.</w:t>
      </w:r>
      <w:r w:rsidR="001C6E9D">
        <w:rPr>
          <w:rFonts w:cs="Arial"/>
          <w:lang w:val="en-GB"/>
        </w:rPr>
        <w:t xml:space="preserve"> </w:t>
      </w:r>
      <w:r w:rsidRPr="00010400">
        <w:rPr>
          <w:rFonts w:cs="Arial"/>
          <w:lang w:val="en-GB"/>
        </w:rPr>
        <w:t>The</w:t>
      </w:r>
      <w:r>
        <w:rPr>
          <w:rFonts w:cs="Arial"/>
          <w:lang w:val="en-GB"/>
        </w:rPr>
        <w:t xml:space="preserve"> </w:t>
      </w:r>
      <w:r w:rsidRPr="00010400">
        <w:rPr>
          <w:rFonts w:cs="Arial"/>
          <w:lang w:val="en-GB"/>
        </w:rPr>
        <w:t>Scarborough, North York, Etobicoke and Yonge-Eglinton Centres are</w:t>
      </w:r>
      <w:r>
        <w:rPr>
          <w:rFonts w:cs="Arial"/>
          <w:lang w:val="en-GB"/>
        </w:rPr>
        <w:t xml:space="preserve"> </w:t>
      </w:r>
      <w:r w:rsidRPr="00010400">
        <w:rPr>
          <w:rFonts w:cs="Arial"/>
          <w:lang w:val="en-GB"/>
        </w:rPr>
        <w:t>places with excellent transit accessibility where jobs, housing and</w:t>
      </w:r>
      <w:r>
        <w:rPr>
          <w:rFonts w:cs="Arial"/>
          <w:lang w:val="en-GB"/>
        </w:rPr>
        <w:t xml:space="preserve"> </w:t>
      </w:r>
      <w:r w:rsidRPr="00010400">
        <w:rPr>
          <w:rFonts w:cs="Arial"/>
          <w:lang w:val="en-GB"/>
        </w:rPr>
        <w:t>services will be concentrated in dynamic mixed use settings with</w:t>
      </w:r>
      <w:r>
        <w:rPr>
          <w:rFonts w:cs="Arial"/>
          <w:lang w:val="en-GB"/>
        </w:rPr>
        <w:t xml:space="preserve"> </w:t>
      </w:r>
      <w:r w:rsidRPr="00010400">
        <w:rPr>
          <w:rFonts w:cs="Arial"/>
          <w:lang w:val="en-GB"/>
        </w:rPr>
        <w:t>different levels of activity and intensity.</w:t>
      </w:r>
      <w:r>
        <w:rPr>
          <w:rFonts w:cs="Arial"/>
          <w:lang w:val="en-GB"/>
        </w:rPr>
        <w:t xml:space="preserve"> More information can be found in the </w:t>
      </w:r>
      <w:hyperlink r:id="rId10" w:history="1">
        <w:r w:rsidRPr="00010400">
          <w:rPr>
            <w:rStyle w:val="Hyperlink"/>
            <w:rFonts w:cs="Arial"/>
            <w:lang w:val="en-GB"/>
          </w:rPr>
          <w:t>Toronto Official Plan</w:t>
        </w:r>
      </w:hyperlink>
      <w:r>
        <w:rPr>
          <w:rFonts w:cs="Arial"/>
          <w:lang w:val="en-GB"/>
        </w:rPr>
        <w:t>.</w:t>
      </w:r>
    </w:p>
    <w:p w:rsidR="002473CF" w:rsidRDefault="00250271" w:rsidP="00223162">
      <w:pPr>
        <w:pStyle w:val="04BodyText"/>
        <w:spacing w:after="180"/>
        <w:ind w:right="288"/>
        <w:rPr>
          <w:rFonts w:ascii="Arial" w:hAnsi="Arial" w:cs="Arial"/>
        </w:rPr>
      </w:pPr>
      <w:r>
        <w:rPr>
          <w:rStyle w:val="Strong"/>
        </w:rPr>
        <w:t xml:space="preserve">GTHA </w:t>
      </w:r>
      <w:r w:rsidRPr="00515D72">
        <w:rPr>
          <w:rStyle w:val="Strong"/>
          <w:b w:val="0"/>
        </w:rPr>
        <w:t>refers to the</w:t>
      </w:r>
      <w:r>
        <w:rPr>
          <w:rStyle w:val="Strong"/>
        </w:rPr>
        <w:t xml:space="preserve"> </w:t>
      </w:r>
      <w:r w:rsidRPr="002B2314">
        <w:rPr>
          <w:rFonts w:ascii="Arial" w:hAnsi="Arial" w:cs="Arial"/>
        </w:rPr>
        <w:t>Greater Toronto and Hamilton Area</w:t>
      </w:r>
      <w:r>
        <w:rPr>
          <w:rFonts w:ascii="Arial" w:hAnsi="Arial" w:cs="Arial"/>
        </w:rPr>
        <w:t>. This area</w:t>
      </w:r>
      <w:r w:rsidRPr="002B2314">
        <w:rPr>
          <w:rFonts w:ascii="Arial" w:hAnsi="Arial" w:cs="Arial"/>
        </w:rPr>
        <w:t xml:space="preserve"> is comprised of the single-tier municipalities of Toronto and Hamilton, the regional municipalities of York, Durham, Peel, and Halton, and the cities and towns within the GTHA </w:t>
      </w:r>
      <w:r>
        <w:rPr>
          <w:rFonts w:ascii="Arial" w:hAnsi="Arial" w:cs="Arial"/>
        </w:rPr>
        <w:t>r</w:t>
      </w:r>
      <w:r w:rsidRPr="002B2314">
        <w:rPr>
          <w:rFonts w:ascii="Arial" w:hAnsi="Arial" w:cs="Arial"/>
        </w:rPr>
        <w:t>egion</w:t>
      </w:r>
      <w:r>
        <w:rPr>
          <w:rFonts w:ascii="Arial" w:hAnsi="Arial" w:cs="Arial"/>
        </w:rPr>
        <w:t>al municipalities</w:t>
      </w:r>
      <w:r w:rsidRPr="002B2314">
        <w:rPr>
          <w:rFonts w:ascii="Arial" w:hAnsi="Arial" w:cs="Arial"/>
        </w:rPr>
        <w:t>.</w:t>
      </w:r>
      <w:r w:rsidR="001C6E9D">
        <w:rPr>
          <w:rFonts w:ascii="Arial" w:hAnsi="Arial" w:cs="Arial"/>
        </w:rPr>
        <w:t xml:space="preserve"> </w:t>
      </w:r>
      <w:r>
        <w:rPr>
          <w:rFonts w:ascii="Arial" w:hAnsi="Arial" w:cs="Arial"/>
        </w:rPr>
        <w:t>This is not the same geography as the Toronto Census Metropolitan Area as defined by Statistics Canada.</w:t>
      </w:r>
    </w:p>
    <w:p w:rsidR="008D1C6C" w:rsidRPr="007E23E0" w:rsidRDefault="008D1C6C" w:rsidP="008D1C6C">
      <w:pPr>
        <w:pStyle w:val="04BodyText"/>
        <w:spacing w:after="180"/>
        <w:ind w:right="288"/>
        <w:rPr>
          <w:rFonts w:ascii="Arial" w:hAnsi="Arial" w:cs="Arial"/>
        </w:rPr>
      </w:pPr>
      <w:r>
        <w:rPr>
          <w:rFonts w:ascii="Arial" w:hAnsi="Arial" w:cs="Arial"/>
          <w:b/>
        </w:rPr>
        <w:t xml:space="preserve">Neighbourhood: </w:t>
      </w:r>
      <w:r>
        <w:rPr>
          <w:rFonts w:ascii="Arial" w:hAnsi="Arial" w:cs="Arial"/>
        </w:rPr>
        <w:t xml:space="preserve">The City of Toronto identifies 140 social planning neighbourhoods </w:t>
      </w:r>
      <w:r w:rsidRPr="007E23E0">
        <w:rPr>
          <w:rFonts w:ascii="Arial" w:hAnsi="Arial" w:cs="Arial"/>
        </w:rPr>
        <w:t>to help government and community agencies with their local planning</w:t>
      </w:r>
      <w:r>
        <w:rPr>
          <w:rFonts w:ascii="Arial" w:hAnsi="Arial" w:cs="Arial"/>
        </w:rPr>
        <w:t xml:space="preserve">. These neighbourhoods allow the </w:t>
      </w:r>
      <w:r w:rsidRPr="007E23E0">
        <w:rPr>
          <w:rFonts w:ascii="Arial" w:hAnsi="Arial" w:cs="Arial"/>
        </w:rPr>
        <w:t>provi</w:t>
      </w:r>
      <w:r>
        <w:rPr>
          <w:rFonts w:ascii="Arial" w:hAnsi="Arial" w:cs="Arial"/>
        </w:rPr>
        <w:t>s</w:t>
      </w:r>
      <w:r w:rsidRPr="007E23E0">
        <w:rPr>
          <w:rFonts w:ascii="Arial" w:hAnsi="Arial" w:cs="Arial"/>
        </w:rPr>
        <w:t>i</w:t>
      </w:r>
      <w:r>
        <w:rPr>
          <w:rFonts w:ascii="Arial" w:hAnsi="Arial" w:cs="Arial"/>
        </w:rPr>
        <w:t>o</w:t>
      </w:r>
      <w:r w:rsidRPr="007E23E0">
        <w:rPr>
          <w:rFonts w:ascii="Arial" w:hAnsi="Arial" w:cs="Arial"/>
        </w:rPr>
        <w:t>n</w:t>
      </w:r>
      <w:r>
        <w:rPr>
          <w:rFonts w:ascii="Arial" w:hAnsi="Arial" w:cs="Arial"/>
        </w:rPr>
        <w:t xml:space="preserve"> of</w:t>
      </w:r>
      <w:r w:rsidRPr="007E23E0">
        <w:rPr>
          <w:rFonts w:ascii="Arial" w:hAnsi="Arial" w:cs="Arial"/>
        </w:rPr>
        <w:t xml:space="preserve"> socio-economic data at a meaningful geographic area. Not all people define neighbourhoods the same way, but for the purposes of statistical reporting these neighbourhoods were defined based on Statistics Canada census tracts.</w:t>
      </w:r>
      <w:r>
        <w:rPr>
          <w:rFonts w:ascii="Arial" w:hAnsi="Arial" w:cs="Arial"/>
        </w:rPr>
        <w:t xml:space="preserve"> More information about </w:t>
      </w:r>
      <w:hyperlink r:id="rId11" w:history="1">
        <w:r w:rsidRPr="008B604E">
          <w:rPr>
            <w:rStyle w:val="Hyperlink"/>
            <w:rFonts w:cs="Arial"/>
          </w:rPr>
          <w:t>City of Toronto neighbourhoods</w:t>
        </w:r>
      </w:hyperlink>
      <w:r>
        <w:rPr>
          <w:rFonts w:ascii="Arial" w:hAnsi="Arial" w:cs="Arial"/>
        </w:rPr>
        <w:t xml:space="preserve"> can be found on the City's website.  </w:t>
      </w:r>
    </w:p>
    <w:p w:rsidR="00337DCC" w:rsidRPr="007F657B" w:rsidRDefault="00337DCC" w:rsidP="00223162">
      <w:pPr>
        <w:pStyle w:val="04BodyText"/>
        <w:spacing w:after="180"/>
        <w:ind w:right="288"/>
        <w:rPr>
          <w:rFonts w:ascii="Arial" w:hAnsi="Arial" w:cs="Arial"/>
        </w:rPr>
      </w:pPr>
      <w:r w:rsidRPr="00337DCC">
        <w:rPr>
          <w:rFonts w:ascii="Arial" w:hAnsi="Arial" w:cs="Arial"/>
          <w:b/>
        </w:rPr>
        <w:t>Undercoverage</w:t>
      </w:r>
      <w:r>
        <w:rPr>
          <w:rFonts w:ascii="Arial" w:hAnsi="Arial" w:cs="Arial"/>
        </w:rPr>
        <w:t xml:space="preserve">:  is the </w:t>
      </w:r>
      <w:r w:rsidR="00EF3506">
        <w:rPr>
          <w:rFonts w:ascii="Arial" w:hAnsi="Arial" w:cs="Arial"/>
        </w:rPr>
        <w:t>number of persons</w:t>
      </w:r>
      <w:r>
        <w:rPr>
          <w:rFonts w:ascii="Arial" w:hAnsi="Arial" w:cs="Arial"/>
        </w:rPr>
        <w:t xml:space="preserve"> </w:t>
      </w:r>
      <w:r w:rsidR="00EF3506">
        <w:rPr>
          <w:rFonts w:ascii="Arial" w:hAnsi="Arial" w:cs="Arial"/>
        </w:rPr>
        <w:t>excluded by the Census who should have been counted</w:t>
      </w:r>
      <w:r w:rsidR="00CE48D0">
        <w:rPr>
          <w:rFonts w:ascii="Arial" w:hAnsi="Arial" w:cs="Arial"/>
        </w:rPr>
        <w:t>, as determined by Statistics Canada</w:t>
      </w:r>
      <w:r w:rsidR="001C6E9D">
        <w:rPr>
          <w:rFonts w:ascii="Arial" w:hAnsi="Arial" w:cs="Arial"/>
        </w:rPr>
        <w:t xml:space="preserve">. </w:t>
      </w:r>
      <w:r w:rsidRPr="00337DCC">
        <w:rPr>
          <w:rFonts w:ascii="Arial" w:hAnsi="Arial" w:cs="Arial"/>
        </w:rPr>
        <w:t>Although Statistics Canada makes a great effort to count every person, in each Census a notable number of people are left</w:t>
      </w:r>
      <w:r w:rsidR="0032024F">
        <w:rPr>
          <w:rFonts w:ascii="Arial" w:hAnsi="Arial" w:cs="Arial"/>
        </w:rPr>
        <w:t xml:space="preserve"> out for a variety of reasons. </w:t>
      </w:r>
      <w:r w:rsidRPr="00337DCC">
        <w:rPr>
          <w:rFonts w:ascii="Arial" w:hAnsi="Arial" w:cs="Arial"/>
        </w:rPr>
        <w:t>For example, people may be traveling, some dwellings are hard to find, and some people simply refuse to participate.</w:t>
      </w:r>
      <w:r w:rsidRPr="00EF3506">
        <w:rPr>
          <w:rFonts w:ascii="Arial" w:hAnsi="Arial" w:cs="Arial"/>
        </w:rPr>
        <w:t xml:space="preserve">  </w:t>
      </w:r>
      <w:r w:rsidR="00EF3506" w:rsidRPr="00EF3506">
        <w:rPr>
          <w:rFonts w:ascii="Arial" w:hAnsi="Arial" w:cs="Arial"/>
        </w:rPr>
        <w:t xml:space="preserve">Overcoverage can also occur, when people are counted more than once or should not have been </w:t>
      </w:r>
      <w:r w:rsidR="0032024F">
        <w:rPr>
          <w:rFonts w:ascii="Arial" w:hAnsi="Arial" w:cs="Arial"/>
        </w:rPr>
        <w:t xml:space="preserve">counted in a given population. </w:t>
      </w:r>
      <w:r w:rsidR="00EF3506" w:rsidRPr="00EF3506">
        <w:rPr>
          <w:rFonts w:ascii="Arial" w:hAnsi="Arial" w:cs="Arial"/>
        </w:rPr>
        <w:t xml:space="preserve">Undercoverage is generally </w:t>
      </w:r>
      <w:r w:rsidR="0032024F">
        <w:rPr>
          <w:rFonts w:ascii="Arial" w:hAnsi="Arial" w:cs="Arial"/>
        </w:rPr>
        <w:t xml:space="preserve">more common than overcoverage. </w:t>
      </w:r>
      <w:r w:rsidR="00CE48D0">
        <w:rPr>
          <w:rFonts w:ascii="Arial" w:hAnsi="Arial" w:cs="Arial"/>
        </w:rPr>
        <w:t>The total impact of the coverage errors is the net undercoverage.</w:t>
      </w:r>
    </w:p>
    <w:p w:rsidR="00223162" w:rsidRPr="000749C8" w:rsidRDefault="00223162" w:rsidP="00223162">
      <w:pPr>
        <w:pStyle w:val="Section"/>
      </w:pPr>
      <w:r>
        <w:t>NOTES</w:t>
      </w:r>
    </w:p>
    <w:p w:rsidR="00223162" w:rsidRDefault="00223162" w:rsidP="00223162">
      <w:pPr>
        <w:pStyle w:val="Body"/>
      </w:pPr>
      <w:r w:rsidRPr="00C701C9">
        <w:t xml:space="preserve">All data in this backgrounder </w:t>
      </w:r>
      <w:r>
        <w:t>are</w:t>
      </w:r>
      <w:r w:rsidRPr="00C701C9">
        <w:t xml:space="preserve"> based on geographic boundaries available at time of writing. In the event of any future boundary revisions, some data totals may c</w:t>
      </w:r>
      <w:r w:rsidRPr="00CD6DEF">
        <w:t xml:space="preserve">hange. This is especially the case for small area units such as </w:t>
      </w:r>
      <w:r>
        <w:t>C</w:t>
      </w:r>
      <w:r w:rsidRPr="00CD6DEF">
        <w:t xml:space="preserve">ensus </w:t>
      </w:r>
      <w:r>
        <w:t>T</w:t>
      </w:r>
      <w:r w:rsidRPr="00CD6DEF">
        <w:t>racts.</w:t>
      </w:r>
    </w:p>
    <w:p w:rsidR="00223162" w:rsidRDefault="00223162" w:rsidP="00223162">
      <w:pPr>
        <w:pStyle w:val="Body"/>
        <w:rPr>
          <w:rFonts w:cs="Arial"/>
        </w:rPr>
      </w:pPr>
    </w:p>
    <w:p w:rsidR="00223162" w:rsidRDefault="00223162" w:rsidP="00223162">
      <w:pPr>
        <w:pStyle w:val="Body"/>
      </w:pPr>
      <w:r w:rsidRPr="00043300">
        <w:rPr>
          <w:rFonts w:cs="Arial"/>
        </w:rPr>
        <w:t>The information previou</w:t>
      </w:r>
      <w:r>
        <w:rPr>
          <w:rFonts w:cs="Arial"/>
        </w:rPr>
        <w:t>sly collected by the long-form C</w:t>
      </w:r>
      <w:r w:rsidRPr="00043300">
        <w:rPr>
          <w:rFonts w:cs="Arial"/>
        </w:rPr>
        <w:t>ensus questionnaire was collected in 2011 as part of the voluntary National Household Survey.</w:t>
      </w:r>
      <w:r w:rsidR="001C6E9D">
        <w:rPr>
          <w:rFonts w:cs="Arial"/>
        </w:rPr>
        <w:t xml:space="preserve"> </w:t>
      </w:r>
      <w:r w:rsidRPr="00043300">
        <w:rPr>
          <w:rFonts w:cs="Arial"/>
        </w:rPr>
        <w:t xml:space="preserve">In 2016, Statistics Canada </w:t>
      </w:r>
      <w:r>
        <w:rPr>
          <w:rFonts w:cs="Arial"/>
        </w:rPr>
        <w:t>restored the mandatory long-form C</w:t>
      </w:r>
      <w:r w:rsidRPr="00043300">
        <w:rPr>
          <w:rFonts w:cs="Arial"/>
        </w:rPr>
        <w:t>ensus questionnaire in an effo</w:t>
      </w:r>
      <w:r w:rsidR="0032024F">
        <w:rPr>
          <w:rFonts w:cs="Arial"/>
        </w:rPr>
        <w:t xml:space="preserve">rt to improve data collection. </w:t>
      </w:r>
      <w:r w:rsidRPr="00043300">
        <w:rPr>
          <w:rFonts w:cs="Arial"/>
        </w:rPr>
        <w:t>The numbers reported in this backgrounder are based on the mandatory short-form component of the Census for both 2011 and 2016, and therefore can be compared. In future backgrounders timed with later releases from the 2016 Census, the numbers will reflect the long-form Census and are anticipated to be more comprehensive than those of the 2011 National Household Survey.</w:t>
      </w:r>
      <w:r w:rsidRPr="007F657B">
        <w:t xml:space="preserve"> </w:t>
      </w:r>
    </w:p>
    <w:p w:rsidR="008D1C6C" w:rsidRDefault="008D1C6C">
      <w:pPr>
        <w:spacing w:after="160" w:line="259" w:lineRule="auto"/>
        <w:rPr>
          <w:b/>
          <w:caps/>
          <w:sz w:val="26"/>
        </w:rPr>
      </w:pPr>
      <w:r>
        <w:br w:type="page"/>
      </w:r>
    </w:p>
    <w:p w:rsidR="00223162" w:rsidRPr="000749C8" w:rsidRDefault="00223162" w:rsidP="00223162">
      <w:pPr>
        <w:pStyle w:val="Section"/>
      </w:pPr>
      <w:r>
        <w:lastRenderedPageBreak/>
        <w:t>FUTURE CENSUS RELEASES</w:t>
      </w:r>
    </w:p>
    <w:p w:rsidR="00A5625E" w:rsidRDefault="002473CF" w:rsidP="00250271">
      <w:pPr>
        <w:pStyle w:val="Body"/>
      </w:pPr>
      <w:r>
        <w:t>The City of Toronto will be releasing more backgrounders coinciding with each Census release</w:t>
      </w:r>
      <w:r w:rsidR="001A6C79">
        <w:t>, except for the Census of Agriculture</w:t>
      </w:r>
      <w:r>
        <w:t xml:space="preserve">. The Census release schedule is </w:t>
      </w:r>
      <w:r w:rsidR="00A5625E">
        <w:t>available from Statistics Canada, online at:</w:t>
      </w:r>
      <w:r w:rsidR="00250271">
        <w:t xml:space="preserve">  </w:t>
      </w:r>
      <w:hyperlink r:id="rId12" w:history="1">
        <w:r w:rsidR="0032024F" w:rsidRPr="00BB6DAB">
          <w:rPr>
            <w:rStyle w:val="Hyperlink"/>
          </w:rPr>
          <w:t>https://www12.statcan.gc.ca/census-recensement/</w:t>
        </w:r>
        <w:r w:rsidR="0032024F" w:rsidRPr="00BB6DAB">
          <w:rPr>
            <w:rStyle w:val="Hyperlink"/>
          </w:rPr>
          <w:br/>
          <w:t>index-eng.cfm</w:t>
        </w:r>
      </w:hyperlink>
      <w:r w:rsidR="00250271">
        <w:t xml:space="preserve">. </w:t>
      </w:r>
      <w:r w:rsidR="00CE48D0">
        <w:t>The City of Toronto will be preparing backgrounders for the following releases:</w:t>
      </w:r>
    </w:p>
    <w:p w:rsidR="00A5625E" w:rsidRDefault="00A5625E" w:rsidP="002473CF">
      <w:pPr>
        <w:pStyle w:val="Body"/>
      </w:pPr>
    </w:p>
    <w:tbl>
      <w:tblPr>
        <w:tblW w:w="7424" w:type="dxa"/>
        <w:jc w:val="cente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CellMar>
          <w:top w:w="15" w:type="dxa"/>
          <w:left w:w="15" w:type="dxa"/>
          <w:bottom w:w="15" w:type="dxa"/>
          <w:right w:w="15" w:type="dxa"/>
        </w:tblCellMar>
        <w:tblLook w:val="04A0" w:firstRow="1" w:lastRow="0" w:firstColumn="1" w:lastColumn="0" w:noHBand="0" w:noVBand="1"/>
      </w:tblPr>
      <w:tblGrid>
        <w:gridCol w:w="2692"/>
        <w:gridCol w:w="4732"/>
      </w:tblGrid>
      <w:tr w:rsidR="00A5625E" w:rsidRPr="00A5625E" w:rsidTr="00977CCD">
        <w:trPr>
          <w:jc w:val="center"/>
        </w:trPr>
        <w:tc>
          <w:tcPr>
            <w:tcW w:w="2692" w:type="dxa"/>
            <w:shd w:val="clear" w:color="auto" w:fill="auto"/>
            <w:tcMar>
              <w:top w:w="120" w:type="dxa"/>
              <w:left w:w="120" w:type="dxa"/>
              <w:bottom w:w="120" w:type="dxa"/>
              <w:right w:w="120" w:type="dxa"/>
            </w:tcMar>
            <w:hideMark/>
          </w:tcPr>
          <w:p w:rsidR="00A5625E" w:rsidRPr="00A5625E" w:rsidRDefault="00A5625E" w:rsidP="001A6C79">
            <w:pPr>
              <w:pStyle w:val="Body"/>
              <w:rPr>
                <w:lang w:eastAsia="en-CA"/>
              </w:rPr>
            </w:pPr>
            <w:r w:rsidRPr="00A5625E">
              <w:rPr>
                <w:lang w:eastAsia="en-CA"/>
              </w:rPr>
              <w:t>May 3, 2017</w:t>
            </w:r>
          </w:p>
        </w:tc>
        <w:tc>
          <w:tcPr>
            <w:tcW w:w="4732" w:type="dxa"/>
            <w:shd w:val="clear" w:color="auto" w:fill="auto"/>
            <w:tcMar>
              <w:top w:w="120" w:type="dxa"/>
              <w:left w:w="120" w:type="dxa"/>
              <w:bottom w:w="120" w:type="dxa"/>
              <w:right w:w="120" w:type="dxa"/>
            </w:tcMar>
            <w:hideMark/>
          </w:tcPr>
          <w:p w:rsidR="00A5625E" w:rsidRPr="00A5625E" w:rsidRDefault="00A5625E" w:rsidP="001A6C79">
            <w:pPr>
              <w:pStyle w:val="Body"/>
              <w:rPr>
                <w:lang w:eastAsia="en-CA"/>
              </w:rPr>
            </w:pPr>
            <w:r w:rsidRPr="00A5625E">
              <w:rPr>
                <w:lang w:eastAsia="en-CA"/>
              </w:rPr>
              <w:t>Age and sex</w:t>
            </w:r>
          </w:p>
          <w:p w:rsidR="00A5625E" w:rsidRPr="00A5625E" w:rsidRDefault="00A5625E" w:rsidP="001A6C79">
            <w:pPr>
              <w:pStyle w:val="Body"/>
              <w:rPr>
                <w:lang w:eastAsia="en-CA"/>
              </w:rPr>
            </w:pPr>
            <w:r w:rsidRPr="00A5625E">
              <w:rPr>
                <w:lang w:eastAsia="en-CA"/>
              </w:rPr>
              <w:t>Type of dwelling</w:t>
            </w:r>
          </w:p>
        </w:tc>
      </w:tr>
      <w:tr w:rsidR="00A5625E" w:rsidRPr="00A5625E" w:rsidTr="00977CCD">
        <w:trPr>
          <w:jc w:val="center"/>
        </w:trPr>
        <w:tc>
          <w:tcPr>
            <w:tcW w:w="2692" w:type="dxa"/>
            <w:shd w:val="clear" w:color="auto" w:fill="auto"/>
            <w:tcMar>
              <w:top w:w="120" w:type="dxa"/>
              <w:left w:w="120" w:type="dxa"/>
              <w:bottom w:w="120" w:type="dxa"/>
              <w:right w:w="120" w:type="dxa"/>
            </w:tcMar>
            <w:hideMark/>
          </w:tcPr>
          <w:p w:rsidR="00A5625E" w:rsidRPr="00A5625E" w:rsidRDefault="00A5625E" w:rsidP="001A6C79">
            <w:pPr>
              <w:pStyle w:val="Body"/>
              <w:rPr>
                <w:lang w:eastAsia="en-CA"/>
              </w:rPr>
            </w:pPr>
            <w:r w:rsidRPr="00A5625E">
              <w:rPr>
                <w:lang w:eastAsia="en-CA"/>
              </w:rPr>
              <w:t>August 2, 2017</w:t>
            </w:r>
          </w:p>
        </w:tc>
        <w:tc>
          <w:tcPr>
            <w:tcW w:w="4732" w:type="dxa"/>
            <w:shd w:val="clear" w:color="auto" w:fill="auto"/>
            <w:tcMar>
              <w:top w:w="120" w:type="dxa"/>
              <w:left w:w="120" w:type="dxa"/>
              <w:bottom w:w="120" w:type="dxa"/>
              <w:right w:w="120" w:type="dxa"/>
            </w:tcMar>
            <w:hideMark/>
          </w:tcPr>
          <w:p w:rsidR="00A5625E" w:rsidRPr="00A5625E" w:rsidRDefault="00A5625E" w:rsidP="001A6C79">
            <w:pPr>
              <w:pStyle w:val="Body"/>
              <w:rPr>
                <w:lang w:eastAsia="en-CA"/>
              </w:rPr>
            </w:pPr>
            <w:r w:rsidRPr="00A5625E">
              <w:rPr>
                <w:lang w:eastAsia="en-CA"/>
              </w:rPr>
              <w:t>Families, households and marital status</w:t>
            </w:r>
          </w:p>
          <w:p w:rsidR="00A5625E" w:rsidRPr="00A5625E" w:rsidRDefault="00A5625E" w:rsidP="001A6C79">
            <w:pPr>
              <w:pStyle w:val="Body"/>
              <w:rPr>
                <w:lang w:eastAsia="en-CA"/>
              </w:rPr>
            </w:pPr>
            <w:r w:rsidRPr="00A5625E">
              <w:rPr>
                <w:lang w:eastAsia="en-CA"/>
              </w:rPr>
              <w:t>Language</w:t>
            </w:r>
          </w:p>
        </w:tc>
      </w:tr>
      <w:tr w:rsidR="00A5625E" w:rsidRPr="00A5625E" w:rsidTr="00977CCD">
        <w:trPr>
          <w:jc w:val="center"/>
        </w:trPr>
        <w:tc>
          <w:tcPr>
            <w:tcW w:w="2692" w:type="dxa"/>
            <w:shd w:val="clear" w:color="auto" w:fill="auto"/>
            <w:tcMar>
              <w:top w:w="120" w:type="dxa"/>
              <w:left w:w="120" w:type="dxa"/>
              <w:bottom w:w="120" w:type="dxa"/>
              <w:right w:w="120" w:type="dxa"/>
            </w:tcMar>
            <w:hideMark/>
          </w:tcPr>
          <w:p w:rsidR="00A5625E" w:rsidRPr="00A5625E" w:rsidRDefault="00A5625E" w:rsidP="001A6C79">
            <w:pPr>
              <w:pStyle w:val="Body"/>
              <w:rPr>
                <w:lang w:eastAsia="en-CA"/>
              </w:rPr>
            </w:pPr>
            <w:r w:rsidRPr="00A5625E">
              <w:rPr>
                <w:lang w:eastAsia="en-CA"/>
              </w:rPr>
              <w:t>September 13, 2017</w:t>
            </w:r>
          </w:p>
        </w:tc>
        <w:tc>
          <w:tcPr>
            <w:tcW w:w="4732" w:type="dxa"/>
            <w:shd w:val="clear" w:color="auto" w:fill="auto"/>
            <w:tcMar>
              <w:top w:w="120" w:type="dxa"/>
              <w:left w:w="120" w:type="dxa"/>
              <w:bottom w:w="120" w:type="dxa"/>
              <w:right w:w="120" w:type="dxa"/>
            </w:tcMar>
            <w:hideMark/>
          </w:tcPr>
          <w:p w:rsidR="00A5625E" w:rsidRPr="00A5625E" w:rsidRDefault="00A5625E" w:rsidP="001A6C79">
            <w:pPr>
              <w:pStyle w:val="Body"/>
              <w:rPr>
                <w:lang w:eastAsia="en-CA"/>
              </w:rPr>
            </w:pPr>
            <w:r w:rsidRPr="00A5625E">
              <w:rPr>
                <w:lang w:eastAsia="en-CA"/>
              </w:rPr>
              <w:t>Income</w:t>
            </w:r>
          </w:p>
        </w:tc>
      </w:tr>
      <w:tr w:rsidR="00A5625E" w:rsidRPr="00A5625E" w:rsidTr="00977CCD">
        <w:trPr>
          <w:trHeight w:val="837"/>
          <w:jc w:val="center"/>
        </w:trPr>
        <w:tc>
          <w:tcPr>
            <w:tcW w:w="2692" w:type="dxa"/>
            <w:shd w:val="clear" w:color="auto" w:fill="auto"/>
            <w:tcMar>
              <w:top w:w="120" w:type="dxa"/>
              <w:left w:w="120" w:type="dxa"/>
              <w:bottom w:w="120" w:type="dxa"/>
              <w:right w:w="120" w:type="dxa"/>
            </w:tcMar>
            <w:hideMark/>
          </w:tcPr>
          <w:p w:rsidR="00A5625E" w:rsidRPr="00A5625E" w:rsidRDefault="00A5625E" w:rsidP="001A6C79">
            <w:pPr>
              <w:pStyle w:val="Body"/>
              <w:rPr>
                <w:lang w:eastAsia="en-CA"/>
              </w:rPr>
            </w:pPr>
            <w:r w:rsidRPr="00A5625E">
              <w:rPr>
                <w:lang w:eastAsia="en-CA"/>
              </w:rPr>
              <w:t>October 25, 2017</w:t>
            </w:r>
          </w:p>
        </w:tc>
        <w:tc>
          <w:tcPr>
            <w:tcW w:w="4732" w:type="dxa"/>
            <w:shd w:val="clear" w:color="auto" w:fill="auto"/>
            <w:tcMar>
              <w:top w:w="120" w:type="dxa"/>
              <w:left w:w="120" w:type="dxa"/>
              <w:bottom w:w="120" w:type="dxa"/>
              <w:right w:w="120" w:type="dxa"/>
            </w:tcMar>
            <w:hideMark/>
          </w:tcPr>
          <w:p w:rsidR="00A5625E" w:rsidRPr="00A5625E" w:rsidRDefault="00A5625E" w:rsidP="001A6C79">
            <w:pPr>
              <w:pStyle w:val="Body"/>
              <w:rPr>
                <w:lang w:eastAsia="en-CA"/>
              </w:rPr>
            </w:pPr>
            <w:r w:rsidRPr="00A5625E">
              <w:rPr>
                <w:lang w:eastAsia="en-CA"/>
              </w:rPr>
              <w:t>Immigration and ethnocultural diversity</w:t>
            </w:r>
          </w:p>
          <w:p w:rsidR="00A5625E" w:rsidRPr="00A5625E" w:rsidRDefault="00A5625E" w:rsidP="001A6C79">
            <w:pPr>
              <w:pStyle w:val="Body"/>
              <w:rPr>
                <w:lang w:eastAsia="en-CA"/>
              </w:rPr>
            </w:pPr>
            <w:r w:rsidRPr="00A5625E">
              <w:rPr>
                <w:lang w:eastAsia="en-CA"/>
              </w:rPr>
              <w:t>Housing</w:t>
            </w:r>
          </w:p>
          <w:p w:rsidR="00A5625E" w:rsidRPr="00A5625E" w:rsidRDefault="00A5625E" w:rsidP="001A6C79">
            <w:pPr>
              <w:pStyle w:val="Body"/>
              <w:rPr>
                <w:lang w:eastAsia="en-CA"/>
              </w:rPr>
            </w:pPr>
            <w:r w:rsidRPr="00A5625E">
              <w:rPr>
                <w:lang w:eastAsia="en-CA"/>
              </w:rPr>
              <w:t>Aboriginal peoples</w:t>
            </w:r>
          </w:p>
        </w:tc>
      </w:tr>
      <w:tr w:rsidR="00A5625E" w:rsidRPr="00A5625E" w:rsidTr="00977CCD">
        <w:trPr>
          <w:trHeight w:val="1197"/>
          <w:jc w:val="center"/>
        </w:trPr>
        <w:tc>
          <w:tcPr>
            <w:tcW w:w="2692" w:type="dxa"/>
            <w:shd w:val="clear" w:color="auto" w:fill="auto"/>
            <w:tcMar>
              <w:top w:w="120" w:type="dxa"/>
              <w:left w:w="120" w:type="dxa"/>
              <w:bottom w:w="120" w:type="dxa"/>
              <w:right w:w="120" w:type="dxa"/>
            </w:tcMar>
            <w:hideMark/>
          </w:tcPr>
          <w:p w:rsidR="00A5625E" w:rsidRPr="00A5625E" w:rsidRDefault="00A5625E" w:rsidP="001A6C79">
            <w:pPr>
              <w:pStyle w:val="Body"/>
              <w:rPr>
                <w:lang w:eastAsia="en-CA"/>
              </w:rPr>
            </w:pPr>
            <w:r w:rsidRPr="00A5625E">
              <w:rPr>
                <w:lang w:eastAsia="en-CA"/>
              </w:rPr>
              <w:t>November 29, 2017</w:t>
            </w:r>
          </w:p>
        </w:tc>
        <w:tc>
          <w:tcPr>
            <w:tcW w:w="4732" w:type="dxa"/>
            <w:shd w:val="clear" w:color="auto" w:fill="auto"/>
            <w:tcMar>
              <w:top w:w="120" w:type="dxa"/>
              <w:left w:w="120" w:type="dxa"/>
              <w:bottom w:w="120" w:type="dxa"/>
              <w:right w:w="120" w:type="dxa"/>
            </w:tcMar>
            <w:hideMark/>
          </w:tcPr>
          <w:p w:rsidR="00A5625E" w:rsidRPr="00A5625E" w:rsidRDefault="00A5625E" w:rsidP="001A6C79">
            <w:pPr>
              <w:pStyle w:val="Body"/>
              <w:rPr>
                <w:lang w:eastAsia="en-CA"/>
              </w:rPr>
            </w:pPr>
            <w:r w:rsidRPr="00A5625E">
              <w:rPr>
                <w:lang w:eastAsia="en-CA"/>
              </w:rPr>
              <w:t>Education</w:t>
            </w:r>
          </w:p>
          <w:p w:rsidR="00A5625E" w:rsidRPr="00A5625E" w:rsidRDefault="00A5625E" w:rsidP="001A6C79">
            <w:pPr>
              <w:pStyle w:val="Body"/>
              <w:rPr>
                <w:lang w:eastAsia="en-CA"/>
              </w:rPr>
            </w:pPr>
            <w:r w:rsidRPr="00A5625E">
              <w:rPr>
                <w:lang w:eastAsia="en-CA"/>
              </w:rPr>
              <w:t>Labour</w:t>
            </w:r>
          </w:p>
          <w:p w:rsidR="00A5625E" w:rsidRPr="00A5625E" w:rsidRDefault="00A5625E" w:rsidP="001A6C79">
            <w:pPr>
              <w:pStyle w:val="Body"/>
              <w:rPr>
                <w:lang w:eastAsia="en-CA"/>
              </w:rPr>
            </w:pPr>
            <w:r w:rsidRPr="00A5625E">
              <w:rPr>
                <w:lang w:eastAsia="en-CA"/>
              </w:rPr>
              <w:t>Journey to work</w:t>
            </w:r>
          </w:p>
          <w:p w:rsidR="00A5625E" w:rsidRPr="00A5625E" w:rsidRDefault="00A5625E" w:rsidP="001A6C79">
            <w:pPr>
              <w:pStyle w:val="Body"/>
              <w:rPr>
                <w:lang w:eastAsia="en-CA"/>
              </w:rPr>
            </w:pPr>
            <w:r w:rsidRPr="00A5625E">
              <w:rPr>
                <w:lang w:eastAsia="en-CA"/>
              </w:rPr>
              <w:t>Language of work</w:t>
            </w:r>
          </w:p>
          <w:p w:rsidR="00A5625E" w:rsidRPr="00A5625E" w:rsidRDefault="00A5625E" w:rsidP="001A6C79">
            <w:pPr>
              <w:pStyle w:val="Body"/>
              <w:rPr>
                <w:lang w:eastAsia="en-CA"/>
              </w:rPr>
            </w:pPr>
            <w:r w:rsidRPr="00A5625E">
              <w:rPr>
                <w:lang w:eastAsia="en-CA"/>
              </w:rPr>
              <w:t>Mobility and migration</w:t>
            </w:r>
          </w:p>
        </w:tc>
      </w:tr>
    </w:tbl>
    <w:p w:rsidR="00FF3BC3" w:rsidRDefault="00FF3BC3" w:rsidP="00FF3BC3">
      <w:pPr>
        <w:pStyle w:val="Section"/>
        <w:spacing w:before="0" w:after="0"/>
      </w:pPr>
    </w:p>
    <w:p w:rsidR="00223162" w:rsidRPr="000749C8" w:rsidRDefault="00223162" w:rsidP="00223162">
      <w:pPr>
        <w:pStyle w:val="Section"/>
      </w:pPr>
      <w:r>
        <w:t>REFERENCES</w:t>
      </w:r>
    </w:p>
    <w:p w:rsidR="002473CF" w:rsidRDefault="002473CF" w:rsidP="008D1C6C">
      <w:pPr>
        <w:pStyle w:val="Heading10"/>
        <w:spacing w:before="120"/>
      </w:pPr>
      <w:r>
        <w:t>Prepared by</w:t>
      </w:r>
      <w:r w:rsidR="00223162">
        <w:t xml:space="preserve"> staff from</w:t>
      </w:r>
      <w:r>
        <w:t xml:space="preserve">:  </w:t>
      </w:r>
      <w:r>
        <w:tab/>
      </w:r>
    </w:p>
    <w:p w:rsidR="00A51EB7" w:rsidRPr="00C16C4E" w:rsidRDefault="00A51EB7" w:rsidP="00A51EB7">
      <w:pPr>
        <w:numPr>
          <w:ilvl w:val="0"/>
          <w:numId w:val="6"/>
        </w:numPr>
        <w:rPr>
          <w:rFonts w:cs="Arial"/>
          <w:lang w:eastAsia="en-CA"/>
        </w:rPr>
      </w:pPr>
      <w:r w:rsidRPr="00C16C4E">
        <w:rPr>
          <w:rFonts w:cs="Arial"/>
          <w:lang w:eastAsia="en-CA"/>
        </w:rPr>
        <w:t>Children's Services, Service System Planning and Policy Development</w:t>
      </w:r>
    </w:p>
    <w:p w:rsidR="00A51EB7" w:rsidRPr="00C16C4E" w:rsidRDefault="00A51EB7" w:rsidP="00A51EB7">
      <w:pPr>
        <w:numPr>
          <w:ilvl w:val="0"/>
          <w:numId w:val="6"/>
        </w:numPr>
        <w:rPr>
          <w:rFonts w:cs="Arial"/>
          <w:lang w:val="en-GB"/>
        </w:rPr>
      </w:pPr>
      <w:r w:rsidRPr="00C16C4E">
        <w:rPr>
          <w:rFonts w:cs="Arial"/>
          <w:lang w:val="en-GB"/>
        </w:rPr>
        <w:t xml:space="preserve">City Manager's Office, </w:t>
      </w:r>
      <w:r w:rsidR="00743D4A">
        <w:rPr>
          <w:rFonts w:cs="Arial"/>
          <w:lang w:val="en-GB"/>
        </w:rPr>
        <w:t>Human Resources</w:t>
      </w:r>
    </w:p>
    <w:p w:rsidR="00A51EB7" w:rsidRPr="00C16C4E" w:rsidRDefault="00A51EB7" w:rsidP="00A51EB7">
      <w:pPr>
        <w:numPr>
          <w:ilvl w:val="0"/>
          <w:numId w:val="6"/>
        </w:numPr>
        <w:rPr>
          <w:rFonts w:cs="Arial"/>
          <w:lang w:val="en-GB"/>
        </w:rPr>
      </w:pPr>
      <w:r w:rsidRPr="00C16C4E">
        <w:rPr>
          <w:rFonts w:cs="Arial"/>
          <w:lang w:val="en-GB"/>
        </w:rPr>
        <w:t>City Pla</w:t>
      </w:r>
      <w:r w:rsidR="00743D4A">
        <w:rPr>
          <w:rFonts w:cs="Arial"/>
          <w:lang w:val="en-GB"/>
        </w:rPr>
        <w:t>nning, Research and Information</w:t>
      </w:r>
    </w:p>
    <w:p w:rsidR="00A51EB7" w:rsidRPr="00C16C4E" w:rsidRDefault="00A51EB7" w:rsidP="00A51EB7">
      <w:pPr>
        <w:numPr>
          <w:ilvl w:val="0"/>
          <w:numId w:val="6"/>
        </w:numPr>
        <w:rPr>
          <w:rFonts w:cs="Arial"/>
          <w:lang w:val="en-GB"/>
        </w:rPr>
      </w:pPr>
      <w:r w:rsidRPr="00C16C4E">
        <w:rPr>
          <w:rFonts w:cs="Arial"/>
          <w:lang w:val="en-GB"/>
        </w:rPr>
        <w:t>Economic Development, Research and Information Systems</w:t>
      </w:r>
    </w:p>
    <w:p w:rsidR="00A51EB7" w:rsidRPr="00C16C4E" w:rsidRDefault="00A51EB7" w:rsidP="00A51EB7">
      <w:pPr>
        <w:numPr>
          <w:ilvl w:val="0"/>
          <w:numId w:val="6"/>
        </w:numPr>
        <w:rPr>
          <w:rFonts w:cs="Arial"/>
          <w:lang w:val="en-GB"/>
        </w:rPr>
      </w:pPr>
      <w:r w:rsidRPr="00C16C4E">
        <w:rPr>
          <w:rFonts w:cs="Arial"/>
          <w:lang w:val="en-GB"/>
        </w:rPr>
        <w:t xml:space="preserve">Social Development, Finance and Administration, </w:t>
      </w:r>
      <w:r w:rsidRPr="00C16C4E">
        <w:rPr>
          <w:rFonts w:cs="Arial"/>
          <w:lang w:val="en-GB"/>
        </w:rPr>
        <w:br/>
        <w:t>Social Policy Analysis and Research</w:t>
      </w:r>
    </w:p>
    <w:p w:rsidR="00A51EB7" w:rsidRPr="00C16C4E" w:rsidRDefault="00A51EB7" w:rsidP="00A51EB7">
      <w:pPr>
        <w:numPr>
          <w:ilvl w:val="0"/>
          <w:numId w:val="6"/>
        </w:numPr>
        <w:rPr>
          <w:rFonts w:cs="Arial"/>
          <w:lang w:val="en-GB"/>
        </w:rPr>
      </w:pPr>
      <w:r w:rsidRPr="00C16C4E">
        <w:rPr>
          <w:rFonts w:cs="Arial"/>
          <w:lang w:val="en-GB"/>
        </w:rPr>
        <w:t>Toronto Police Service</w:t>
      </w:r>
      <w:r>
        <w:rPr>
          <w:rFonts w:cs="Arial"/>
          <w:lang w:val="en-GB"/>
        </w:rPr>
        <w:t>, Business Intelligence &amp; Analytics Unit</w:t>
      </w:r>
    </w:p>
    <w:p w:rsidR="00A51EB7" w:rsidRPr="00C16C4E" w:rsidRDefault="00A51EB7" w:rsidP="00A51EB7">
      <w:pPr>
        <w:numPr>
          <w:ilvl w:val="0"/>
          <w:numId w:val="6"/>
        </w:numPr>
        <w:rPr>
          <w:rFonts w:cs="Arial"/>
          <w:lang w:val="en-GB"/>
        </w:rPr>
      </w:pPr>
      <w:r w:rsidRPr="00C16C4E">
        <w:rPr>
          <w:rFonts w:cs="Arial"/>
          <w:lang w:val="en-GB"/>
        </w:rPr>
        <w:t>Toronto Public Health</w:t>
      </w:r>
    </w:p>
    <w:p w:rsidR="00A51EB7" w:rsidRDefault="00A51EB7" w:rsidP="00A51EB7">
      <w:pPr>
        <w:numPr>
          <w:ilvl w:val="0"/>
          <w:numId w:val="6"/>
        </w:numPr>
        <w:rPr>
          <w:rFonts w:cs="Arial"/>
          <w:lang w:val="en-GB"/>
        </w:rPr>
      </w:pPr>
      <w:r w:rsidRPr="00C16C4E">
        <w:rPr>
          <w:rFonts w:cs="Arial"/>
          <w:lang w:val="en-GB"/>
        </w:rPr>
        <w:t>Toronto Water</w:t>
      </w:r>
    </w:p>
    <w:p w:rsidR="00A51EB7" w:rsidRPr="00C16C4E" w:rsidRDefault="00A51EB7" w:rsidP="00A51EB7">
      <w:pPr>
        <w:numPr>
          <w:ilvl w:val="0"/>
          <w:numId w:val="6"/>
        </w:numPr>
        <w:rPr>
          <w:rFonts w:cs="Arial"/>
          <w:lang w:val="en-GB"/>
        </w:rPr>
      </w:pPr>
      <w:r>
        <w:rPr>
          <w:rFonts w:cs="Arial"/>
          <w:lang w:val="en-GB"/>
        </w:rPr>
        <w:t>Transportation Services, Big Data Innovation Team</w:t>
      </w:r>
    </w:p>
    <w:p w:rsidR="006043A6" w:rsidRPr="001916AA" w:rsidRDefault="006043A6" w:rsidP="006043A6">
      <w:pPr>
        <w:pStyle w:val="Heading10"/>
        <w:spacing w:before="240"/>
        <w:rPr>
          <w:sz w:val="24"/>
        </w:rPr>
      </w:pPr>
      <w:r w:rsidRPr="00D746BF">
        <w:rPr>
          <w:sz w:val="24"/>
        </w:rPr>
        <w:t xml:space="preserve">Media contact: </w:t>
      </w:r>
      <w:r w:rsidRPr="00D746BF">
        <w:rPr>
          <w:b w:val="0"/>
          <w:sz w:val="24"/>
        </w:rPr>
        <w:t xml:space="preserve">Bruce Hawkins, Strategic Communications, 416-392-3496, </w:t>
      </w:r>
      <w:hyperlink r:id="rId13" w:history="1">
        <w:r w:rsidRPr="00D746BF">
          <w:rPr>
            <w:rStyle w:val="Hyperlink"/>
            <w:b w:val="0"/>
          </w:rPr>
          <w:t>bruce.hawkins@toronto.ca</w:t>
        </w:r>
      </w:hyperlink>
      <w:r w:rsidRPr="00D746BF">
        <w:rPr>
          <w:sz w:val="24"/>
        </w:rPr>
        <w:t xml:space="preserve"> </w:t>
      </w:r>
    </w:p>
    <w:p w:rsidR="002D23F5" w:rsidRPr="006043A6" w:rsidRDefault="006043A6" w:rsidP="006043A6">
      <w:pPr>
        <w:pStyle w:val="Body"/>
        <w:spacing w:before="240"/>
      </w:pPr>
      <w:r w:rsidRPr="006043A6">
        <w:rPr>
          <w:b/>
        </w:rPr>
        <w:t>Staff contact:</w:t>
      </w:r>
      <w:r>
        <w:t xml:space="preserve">  </w:t>
      </w:r>
      <w:r w:rsidR="002473CF">
        <w:t>Michael Wright, City Planning, Research</w:t>
      </w:r>
      <w:r w:rsidR="00A51EB7">
        <w:t xml:space="preserve"> and Information</w:t>
      </w:r>
      <w:r>
        <w:br/>
      </w:r>
      <w:r w:rsidR="00283CA7">
        <w:t>Tel: 416-392-7558; Fax</w:t>
      </w:r>
      <w:r w:rsidR="00A51EB7">
        <w:t>. 416-</w:t>
      </w:r>
      <w:r w:rsidR="002473CF">
        <w:t>392-3821</w:t>
      </w:r>
      <w:r w:rsidR="00283CA7">
        <w:t>; TTY: 416-392-8764</w:t>
      </w:r>
      <w:r>
        <w:t xml:space="preserve"> </w:t>
      </w:r>
      <w:r w:rsidR="00283CA7">
        <w:br/>
      </w:r>
      <w:r w:rsidR="00CC4509" w:rsidRPr="00A51EB7">
        <w:rPr>
          <w:rStyle w:val="Hyperlink"/>
        </w:rPr>
        <w:t>michael.wright@toronto.ca</w:t>
      </w:r>
    </w:p>
    <w:p w:rsidR="006043A6" w:rsidRDefault="006043A6">
      <w:pPr>
        <w:spacing w:after="160" w:line="259" w:lineRule="auto"/>
        <w:rPr>
          <w:b/>
          <w:caps/>
          <w:sz w:val="26"/>
        </w:rPr>
      </w:pPr>
      <w:r>
        <w:br w:type="page"/>
      </w:r>
    </w:p>
    <w:p w:rsidR="001D5E29" w:rsidRDefault="001A6C79" w:rsidP="006043A6">
      <w:pPr>
        <w:pStyle w:val="Section"/>
        <w:pBdr>
          <w:bottom w:val="single" w:sz="4" w:space="0" w:color="auto"/>
        </w:pBdr>
        <w:ind w:left="-360" w:right="-450"/>
      </w:pPr>
      <w:r>
        <w:lastRenderedPageBreak/>
        <w:t>Tables</w:t>
      </w:r>
      <w:r w:rsidR="004556B5">
        <w:t>,</w:t>
      </w:r>
      <w:r>
        <w:t xml:space="preserve"> Charts</w:t>
      </w:r>
      <w:r w:rsidR="004556B5">
        <w:t xml:space="preserve"> and maps</w:t>
      </w:r>
    </w:p>
    <w:tbl>
      <w:tblPr>
        <w:tblW w:w="10397" w:type="dxa"/>
        <w:tblInd w:w="-318" w:type="dxa"/>
        <w:tblLook w:val="04A0" w:firstRow="1" w:lastRow="0" w:firstColumn="1" w:lastColumn="0" w:noHBand="0" w:noVBand="1"/>
      </w:tblPr>
      <w:tblGrid>
        <w:gridCol w:w="1455"/>
        <w:gridCol w:w="107"/>
        <w:gridCol w:w="848"/>
        <w:gridCol w:w="107"/>
        <w:gridCol w:w="848"/>
        <w:gridCol w:w="107"/>
        <w:gridCol w:w="848"/>
        <w:gridCol w:w="107"/>
        <w:gridCol w:w="848"/>
        <w:gridCol w:w="107"/>
        <w:gridCol w:w="872"/>
        <w:gridCol w:w="107"/>
        <w:gridCol w:w="941"/>
        <w:gridCol w:w="107"/>
        <w:gridCol w:w="889"/>
        <w:gridCol w:w="107"/>
        <w:gridCol w:w="889"/>
        <w:gridCol w:w="107"/>
        <w:gridCol w:w="889"/>
        <w:gridCol w:w="107"/>
      </w:tblGrid>
      <w:tr w:rsidR="00617E86" w:rsidRPr="00617E86" w:rsidTr="006043A6">
        <w:trPr>
          <w:trHeight w:val="315"/>
        </w:trPr>
        <w:tc>
          <w:tcPr>
            <w:tcW w:w="7409" w:type="dxa"/>
            <w:gridSpan w:val="14"/>
            <w:tcBorders>
              <w:top w:val="nil"/>
              <w:left w:val="nil"/>
              <w:bottom w:val="nil"/>
              <w:right w:val="nil"/>
            </w:tcBorders>
            <w:shd w:val="clear" w:color="auto" w:fill="auto"/>
            <w:noWrap/>
            <w:vAlign w:val="bottom"/>
            <w:hideMark/>
          </w:tcPr>
          <w:p w:rsidR="00617E86" w:rsidRDefault="00617E86" w:rsidP="00617E86">
            <w:pPr>
              <w:rPr>
                <w:rFonts w:eastAsia="Times New Roman" w:cs="Arial"/>
                <w:b/>
                <w:bCs/>
                <w:color w:val="auto"/>
                <w:lang w:eastAsia="en-CA"/>
              </w:rPr>
            </w:pPr>
          </w:p>
          <w:p w:rsidR="00617E86" w:rsidRPr="00617E86" w:rsidRDefault="00617E86" w:rsidP="00617E86">
            <w:pPr>
              <w:rPr>
                <w:rFonts w:eastAsia="Times New Roman" w:cs="Arial"/>
                <w:b/>
                <w:bCs/>
                <w:color w:val="auto"/>
                <w:lang w:eastAsia="en-CA"/>
              </w:rPr>
            </w:pPr>
            <w:r w:rsidRPr="00617E86">
              <w:rPr>
                <w:rFonts w:eastAsia="Times New Roman" w:cs="Arial"/>
                <w:b/>
                <w:bCs/>
                <w:color w:val="auto"/>
                <w:lang w:eastAsia="en-CA"/>
              </w:rPr>
              <w:t>Population, 1996-2016, Greater Toronto and Hamilton Area</w:t>
            </w:r>
          </w:p>
        </w:tc>
        <w:tc>
          <w:tcPr>
            <w:tcW w:w="996" w:type="dxa"/>
            <w:gridSpan w:val="2"/>
            <w:tcBorders>
              <w:top w:val="nil"/>
              <w:left w:val="nil"/>
              <w:bottom w:val="nil"/>
              <w:right w:val="nil"/>
            </w:tcBorders>
            <w:shd w:val="clear" w:color="auto" w:fill="auto"/>
            <w:noWrap/>
            <w:vAlign w:val="bottom"/>
            <w:hideMark/>
          </w:tcPr>
          <w:p w:rsidR="00617E86" w:rsidRPr="00617E86" w:rsidRDefault="00617E86" w:rsidP="00617E86">
            <w:pPr>
              <w:rPr>
                <w:rFonts w:eastAsia="Times New Roman" w:cs="Arial"/>
                <w:color w:val="auto"/>
                <w:sz w:val="16"/>
                <w:szCs w:val="16"/>
                <w:lang w:eastAsia="en-CA"/>
              </w:rPr>
            </w:pPr>
          </w:p>
        </w:tc>
        <w:tc>
          <w:tcPr>
            <w:tcW w:w="996" w:type="dxa"/>
            <w:gridSpan w:val="2"/>
            <w:tcBorders>
              <w:top w:val="nil"/>
              <w:left w:val="nil"/>
              <w:bottom w:val="nil"/>
              <w:right w:val="nil"/>
            </w:tcBorders>
            <w:shd w:val="clear" w:color="auto" w:fill="auto"/>
            <w:noWrap/>
            <w:vAlign w:val="bottom"/>
            <w:hideMark/>
          </w:tcPr>
          <w:p w:rsidR="00617E86" w:rsidRPr="00617E86" w:rsidRDefault="00617E86" w:rsidP="00617E86">
            <w:pPr>
              <w:rPr>
                <w:rFonts w:eastAsia="Times New Roman" w:cs="Arial"/>
                <w:color w:val="auto"/>
                <w:sz w:val="16"/>
                <w:szCs w:val="16"/>
                <w:lang w:eastAsia="en-CA"/>
              </w:rPr>
            </w:pPr>
          </w:p>
        </w:tc>
        <w:tc>
          <w:tcPr>
            <w:tcW w:w="996" w:type="dxa"/>
            <w:gridSpan w:val="2"/>
            <w:tcBorders>
              <w:top w:val="nil"/>
              <w:left w:val="nil"/>
              <w:bottom w:val="nil"/>
              <w:right w:val="nil"/>
            </w:tcBorders>
            <w:shd w:val="clear" w:color="auto" w:fill="auto"/>
            <w:noWrap/>
            <w:vAlign w:val="bottom"/>
            <w:hideMark/>
          </w:tcPr>
          <w:p w:rsidR="00617E86" w:rsidRPr="00617E86" w:rsidRDefault="00617E86" w:rsidP="00617E86">
            <w:pPr>
              <w:rPr>
                <w:rFonts w:eastAsia="Times New Roman" w:cs="Arial"/>
                <w:color w:val="auto"/>
                <w:sz w:val="16"/>
                <w:szCs w:val="16"/>
                <w:lang w:eastAsia="en-CA"/>
              </w:rPr>
            </w:pPr>
          </w:p>
        </w:tc>
      </w:tr>
      <w:tr w:rsidR="00617E86" w:rsidRPr="00617E86" w:rsidTr="006043A6">
        <w:trPr>
          <w:gridAfter w:val="1"/>
          <w:wAfter w:w="107" w:type="dxa"/>
          <w:trHeight w:val="255"/>
        </w:trPr>
        <w:tc>
          <w:tcPr>
            <w:tcW w:w="1455" w:type="dxa"/>
            <w:tcBorders>
              <w:top w:val="nil"/>
              <w:left w:val="nil"/>
              <w:bottom w:val="nil"/>
              <w:right w:val="nil"/>
            </w:tcBorders>
            <w:shd w:val="clear" w:color="auto" w:fill="auto"/>
            <w:noWrap/>
            <w:vAlign w:val="bottom"/>
            <w:hideMark/>
          </w:tcPr>
          <w:p w:rsidR="00617E86" w:rsidRPr="00617E86" w:rsidRDefault="00617E86" w:rsidP="00617E86">
            <w:pPr>
              <w:rPr>
                <w:rFonts w:ascii="Tahoma" w:eastAsia="Times New Roman" w:hAnsi="Tahoma" w:cs="Tahoma"/>
                <w:color w:val="auto"/>
                <w:sz w:val="16"/>
                <w:szCs w:val="16"/>
                <w:lang w:eastAsia="en-CA"/>
              </w:rPr>
            </w:pPr>
          </w:p>
        </w:tc>
        <w:tc>
          <w:tcPr>
            <w:tcW w:w="955" w:type="dxa"/>
            <w:gridSpan w:val="2"/>
            <w:tcBorders>
              <w:top w:val="nil"/>
              <w:left w:val="nil"/>
              <w:bottom w:val="nil"/>
              <w:right w:val="nil"/>
            </w:tcBorders>
            <w:shd w:val="clear" w:color="auto" w:fill="auto"/>
            <w:vAlign w:val="bottom"/>
            <w:hideMark/>
          </w:tcPr>
          <w:p w:rsidR="00617E86" w:rsidRPr="00617E86" w:rsidRDefault="00617E86" w:rsidP="00617E86">
            <w:pPr>
              <w:jc w:val="right"/>
              <w:rPr>
                <w:rFonts w:eastAsia="Times New Roman" w:cs="Arial"/>
                <w:color w:val="000000"/>
                <w:sz w:val="16"/>
                <w:szCs w:val="16"/>
                <w:lang w:eastAsia="en-CA"/>
              </w:rPr>
            </w:pPr>
          </w:p>
        </w:tc>
        <w:tc>
          <w:tcPr>
            <w:tcW w:w="955" w:type="dxa"/>
            <w:gridSpan w:val="2"/>
            <w:tcBorders>
              <w:top w:val="nil"/>
              <w:left w:val="nil"/>
              <w:bottom w:val="nil"/>
              <w:right w:val="nil"/>
            </w:tcBorders>
            <w:shd w:val="clear" w:color="auto" w:fill="auto"/>
            <w:vAlign w:val="bottom"/>
            <w:hideMark/>
          </w:tcPr>
          <w:p w:rsidR="00617E86" w:rsidRPr="00617E86" w:rsidRDefault="00617E86" w:rsidP="00617E86">
            <w:pPr>
              <w:jc w:val="right"/>
              <w:rPr>
                <w:rFonts w:eastAsia="Times New Roman" w:cs="Arial"/>
                <w:color w:val="000000"/>
                <w:sz w:val="16"/>
                <w:szCs w:val="16"/>
                <w:lang w:eastAsia="en-CA"/>
              </w:rPr>
            </w:pPr>
          </w:p>
        </w:tc>
        <w:tc>
          <w:tcPr>
            <w:tcW w:w="955" w:type="dxa"/>
            <w:gridSpan w:val="2"/>
            <w:tcBorders>
              <w:top w:val="nil"/>
              <w:left w:val="nil"/>
              <w:bottom w:val="nil"/>
              <w:right w:val="nil"/>
            </w:tcBorders>
            <w:shd w:val="clear" w:color="auto" w:fill="auto"/>
            <w:vAlign w:val="bottom"/>
            <w:hideMark/>
          </w:tcPr>
          <w:p w:rsidR="00617E86" w:rsidRPr="00617E86" w:rsidRDefault="00617E86" w:rsidP="00617E86">
            <w:pPr>
              <w:jc w:val="right"/>
              <w:rPr>
                <w:rFonts w:eastAsia="Times New Roman" w:cs="Arial"/>
                <w:color w:val="000000"/>
                <w:sz w:val="16"/>
                <w:szCs w:val="16"/>
                <w:lang w:eastAsia="en-CA"/>
              </w:rPr>
            </w:pPr>
          </w:p>
        </w:tc>
        <w:tc>
          <w:tcPr>
            <w:tcW w:w="955" w:type="dxa"/>
            <w:gridSpan w:val="2"/>
            <w:tcBorders>
              <w:top w:val="nil"/>
              <w:left w:val="nil"/>
              <w:bottom w:val="nil"/>
              <w:right w:val="nil"/>
            </w:tcBorders>
            <w:shd w:val="clear" w:color="auto" w:fill="auto"/>
            <w:hideMark/>
          </w:tcPr>
          <w:p w:rsidR="00617E86" w:rsidRPr="00617E86" w:rsidRDefault="00617E86" w:rsidP="00617E86">
            <w:pPr>
              <w:jc w:val="center"/>
              <w:rPr>
                <w:rFonts w:eastAsia="Times New Roman" w:cs="Arial"/>
                <w:color w:val="000000"/>
                <w:sz w:val="16"/>
                <w:szCs w:val="16"/>
                <w:lang w:eastAsia="en-CA"/>
              </w:rPr>
            </w:pPr>
          </w:p>
        </w:tc>
        <w:tc>
          <w:tcPr>
            <w:tcW w:w="979" w:type="dxa"/>
            <w:gridSpan w:val="2"/>
            <w:tcBorders>
              <w:top w:val="nil"/>
              <w:left w:val="nil"/>
              <w:bottom w:val="nil"/>
              <w:right w:val="nil"/>
            </w:tcBorders>
            <w:shd w:val="clear" w:color="auto" w:fill="auto"/>
            <w:hideMark/>
          </w:tcPr>
          <w:p w:rsidR="00617E86" w:rsidRPr="00617E86" w:rsidRDefault="00617E86" w:rsidP="00617E86">
            <w:pPr>
              <w:jc w:val="center"/>
              <w:rPr>
                <w:rFonts w:eastAsia="Times New Roman" w:cs="Arial"/>
                <w:color w:val="000000"/>
                <w:sz w:val="16"/>
                <w:szCs w:val="16"/>
                <w:lang w:eastAsia="en-CA"/>
              </w:rPr>
            </w:pPr>
          </w:p>
        </w:tc>
        <w:tc>
          <w:tcPr>
            <w:tcW w:w="4036" w:type="dxa"/>
            <w:gridSpan w:val="8"/>
            <w:tcBorders>
              <w:top w:val="nil"/>
              <w:left w:val="nil"/>
              <w:bottom w:val="single" w:sz="4" w:space="0" w:color="auto"/>
              <w:right w:val="nil"/>
            </w:tcBorders>
            <w:shd w:val="clear" w:color="auto" w:fill="auto"/>
            <w:vAlign w:val="bottom"/>
            <w:hideMark/>
          </w:tcPr>
          <w:p w:rsidR="00617E86" w:rsidRPr="00617E86" w:rsidRDefault="00617E86" w:rsidP="00617E86">
            <w:pPr>
              <w:jc w:val="center"/>
              <w:rPr>
                <w:rFonts w:eastAsia="Times New Roman" w:cs="Arial"/>
                <w:color w:val="000000"/>
                <w:sz w:val="16"/>
                <w:szCs w:val="16"/>
                <w:lang w:eastAsia="en-CA"/>
              </w:rPr>
            </w:pPr>
            <w:r w:rsidRPr="00617E86">
              <w:rPr>
                <w:rFonts w:eastAsia="Times New Roman" w:cs="Arial"/>
                <w:color w:val="000000"/>
                <w:sz w:val="16"/>
                <w:szCs w:val="16"/>
                <w:lang w:eastAsia="en-CA"/>
              </w:rPr>
              <w:t>Change</w:t>
            </w:r>
          </w:p>
        </w:tc>
      </w:tr>
      <w:tr w:rsidR="00617E86" w:rsidRPr="00617E86" w:rsidTr="006043A6">
        <w:trPr>
          <w:gridAfter w:val="1"/>
          <w:wAfter w:w="107" w:type="dxa"/>
          <w:trHeight w:val="225"/>
        </w:trPr>
        <w:tc>
          <w:tcPr>
            <w:tcW w:w="1455" w:type="dxa"/>
            <w:tcBorders>
              <w:top w:val="nil"/>
              <w:left w:val="nil"/>
              <w:bottom w:val="single" w:sz="4" w:space="0" w:color="auto"/>
              <w:right w:val="nil"/>
            </w:tcBorders>
            <w:shd w:val="clear" w:color="auto" w:fill="auto"/>
            <w:vAlign w:val="bottom"/>
            <w:hideMark/>
          </w:tcPr>
          <w:p w:rsidR="00617E86" w:rsidRPr="00617E86" w:rsidRDefault="00617E86" w:rsidP="00617E86">
            <w:pPr>
              <w:rPr>
                <w:rFonts w:eastAsia="Times New Roman" w:cs="Arial"/>
                <w:color w:val="000000"/>
                <w:sz w:val="16"/>
                <w:szCs w:val="16"/>
                <w:lang w:eastAsia="en-CA"/>
              </w:rPr>
            </w:pPr>
            <w:r w:rsidRPr="00617E86">
              <w:rPr>
                <w:rFonts w:eastAsia="Times New Roman" w:cs="Arial"/>
                <w:color w:val="000000"/>
                <w:sz w:val="16"/>
                <w:szCs w:val="16"/>
                <w:lang w:eastAsia="en-CA"/>
              </w:rPr>
              <w:t xml:space="preserve"> </w:t>
            </w:r>
          </w:p>
        </w:tc>
        <w:tc>
          <w:tcPr>
            <w:tcW w:w="955" w:type="dxa"/>
            <w:gridSpan w:val="2"/>
            <w:tcBorders>
              <w:top w:val="nil"/>
              <w:left w:val="nil"/>
              <w:bottom w:val="single" w:sz="4" w:space="0" w:color="auto"/>
              <w:right w:val="nil"/>
            </w:tcBorders>
            <w:shd w:val="clear" w:color="auto" w:fill="auto"/>
            <w:vAlign w:val="bottom"/>
            <w:hideMark/>
          </w:tcPr>
          <w:p w:rsidR="00617E86" w:rsidRPr="00617E86" w:rsidRDefault="00617E86" w:rsidP="00617E86">
            <w:pPr>
              <w:jc w:val="center"/>
              <w:rPr>
                <w:rFonts w:eastAsia="Times New Roman" w:cs="Arial"/>
                <w:color w:val="000000"/>
                <w:sz w:val="16"/>
                <w:szCs w:val="16"/>
                <w:lang w:eastAsia="en-CA"/>
              </w:rPr>
            </w:pPr>
            <w:r w:rsidRPr="00617E86">
              <w:rPr>
                <w:rFonts w:eastAsia="Times New Roman" w:cs="Arial"/>
                <w:color w:val="000000"/>
                <w:sz w:val="16"/>
                <w:szCs w:val="16"/>
                <w:lang w:eastAsia="en-CA"/>
              </w:rPr>
              <w:t>1996</w:t>
            </w:r>
          </w:p>
        </w:tc>
        <w:tc>
          <w:tcPr>
            <w:tcW w:w="955" w:type="dxa"/>
            <w:gridSpan w:val="2"/>
            <w:tcBorders>
              <w:top w:val="nil"/>
              <w:left w:val="nil"/>
              <w:bottom w:val="single" w:sz="4" w:space="0" w:color="auto"/>
              <w:right w:val="nil"/>
            </w:tcBorders>
            <w:shd w:val="clear" w:color="auto" w:fill="auto"/>
            <w:vAlign w:val="bottom"/>
            <w:hideMark/>
          </w:tcPr>
          <w:p w:rsidR="00617E86" w:rsidRPr="00617E86" w:rsidRDefault="00617E86" w:rsidP="00617E86">
            <w:pPr>
              <w:jc w:val="center"/>
              <w:rPr>
                <w:rFonts w:eastAsia="Times New Roman" w:cs="Arial"/>
                <w:color w:val="000000"/>
                <w:sz w:val="16"/>
                <w:szCs w:val="16"/>
                <w:lang w:eastAsia="en-CA"/>
              </w:rPr>
            </w:pPr>
            <w:r w:rsidRPr="00617E86">
              <w:rPr>
                <w:rFonts w:eastAsia="Times New Roman" w:cs="Arial"/>
                <w:color w:val="000000"/>
                <w:sz w:val="16"/>
                <w:szCs w:val="16"/>
                <w:lang w:eastAsia="en-CA"/>
              </w:rPr>
              <w:t>2001</w:t>
            </w:r>
          </w:p>
        </w:tc>
        <w:tc>
          <w:tcPr>
            <w:tcW w:w="955" w:type="dxa"/>
            <w:gridSpan w:val="2"/>
            <w:tcBorders>
              <w:top w:val="nil"/>
              <w:left w:val="nil"/>
              <w:bottom w:val="single" w:sz="4" w:space="0" w:color="auto"/>
              <w:right w:val="nil"/>
            </w:tcBorders>
            <w:shd w:val="clear" w:color="auto" w:fill="auto"/>
            <w:vAlign w:val="bottom"/>
            <w:hideMark/>
          </w:tcPr>
          <w:p w:rsidR="00617E86" w:rsidRPr="00617E86" w:rsidRDefault="00617E86" w:rsidP="00617E86">
            <w:pPr>
              <w:jc w:val="center"/>
              <w:rPr>
                <w:rFonts w:eastAsia="Times New Roman" w:cs="Arial"/>
                <w:color w:val="000000"/>
                <w:sz w:val="16"/>
                <w:szCs w:val="16"/>
                <w:lang w:eastAsia="en-CA"/>
              </w:rPr>
            </w:pPr>
            <w:r w:rsidRPr="00617E86">
              <w:rPr>
                <w:rFonts w:eastAsia="Times New Roman" w:cs="Arial"/>
                <w:color w:val="000000"/>
                <w:sz w:val="16"/>
                <w:szCs w:val="16"/>
                <w:lang w:eastAsia="en-CA"/>
              </w:rPr>
              <w:t>2006</w:t>
            </w:r>
          </w:p>
        </w:tc>
        <w:tc>
          <w:tcPr>
            <w:tcW w:w="955" w:type="dxa"/>
            <w:gridSpan w:val="2"/>
            <w:tcBorders>
              <w:top w:val="nil"/>
              <w:left w:val="nil"/>
              <w:bottom w:val="single" w:sz="4" w:space="0" w:color="auto"/>
              <w:right w:val="nil"/>
            </w:tcBorders>
            <w:shd w:val="clear" w:color="auto" w:fill="auto"/>
            <w:vAlign w:val="bottom"/>
            <w:hideMark/>
          </w:tcPr>
          <w:p w:rsidR="00617E86" w:rsidRPr="00617E86" w:rsidRDefault="00617E86" w:rsidP="00617E86">
            <w:pPr>
              <w:jc w:val="center"/>
              <w:rPr>
                <w:rFonts w:eastAsia="Times New Roman" w:cs="Arial"/>
                <w:color w:val="000000"/>
                <w:sz w:val="16"/>
                <w:szCs w:val="16"/>
                <w:lang w:eastAsia="en-CA"/>
              </w:rPr>
            </w:pPr>
            <w:r w:rsidRPr="00617E86">
              <w:rPr>
                <w:rFonts w:eastAsia="Times New Roman" w:cs="Arial"/>
                <w:color w:val="000000"/>
                <w:sz w:val="16"/>
                <w:szCs w:val="16"/>
                <w:lang w:eastAsia="en-CA"/>
              </w:rPr>
              <w:t>2011</w:t>
            </w:r>
          </w:p>
        </w:tc>
        <w:tc>
          <w:tcPr>
            <w:tcW w:w="979" w:type="dxa"/>
            <w:gridSpan w:val="2"/>
            <w:tcBorders>
              <w:top w:val="nil"/>
              <w:left w:val="nil"/>
              <w:bottom w:val="single" w:sz="4" w:space="0" w:color="auto"/>
              <w:right w:val="nil"/>
            </w:tcBorders>
            <w:shd w:val="clear" w:color="auto" w:fill="auto"/>
            <w:vAlign w:val="bottom"/>
            <w:hideMark/>
          </w:tcPr>
          <w:p w:rsidR="00617E86" w:rsidRPr="00617E86" w:rsidRDefault="00617E86" w:rsidP="00617E86">
            <w:pPr>
              <w:jc w:val="center"/>
              <w:rPr>
                <w:rFonts w:eastAsia="Times New Roman" w:cs="Arial"/>
                <w:color w:val="000000"/>
                <w:sz w:val="16"/>
                <w:szCs w:val="16"/>
                <w:lang w:eastAsia="en-CA"/>
              </w:rPr>
            </w:pPr>
            <w:r w:rsidRPr="00617E86">
              <w:rPr>
                <w:rFonts w:eastAsia="Times New Roman" w:cs="Arial"/>
                <w:color w:val="000000"/>
                <w:sz w:val="16"/>
                <w:szCs w:val="16"/>
                <w:lang w:eastAsia="en-CA"/>
              </w:rPr>
              <w:t>2016</w:t>
            </w:r>
          </w:p>
        </w:tc>
        <w:tc>
          <w:tcPr>
            <w:tcW w:w="1048" w:type="dxa"/>
            <w:gridSpan w:val="2"/>
            <w:tcBorders>
              <w:top w:val="nil"/>
              <w:left w:val="nil"/>
              <w:bottom w:val="single" w:sz="4" w:space="0" w:color="auto"/>
              <w:right w:val="nil"/>
            </w:tcBorders>
            <w:shd w:val="clear" w:color="auto" w:fill="auto"/>
            <w:vAlign w:val="bottom"/>
            <w:hideMark/>
          </w:tcPr>
          <w:p w:rsidR="00617E86" w:rsidRPr="00617E86" w:rsidRDefault="00617E86" w:rsidP="00617E86">
            <w:pPr>
              <w:jc w:val="center"/>
              <w:rPr>
                <w:rFonts w:eastAsia="Times New Roman" w:cs="Arial"/>
                <w:color w:val="000000"/>
                <w:sz w:val="16"/>
                <w:szCs w:val="16"/>
                <w:lang w:eastAsia="en-CA"/>
              </w:rPr>
            </w:pPr>
            <w:r w:rsidRPr="00617E86">
              <w:rPr>
                <w:rFonts w:eastAsia="Times New Roman" w:cs="Arial"/>
                <w:color w:val="000000"/>
                <w:sz w:val="16"/>
                <w:szCs w:val="16"/>
                <w:lang w:eastAsia="en-CA"/>
              </w:rPr>
              <w:t>1996-2001</w:t>
            </w:r>
          </w:p>
        </w:tc>
        <w:tc>
          <w:tcPr>
            <w:tcW w:w="996" w:type="dxa"/>
            <w:gridSpan w:val="2"/>
            <w:tcBorders>
              <w:top w:val="nil"/>
              <w:left w:val="nil"/>
              <w:bottom w:val="single" w:sz="4" w:space="0" w:color="auto"/>
              <w:right w:val="nil"/>
            </w:tcBorders>
            <w:shd w:val="clear" w:color="auto" w:fill="auto"/>
            <w:vAlign w:val="bottom"/>
            <w:hideMark/>
          </w:tcPr>
          <w:p w:rsidR="00617E86" w:rsidRPr="00617E86" w:rsidRDefault="00617E86" w:rsidP="00617E86">
            <w:pPr>
              <w:jc w:val="center"/>
              <w:rPr>
                <w:rFonts w:eastAsia="Times New Roman" w:cs="Arial"/>
                <w:color w:val="000000"/>
                <w:sz w:val="16"/>
                <w:szCs w:val="16"/>
                <w:lang w:eastAsia="en-CA"/>
              </w:rPr>
            </w:pPr>
            <w:r w:rsidRPr="00617E86">
              <w:rPr>
                <w:rFonts w:eastAsia="Times New Roman" w:cs="Arial"/>
                <w:color w:val="000000"/>
                <w:sz w:val="16"/>
                <w:szCs w:val="16"/>
                <w:lang w:eastAsia="en-CA"/>
              </w:rPr>
              <w:t>2001-2006</w:t>
            </w:r>
          </w:p>
        </w:tc>
        <w:tc>
          <w:tcPr>
            <w:tcW w:w="996" w:type="dxa"/>
            <w:gridSpan w:val="2"/>
            <w:tcBorders>
              <w:top w:val="nil"/>
              <w:left w:val="nil"/>
              <w:bottom w:val="single" w:sz="4" w:space="0" w:color="auto"/>
              <w:right w:val="nil"/>
            </w:tcBorders>
            <w:shd w:val="clear" w:color="auto" w:fill="auto"/>
            <w:vAlign w:val="bottom"/>
            <w:hideMark/>
          </w:tcPr>
          <w:p w:rsidR="00617E86" w:rsidRPr="00617E86" w:rsidRDefault="00617E86" w:rsidP="00617E86">
            <w:pPr>
              <w:jc w:val="center"/>
              <w:rPr>
                <w:rFonts w:eastAsia="Times New Roman" w:cs="Arial"/>
                <w:color w:val="000000"/>
                <w:sz w:val="16"/>
                <w:szCs w:val="16"/>
                <w:lang w:eastAsia="en-CA"/>
              </w:rPr>
            </w:pPr>
            <w:r w:rsidRPr="00617E86">
              <w:rPr>
                <w:rFonts w:eastAsia="Times New Roman" w:cs="Arial"/>
                <w:color w:val="000000"/>
                <w:sz w:val="16"/>
                <w:szCs w:val="16"/>
                <w:lang w:eastAsia="en-CA"/>
              </w:rPr>
              <w:t>2006-2011</w:t>
            </w:r>
          </w:p>
        </w:tc>
        <w:tc>
          <w:tcPr>
            <w:tcW w:w="996" w:type="dxa"/>
            <w:gridSpan w:val="2"/>
            <w:tcBorders>
              <w:top w:val="nil"/>
              <w:left w:val="nil"/>
              <w:bottom w:val="single" w:sz="4" w:space="0" w:color="auto"/>
              <w:right w:val="nil"/>
            </w:tcBorders>
            <w:shd w:val="clear" w:color="auto" w:fill="auto"/>
            <w:vAlign w:val="bottom"/>
            <w:hideMark/>
          </w:tcPr>
          <w:p w:rsidR="00617E86" w:rsidRPr="00617E86" w:rsidRDefault="00617E86" w:rsidP="00617E86">
            <w:pPr>
              <w:jc w:val="center"/>
              <w:rPr>
                <w:rFonts w:eastAsia="Times New Roman" w:cs="Arial"/>
                <w:color w:val="000000"/>
                <w:sz w:val="16"/>
                <w:szCs w:val="16"/>
                <w:lang w:eastAsia="en-CA"/>
              </w:rPr>
            </w:pPr>
            <w:r w:rsidRPr="00617E86">
              <w:rPr>
                <w:rFonts w:eastAsia="Times New Roman" w:cs="Arial"/>
                <w:color w:val="000000"/>
                <w:sz w:val="16"/>
                <w:szCs w:val="16"/>
                <w:lang w:eastAsia="en-CA"/>
              </w:rPr>
              <w:t>2011-2016</w:t>
            </w:r>
          </w:p>
        </w:tc>
      </w:tr>
      <w:tr w:rsidR="00617E86" w:rsidRPr="00617E86" w:rsidTr="006043A6">
        <w:trPr>
          <w:gridAfter w:val="1"/>
          <w:wAfter w:w="107" w:type="dxa"/>
          <w:trHeight w:val="225"/>
        </w:trPr>
        <w:tc>
          <w:tcPr>
            <w:tcW w:w="1455" w:type="dxa"/>
            <w:tcBorders>
              <w:top w:val="nil"/>
              <w:left w:val="nil"/>
              <w:bottom w:val="nil"/>
              <w:right w:val="nil"/>
            </w:tcBorders>
            <w:shd w:val="clear" w:color="auto" w:fill="auto"/>
            <w:vAlign w:val="bottom"/>
            <w:hideMark/>
          </w:tcPr>
          <w:p w:rsidR="00617E86" w:rsidRPr="00617E86" w:rsidRDefault="00617E86" w:rsidP="00617E86">
            <w:pPr>
              <w:rPr>
                <w:rFonts w:eastAsia="Times New Roman" w:cs="Arial"/>
                <w:color w:val="000000"/>
                <w:sz w:val="16"/>
                <w:szCs w:val="16"/>
                <w:lang w:eastAsia="en-CA"/>
              </w:rPr>
            </w:pPr>
            <w:r w:rsidRPr="00617E86">
              <w:rPr>
                <w:rFonts w:eastAsia="Times New Roman" w:cs="Arial"/>
                <w:color w:val="000000"/>
                <w:sz w:val="16"/>
                <w:szCs w:val="16"/>
                <w:lang w:eastAsia="en-CA"/>
              </w:rPr>
              <w:t>GTHA</w:t>
            </w:r>
          </w:p>
        </w:tc>
        <w:tc>
          <w:tcPr>
            <w:tcW w:w="955" w:type="dxa"/>
            <w:gridSpan w:val="2"/>
            <w:tcBorders>
              <w:top w:val="nil"/>
              <w:left w:val="nil"/>
              <w:bottom w:val="nil"/>
              <w:right w:val="nil"/>
            </w:tcBorders>
            <w:shd w:val="clear" w:color="auto" w:fill="auto"/>
            <w:vAlign w:val="bottom"/>
            <w:hideMark/>
          </w:tcPr>
          <w:p w:rsidR="00617E86" w:rsidRPr="00617E86" w:rsidRDefault="00617E86" w:rsidP="00617E86">
            <w:pPr>
              <w:jc w:val="right"/>
              <w:rPr>
                <w:rFonts w:eastAsia="Times New Roman" w:cs="Arial"/>
                <w:color w:val="000000"/>
                <w:sz w:val="16"/>
                <w:szCs w:val="16"/>
                <w:lang w:eastAsia="en-CA"/>
              </w:rPr>
            </w:pPr>
            <w:r w:rsidRPr="00617E86">
              <w:rPr>
                <w:rFonts w:eastAsia="Times New Roman" w:cs="Arial"/>
                <w:color w:val="000000"/>
                <w:sz w:val="16"/>
                <w:szCs w:val="16"/>
                <w:lang w:eastAsia="en-CA"/>
              </w:rPr>
              <w:t>5,096,682</w:t>
            </w:r>
          </w:p>
        </w:tc>
        <w:tc>
          <w:tcPr>
            <w:tcW w:w="955" w:type="dxa"/>
            <w:gridSpan w:val="2"/>
            <w:tcBorders>
              <w:top w:val="nil"/>
              <w:left w:val="nil"/>
              <w:bottom w:val="nil"/>
              <w:right w:val="nil"/>
            </w:tcBorders>
            <w:shd w:val="clear" w:color="auto" w:fill="auto"/>
            <w:vAlign w:val="bottom"/>
            <w:hideMark/>
          </w:tcPr>
          <w:p w:rsidR="00617E86" w:rsidRPr="00617E86" w:rsidRDefault="00617E86" w:rsidP="00617E86">
            <w:pPr>
              <w:jc w:val="right"/>
              <w:rPr>
                <w:rFonts w:eastAsia="Times New Roman" w:cs="Arial"/>
                <w:color w:val="000000"/>
                <w:sz w:val="16"/>
                <w:szCs w:val="16"/>
                <w:lang w:eastAsia="en-CA"/>
              </w:rPr>
            </w:pPr>
            <w:r w:rsidRPr="00617E86">
              <w:rPr>
                <w:rFonts w:eastAsia="Times New Roman" w:cs="Arial"/>
                <w:color w:val="000000"/>
                <w:sz w:val="16"/>
                <w:szCs w:val="16"/>
                <w:lang w:eastAsia="en-CA"/>
              </w:rPr>
              <w:t>5,572,094</w:t>
            </w:r>
          </w:p>
        </w:tc>
        <w:tc>
          <w:tcPr>
            <w:tcW w:w="955" w:type="dxa"/>
            <w:gridSpan w:val="2"/>
            <w:tcBorders>
              <w:top w:val="nil"/>
              <w:left w:val="nil"/>
              <w:bottom w:val="nil"/>
              <w:right w:val="nil"/>
            </w:tcBorders>
            <w:shd w:val="clear" w:color="auto" w:fill="auto"/>
            <w:vAlign w:val="bottom"/>
            <w:hideMark/>
          </w:tcPr>
          <w:p w:rsidR="00617E86" w:rsidRPr="00617E86" w:rsidRDefault="00617E86" w:rsidP="00617E86">
            <w:pPr>
              <w:jc w:val="right"/>
              <w:rPr>
                <w:rFonts w:eastAsia="Times New Roman" w:cs="Arial"/>
                <w:color w:val="000000"/>
                <w:sz w:val="16"/>
                <w:szCs w:val="16"/>
                <w:lang w:eastAsia="en-CA"/>
              </w:rPr>
            </w:pPr>
            <w:r w:rsidRPr="00617E86">
              <w:rPr>
                <w:rFonts w:eastAsia="Times New Roman" w:cs="Arial"/>
                <w:color w:val="000000"/>
                <w:sz w:val="16"/>
                <w:szCs w:val="16"/>
                <w:lang w:eastAsia="en-CA"/>
              </w:rPr>
              <w:t>6,060,471</w:t>
            </w:r>
          </w:p>
        </w:tc>
        <w:tc>
          <w:tcPr>
            <w:tcW w:w="955" w:type="dxa"/>
            <w:gridSpan w:val="2"/>
            <w:tcBorders>
              <w:top w:val="nil"/>
              <w:left w:val="nil"/>
              <w:bottom w:val="nil"/>
              <w:right w:val="nil"/>
            </w:tcBorders>
            <w:shd w:val="clear" w:color="auto" w:fill="auto"/>
            <w:vAlign w:val="bottom"/>
            <w:hideMark/>
          </w:tcPr>
          <w:p w:rsidR="00617E86" w:rsidRPr="00617E86" w:rsidRDefault="00617E86" w:rsidP="00617E86">
            <w:pPr>
              <w:jc w:val="right"/>
              <w:rPr>
                <w:rFonts w:eastAsia="Times New Roman" w:cs="Arial"/>
                <w:color w:val="000000"/>
                <w:sz w:val="16"/>
                <w:szCs w:val="16"/>
                <w:lang w:eastAsia="en-CA"/>
              </w:rPr>
            </w:pPr>
            <w:r w:rsidRPr="00617E86">
              <w:rPr>
                <w:rFonts w:eastAsia="Times New Roman" w:cs="Arial"/>
                <w:color w:val="000000"/>
                <w:sz w:val="16"/>
                <w:szCs w:val="16"/>
                <w:lang w:eastAsia="en-CA"/>
              </w:rPr>
              <w:t>6,574,140</w:t>
            </w:r>
          </w:p>
        </w:tc>
        <w:tc>
          <w:tcPr>
            <w:tcW w:w="979" w:type="dxa"/>
            <w:gridSpan w:val="2"/>
            <w:tcBorders>
              <w:top w:val="nil"/>
              <w:left w:val="nil"/>
              <w:bottom w:val="nil"/>
              <w:right w:val="nil"/>
            </w:tcBorders>
            <w:shd w:val="clear" w:color="auto" w:fill="auto"/>
            <w:vAlign w:val="bottom"/>
            <w:hideMark/>
          </w:tcPr>
          <w:p w:rsidR="00617E86" w:rsidRPr="00617E86" w:rsidRDefault="00617E86" w:rsidP="00617E86">
            <w:pPr>
              <w:jc w:val="right"/>
              <w:rPr>
                <w:rFonts w:eastAsia="Times New Roman" w:cs="Arial"/>
                <w:color w:val="000000"/>
                <w:sz w:val="16"/>
                <w:szCs w:val="16"/>
                <w:lang w:eastAsia="en-CA"/>
              </w:rPr>
            </w:pPr>
            <w:r w:rsidRPr="00617E86">
              <w:rPr>
                <w:rFonts w:eastAsia="Times New Roman" w:cs="Arial"/>
                <w:color w:val="000000"/>
                <w:sz w:val="16"/>
                <w:szCs w:val="16"/>
                <w:lang w:eastAsia="en-CA"/>
              </w:rPr>
              <w:t>6,954,433</w:t>
            </w:r>
          </w:p>
        </w:tc>
        <w:tc>
          <w:tcPr>
            <w:tcW w:w="1048" w:type="dxa"/>
            <w:gridSpan w:val="2"/>
            <w:tcBorders>
              <w:top w:val="nil"/>
              <w:left w:val="nil"/>
              <w:bottom w:val="nil"/>
              <w:right w:val="nil"/>
            </w:tcBorders>
            <w:shd w:val="clear" w:color="auto" w:fill="auto"/>
            <w:vAlign w:val="bottom"/>
            <w:hideMark/>
          </w:tcPr>
          <w:p w:rsidR="00617E86" w:rsidRPr="00617E86" w:rsidRDefault="00617E86" w:rsidP="00617E86">
            <w:pPr>
              <w:jc w:val="right"/>
              <w:rPr>
                <w:rFonts w:eastAsia="Times New Roman" w:cs="Arial"/>
                <w:color w:val="000000"/>
                <w:sz w:val="16"/>
                <w:szCs w:val="16"/>
                <w:lang w:eastAsia="en-CA"/>
              </w:rPr>
            </w:pPr>
            <w:r w:rsidRPr="00617E86">
              <w:rPr>
                <w:rFonts w:eastAsia="Times New Roman" w:cs="Arial"/>
                <w:color w:val="000000"/>
                <w:sz w:val="16"/>
                <w:szCs w:val="16"/>
                <w:lang w:eastAsia="en-CA"/>
              </w:rPr>
              <w:t>475,412</w:t>
            </w:r>
          </w:p>
        </w:tc>
        <w:tc>
          <w:tcPr>
            <w:tcW w:w="996" w:type="dxa"/>
            <w:gridSpan w:val="2"/>
            <w:tcBorders>
              <w:top w:val="nil"/>
              <w:left w:val="nil"/>
              <w:bottom w:val="nil"/>
              <w:right w:val="nil"/>
            </w:tcBorders>
            <w:shd w:val="clear" w:color="auto" w:fill="auto"/>
            <w:vAlign w:val="bottom"/>
            <w:hideMark/>
          </w:tcPr>
          <w:p w:rsidR="00617E86" w:rsidRPr="00617E86" w:rsidRDefault="00617E86" w:rsidP="00617E86">
            <w:pPr>
              <w:jc w:val="right"/>
              <w:rPr>
                <w:rFonts w:eastAsia="Times New Roman" w:cs="Arial"/>
                <w:color w:val="000000"/>
                <w:sz w:val="16"/>
                <w:szCs w:val="16"/>
                <w:lang w:eastAsia="en-CA"/>
              </w:rPr>
            </w:pPr>
            <w:r w:rsidRPr="00617E86">
              <w:rPr>
                <w:rFonts w:eastAsia="Times New Roman" w:cs="Arial"/>
                <w:color w:val="000000"/>
                <w:sz w:val="16"/>
                <w:szCs w:val="16"/>
                <w:lang w:eastAsia="en-CA"/>
              </w:rPr>
              <w:t>488,377</w:t>
            </w:r>
          </w:p>
        </w:tc>
        <w:tc>
          <w:tcPr>
            <w:tcW w:w="996" w:type="dxa"/>
            <w:gridSpan w:val="2"/>
            <w:tcBorders>
              <w:top w:val="nil"/>
              <w:left w:val="nil"/>
              <w:bottom w:val="nil"/>
              <w:right w:val="nil"/>
            </w:tcBorders>
            <w:shd w:val="clear" w:color="auto" w:fill="auto"/>
            <w:vAlign w:val="bottom"/>
            <w:hideMark/>
          </w:tcPr>
          <w:p w:rsidR="00617E86" w:rsidRPr="00617E86" w:rsidRDefault="00617E86" w:rsidP="00617E86">
            <w:pPr>
              <w:jc w:val="right"/>
              <w:rPr>
                <w:rFonts w:eastAsia="Times New Roman" w:cs="Arial"/>
                <w:color w:val="000000"/>
                <w:sz w:val="16"/>
                <w:szCs w:val="16"/>
                <w:lang w:eastAsia="en-CA"/>
              </w:rPr>
            </w:pPr>
            <w:r w:rsidRPr="00617E86">
              <w:rPr>
                <w:rFonts w:eastAsia="Times New Roman" w:cs="Arial"/>
                <w:color w:val="000000"/>
                <w:sz w:val="16"/>
                <w:szCs w:val="16"/>
                <w:lang w:eastAsia="en-CA"/>
              </w:rPr>
              <w:t>513,669</w:t>
            </w:r>
          </w:p>
        </w:tc>
        <w:tc>
          <w:tcPr>
            <w:tcW w:w="996" w:type="dxa"/>
            <w:gridSpan w:val="2"/>
            <w:tcBorders>
              <w:top w:val="nil"/>
              <w:left w:val="nil"/>
              <w:bottom w:val="nil"/>
              <w:right w:val="nil"/>
            </w:tcBorders>
            <w:shd w:val="clear" w:color="auto" w:fill="auto"/>
            <w:vAlign w:val="bottom"/>
            <w:hideMark/>
          </w:tcPr>
          <w:p w:rsidR="00617E86" w:rsidRPr="00617E86" w:rsidRDefault="00617E86" w:rsidP="00617E86">
            <w:pPr>
              <w:jc w:val="right"/>
              <w:rPr>
                <w:rFonts w:eastAsia="Times New Roman" w:cs="Arial"/>
                <w:color w:val="000000"/>
                <w:sz w:val="16"/>
                <w:szCs w:val="16"/>
                <w:lang w:eastAsia="en-CA"/>
              </w:rPr>
            </w:pPr>
            <w:r w:rsidRPr="00617E86">
              <w:rPr>
                <w:rFonts w:eastAsia="Times New Roman" w:cs="Arial"/>
                <w:color w:val="000000"/>
                <w:sz w:val="16"/>
                <w:szCs w:val="16"/>
                <w:lang w:eastAsia="en-CA"/>
              </w:rPr>
              <w:t>380,293</w:t>
            </w:r>
          </w:p>
        </w:tc>
      </w:tr>
      <w:tr w:rsidR="00617E86" w:rsidRPr="00617E86" w:rsidTr="006043A6">
        <w:trPr>
          <w:gridAfter w:val="1"/>
          <w:wAfter w:w="107" w:type="dxa"/>
          <w:trHeight w:val="225"/>
        </w:trPr>
        <w:tc>
          <w:tcPr>
            <w:tcW w:w="1455" w:type="dxa"/>
            <w:tcBorders>
              <w:top w:val="nil"/>
              <w:left w:val="nil"/>
              <w:bottom w:val="nil"/>
              <w:right w:val="nil"/>
            </w:tcBorders>
            <w:shd w:val="clear" w:color="auto" w:fill="auto"/>
            <w:vAlign w:val="bottom"/>
            <w:hideMark/>
          </w:tcPr>
          <w:p w:rsidR="00617E86" w:rsidRPr="00617E86" w:rsidRDefault="00617E86" w:rsidP="00617E86">
            <w:pPr>
              <w:rPr>
                <w:rFonts w:eastAsia="Times New Roman" w:cs="Arial"/>
                <w:color w:val="000000"/>
                <w:sz w:val="16"/>
                <w:szCs w:val="16"/>
                <w:lang w:eastAsia="en-CA"/>
              </w:rPr>
            </w:pPr>
            <w:r w:rsidRPr="00617E86">
              <w:rPr>
                <w:rFonts w:eastAsia="Times New Roman" w:cs="Arial"/>
                <w:color w:val="000000"/>
                <w:sz w:val="16"/>
                <w:szCs w:val="16"/>
                <w:lang w:eastAsia="en-CA"/>
              </w:rPr>
              <w:t xml:space="preserve"> Toronto</w:t>
            </w:r>
          </w:p>
        </w:tc>
        <w:tc>
          <w:tcPr>
            <w:tcW w:w="955" w:type="dxa"/>
            <w:gridSpan w:val="2"/>
            <w:tcBorders>
              <w:top w:val="nil"/>
              <w:left w:val="nil"/>
              <w:bottom w:val="nil"/>
              <w:right w:val="nil"/>
            </w:tcBorders>
            <w:shd w:val="clear" w:color="auto" w:fill="auto"/>
            <w:vAlign w:val="bottom"/>
            <w:hideMark/>
          </w:tcPr>
          <w:p w:rsidR="00617E86" w:rsidRPr="00617E86" w:rsidRDefault="00617E86" w:rsidP="00617E86">
            <w:pPr>
              <w:jc w:val="right"/>
              <w:rPr>
                <w:rFonts w:eastAsia="Times New Roman" w:cs="Arial"/>
                <w:color w:val="000000"/>
                <w:sz w:val="16"/>
                <w:szCs w:val="16"/>
                <w:lang w:eastAsia="en-CA"/>
              </w:rPr>
            </w:pPr>
            <w:r w:rsidRPr="00617E86">
              <w:rPr>
                <w:rFonts w:eastAsia="Times New Roman" w:cs="Arial"/>
                <w:color w:val="000000"/>
                <w:sz w:val="16"/>
                <w:szCs w:val="16"/>
                <w:lang w:eastAsia="en-CA"/>
              </w:rPr>
              <w:t>2,385,421</w:t>
            </w:r>
          </w:p>
        </w:tc>
        <w:tc>
          <w:tcPr>
            <w:tcW w:w="955" w:type="dxa"/>
            <w:gridSpan w:val="2"/>
            <w:tcBorders>
              <w:top w:val="nil"/>
              <w:left w:val="nil"/>
              <w:bottom w:val="nil"/>
              <w:right w:val="nil"/>
            </w:tcBorders>
            <w:shd w:val="clear" w:color="auto" w:fill="auto"/>
            <w:vAlign w:val="bottom"/>
            <w:hideMark/>
          </w:tcPr>
          <w:p w:rsidR="00617E86" w:rsidRPr="00617E86" w:rsidRDefault="00617E86" w:rsidP="00617E86">
            <w:pPr>
              <w:jc w:val="right"/>
              <w:rPr>
                <w:rFonts w:eastAsia="Times New Roman" w:cs="Arial"/>
                <w:color w:val="000000"/>
                <w:sz w:val="16"/>
                <w:szCs w:val="16"/>
                <w:lang w:eastAsia="en-CA"/>
              </w:rPr>
            </w:pPr>
            <w:r w:rsidRPr="00617E86">
              <w:rPr>
                <w:rFonts w:eastAsia="Times New Roman" w:cs="Arial"/>
                <w:color w:val="000000"/>
                <w:sz w:val="16"/>
                <w:szCs w:val="16"/>
                <w:lang w:eastAsia="en-CA"/>
              </w:rPr>
              <w:t>2,481,494</w:t>
            </w:r>
          </w:p>
        </w:tc>
        <w:tc>
          <w:tcPr>
            <w:tcW w:w="955" w:type="dxa"/>
            <w:gridSpan w:val="2"/>
            <w:tcBorders>
              <w:top w:val="nil"/>
              <w:left w:val="nil"/>
              <w:bottom w:val="nil"/>
              <w:right w:val="nil"/>
            </w:tcBorders>
            <w:shd w:val="clear" w:color="auto" w:fill="auto"/>
            <w:hideMark/>
          </w:tcPr>
          <w:p w:rsidR="00617E86" w:rsidRPr="00617E86" w:rsidRDefault="00617E86" w:rsidP="00617E86">
            <w:pPr>
              <w:jc w:val="right"/>
              <w:rPr>
                <w:rFonts w:eastAsia="Times New Roman" w:cs="Arial"/>
                <w:color w:val="000000"/>
                <w:sz w:val="16"/>
                <w:szCs w:val="16"/>
                <w:lang w:eastAsia="en-CA"/>
              </w:rPr>
            </w:pPr>
            <w:r w:rsidRPr="00617E86">
              <w:rPr>
                <w:rFonts w:eastAsia="Times New Roman" w:cs="Arial"/>
                <w:color w:val="000000"/>
                <w:sz w:val="16"/>
                <w:szCs w:val="16"/>
                <w:lang w:eastAsia="en-CA"/>
              </w:rPr>
              <w:t>2,503,281</w:t>
            </w:r>
          </w:p>
        </w:tc>
        <w:tc>
          <w:tcPr>
            <w:tcW w:w="955" w:type="dxa"/>
            <w:gridSpan w:val="2"/>
            <w:tcBorders>
              <w:top w:val="nil"/>
              <w:left w:val="nil"/>
              <w:bottom w:val="nil"/>
              <w:right w:val="nil"/>
            </w:tcBorders>
            <w:shd w:val="clear" w:color="auto" w:fill="auto"/>
            <w:noWrap/>
            <w:vAlign w:val="bottom"/>
            <w:hideMark/>
          </w:tcPr>
          <w:p w:rsidR="00617E86" w:rsidRPr="00617E86" w:rsidRDefault="00617E86" w:rsidP="00617E86">
            <w:pPr>
              <w:jc w:val="right"/>
              <w:rPr>
                <w:rFonts w:eastAsia="Times New Roman" w:cs="Arial"/>
                <w:color w:val="000000"/>
                <w:sz w:val="16"/>
                <w:szCs w:val="16"/>
                <w:lang w:eastAsia="en-CA"/>
              </w:rPr>
            </w:pPr>
            <w:r w:rsidRPr="00617E86">
              <w:rPr>
                <w:rFonts w:eastAsia="Times New Roman" w:cs="Arial"/>
                <w:color w:val="000000"/>
                <w:sz w:val="16"/>
                <w:szCs w:val="16"/>
                <w:lang w:eastAsia="en-CA"/>
              </w:rPr>
              <w:t>2,615,060</w:t>
            </w:r>
          </w:p>
        </w:tc>
        <w:tc>
          <w:tcPr>
            <w:tcW w:w="979" w:type="dxa"/>
            <w:gridSpan w:val="2"/>
            <w:tcBorders>
              <w:top w:val="nil"/>
              <w:left w:val="nil"/>
              <w:bottom w:val="nil"/>
              <w:right w:val="nil"/>
            </w:tcBorders>
            <w:shd w:val="clear" w:color="auto" w:fill="auto"/>
            <w:noWrap/>
            <w:vAlign w:val="bottom"/>
            <w:hideMark/>
          </w:tcPr>
          <w:p w:rsidR="00617E86" w:rsidRPr="00617E86" w:rsidRDefault="00617E86" w:rsidP="00617E86">
            <w:pPr>
              <w:jc w:val="right"/>
              <w:rPr>
                <w:rFonts w:eastAsia="Times New Roman" w:cs="Arial"/>
                <w:color w:val="000000"/>
                <w:sz w:val="16"/>
                <w:szCs w:val="16"/>
                <w:lang w:eastAsia="en-CA"/>
              </w:rPr>
            </w:pPr>
            <w:r w:rsidRPr="00617E86">
              <w:rPr>
                <w:rFonts w:eastAsia="Times New Roman" w:cs="Arial"/>
                <w:color w:val="000000"/>
                <w:sz w:val="16"/>
                <w:szCs w:val="16"/>
                <w:lang w:eastAsia="en-CA"/>
              </w:rPr>
              <w:t>2,731,571</w:t>
            </w:r>
          </w:p>
        </w:tc>
        <w:tc>
          <w:tcPr>
            <w:tcW w:w="1048" w:type="dxa"/>
            <w:gridSpan w:val="2"/>
            <w:tcBorders>
              <w:top w:val="nil"/>
              <w:left w:val="nil"/>
              <w:bottom w:val="nil"/>
              <w:right w:val="nil"/>
            </w:tcBorders>
            <w:shd w:val="clear" w:color="auto" w:fill="auto"/>
            <w:vAlign w:val="bottom"/>
            <w:hideMark/>
          </w:tcPr>
          <w:p w:rsidR="00617E86" w:rsidRPr="00617E86" w:rsidRDefault="00617E86" w:rsidP="00617E86">
            <w:pPr>
              <w:jc w:val="right"/>
              <w:rPr>
                <w:rFonts w:eastAsia="Times New Roman" w:cs="Arial"/>
                <w:color w:val="000000"/>
                <w:sz w:val="16"/>
                <w:szCs w:val="16"/>
                <w:lang w:eastAsia="en-CA"/>
              </w:rPr>
            </w:pPr>
            <w:r w:rsidRPr="00617E86">
              <w:rPr>
                <w:rFonts w:eastAsia="Times New Roman" w:cs="Arial"/>
                <w:color w:val="000000"/>
                <w:sz w:val="16"/>
                <w:szCs w:val="16"/>
                <w:lang w:eastAsia="en-CA"/>
              </w:rPr>
              <w:t>96,073</w:t>
            </w:r>
          </w:p>
        </w:tc>
        <w:tc>
          <w:tcPr>
            <w:tcW w:w="996" w:type="dxa"/>
            <w:gridSpan w:val="2"/>
            <w:tcBorders>
              <w:top w:val="nil"/>
              <w:left w:val="nil"/>
              <w:bottom w:val="nil"/>
              <w:right w:val="nil"/>
            </w:tcBorders>
            <w:shd w:val="clear" w:color="auto" w:fill="auto"/>
            <w:vAlign w:val="bottom"/>
            <w:hideMark/>
          </w:tcPr>
          <w:p w:rsidR="00617E86" w:rsidRPr="00617E86" w:rsidRDefault="00617E86" w:rsidP="00617E86">
            <w:pPr>
              <w:jc w:val="right"/>
              <w:rPr>
                <w:rFonts w:eastAsia="Times New Roman" w:cs="Arial"/>
                <w:color w:val="000000"/>
                <w:sz w:val="16"/>
                <w:szCs w:val="16"/>
                <w:lang w:eastAsia="en-CA"/>
              </w:rPr>
            </w:pPr>
            <w:r w:rsidRPr="00617E86">
              <w:rPr>
                <w:rFonts w:eastAsia="Times New Roman" w:cs="Arial"/>
                <w:color w:val="000000"/>
                <w:sz w:val="16"/>
                <w:szCs w:val="16"/>
                <w:lang w:eastAsia="en-CA"/>
              </w:rPr>
              <w:t>21,787</w:t>
            </w:r>
          </w:p>
        </w:tc>
        <w:tc>
          <w:tcPr>
            <w:tcW w:w="996" w:type="dxa"/>
            <w:gridSpan w:val="2"/>
            <w:tcBorders>
              <w:top w:val="nil"/>
              <w:left w:val="nil"/>
              <w:bottom w:val="nil"/>
              <w:right w:val="nil"/>
            </w:tcBorders>
            <w:shd w:val="clear" w:color="auto" w:fill="auto"/>
            <w:vAlign w:val="bottom"/>
            <w:hideMark/>
          </w:tcPr>
          <w:p w:rsidR="00617E86" w:rsidRPr="00617E86" w:rsidRDefault="00617E86" w:rsidP="00617E86">
            <w:pPr>
              <w:jc w:val="right"/>
              <w:rPr>
                <w:rFonts w:eastAsia="Times New Roman" w:cs="Arial"/>
                <w:color w:val="000000"/>
                <w:sz w:val="16"/>
                <w:szCs w:val="16"/>
                <w:lang w:eastAsia="en-CA"/>
              </w:rPr>
            </w:pPr>
            <w:r w:rsidRPr="00617E86">
              <w:rPr>
                <w:rFonts w:eastAsia="Times New Roman" w:cs="Arial"/>
                <w:color w:val="000000"/>
                <w:sz w:val="16"/>
                <w:szCs w:val="16"/>
                <w:lang w:eastAsia="en-CA"/>
              </w:rPr>
              <w:t>111,779</w:t>
            </w:r>
          </w:p>
        </w:tc>
        <w:tc>
          <w:tcPr>
            <w:tcW w:w="996" w:type="dxa"/>
            <w:gridSpan w:val="2"/>
            <w:tcBorders>
              <w:top w:val="nil"/>
              <w:left w:val="nil"/>
              <w:bottom w:val="nil"/>
              <w:right w:val="nil"/>
            </w:tcBorders>
            <w:shd w:val="clear" w:color="auto" w:fill="auto"/>
            <w:vAlign w:val="bottom"/>
            <w:hideMark/>
          </w:tcPr>
          <w:p w:rsidR="00617E86" w:rsidRPr="00617E86" w:rsidRDefault="00617E86" w:rsidP="00617E86">
            <w:pPr>
              <w:jc w:val="right"/>
              <w:rPr>
                <w:rFonts w:eastAsia="Times New Roman" w:cs="Arial"/>
                <w:color w:val="000000"/>
                <w:sz w:val="16"/>
                <w:szCs w:val="16"/>
                <w:lang w:eastAsia="en-CA"/>
              </w:rPr>
            </w:pPr>
            <w:r w:rsidRPr="00617E86">
              <w:rPr>
                <w:rFonts w:eastAsia="Times New Roman" w:cs="Arial"/>
                <w:color w:val="000000"/>
                <w:sz w:val="16"/>
                <w:szCs w:val="16"/>
                <w:lang w:eastAsia="en-CA"/>
              </w:rPr>
              <w:t>116,511</w:t>
            </w:r>
          </w:p>
        </w:tc>
      </w:tr>
      <w:tr w:rsidR="00617E86" w:rsidRPr="00617E86" w:rsidTr="006043A6">
        <w:trPr>
          <w:gridAfter w:val="1"/>
          <w:wAfter w:w="107" w:type="dxa"/>
          <w:trHeight w:val="225"/>
        </w:trPr>
        <w:tc>
          <w:tcPr>
            <w:tcW w:w="1455" w:type="dxa"/>
            <w:tcBorders>
              <w:top w:val="nil"/>
              <w:left w:val="nil"/>
              <w:bottom w:val="nil"/>
              <w:right w:val="nil"/>
            </w:tcBorders>
            <w:shd w:val="clear" w:color="auto" w:fill="auto"/>
            <w:vAlign w:val="bottom"/>
            <w:hideMark/>
          </w:tcPr>
          <w:p w:rsidR="00617E86" w:rsidRPr="00617E86" w:rsidRDefault="00617E86" w:rsidP="006043A6">
            <w:pPr>
              <w:ind w:right="-120"/>
              <w:rPr>
                <w:rFonts w:eastAsia="Times New Roman" w:cs="Arial"/>
                <w:color w:val="000000"/>
                <w:sz w:val="16"/>
                <w:szCs w:val="16"/>
                <w:lang w:eastAsia="en-CA"/>
              </w:rPr>
            </w:pPr>
            <w:r w:rsidRPr="00617E86">
              <w:rPr>
                <w:rFonts w:eastAsia="Times New Roman" w:cs="Arial"/>
                <w:color w:val="000000"/>
                <w:sz w:val="16"/>
                <w:szCs w:val="16"/>
                <w:lang w:eastAsia="en-CA"/>
              </w:rPr>
              <w:t xml:space="preserve"> Rest of the GTHA </w:t>
            </w:r>
          </w:p>
        </w:tc>
        <w:tc>
          <w:tcPr>
            <w:tcW w:w="955" w:type="dxa"/>
            <w:gridSpan w:val="2"/>
            <w:tcBorders>
              <w:top w:val="nil"/>
              <w:left w:val="nil"/>
              <w:bottom w:val="nil"/>
              <w:right w:val="nil"/>
            </w:tcBorders>
            <w:shd w:val="clear" w:color="auto" w:fill="auto"/>
            <w:noWrap/>
            <w:vAlign w:val="bottom"/>
            <w:hideMark/>
          </w:tcPr>
          <w:p w:rsidR="00617E86" w:rsidRPr="00617E86" w:rsidRDefault="00617E86" w:rsidP="00617E86">
            <w:pPr>
              <w:jc w:val="right"/>
              <w:rPr>
                <w:rFonts w:eastAsia="Times New Roman" w:cs="Arial"/>
                <w:color w:val="auto"/>
                <w:sz w:val="16"/>
                <w:szCs w:val="16"/>
                <w:lang w:eastAsia="en-CA"/>
              </w:rPr>
            </w:pPr>
            <w:r w:rsidRPr="00617E86">
              <w:rPr>
                <w:rFonts w:eastAsia="Times New Roman" w:cs="Arial"/>
                <w:color w:val="auto"/>
                <w:sz w:val="16"/>
                <w:szCs w:val="16"/>
                <w:lang w:eastAsia="en-CA"/>
              </w:rPr>
              <w:t>2,711,261</w:t>
            </w:r>
          </w:p>
        </w:tc>
        <w:tc>
          <w:tcPr>
            <w:tcW w:w="955" w:type="dxa"/>
            <w:gridSpan w:val="2"/>
            <w:tcBorders>
              <w:top w:val="nil"/>
              <w:left w:val="nil"/>
              <w:bottom w:val="nil"/>
              <w:right w:val="nil"/>
            </w:tcBorders>
            <w:shd w:val="clear" w:color="auto" w:fill="auto"/>
            <w:noWrap/>
            <w:vAlign w:val="bottom"/>
            <w:hideMark/>
          </w:tcPr>
          <w:p w:rsidR="00617E86" w:rsidRPr="00617E86" w:rsidRDefault="00617E86" w:rsidP="00617E86">
            <w:pPr>
              <w:jc w:val="right"/>
              <w:rPr>
                <w:rFonts w:eastAsia="Times New Roman" w:cs="Arial"/>
                <w:color w:val="auto"/>
                <w:sz w:val="16"/>
                <w:szCs w:val="16"/>
                <w:lang w:eastAsia="en-CA"/>
              </w:rPr>
            </w:pPr>
            <w:r w:rsidRPr="00617E86">
              <w:rPr>
                <w:rFonts w:eastAsia="Times New Roman" w:cs="Arial"/>
                <w:color w:val="auto"/>
                <w:sz w:val="16"/>
                <w:szCs w:val="16"/>
                <w:lang w:eastAsia="en-CA"/>
              </w:rPr>
              <w:t>3,090,600</w:t>
            </w:r>
          </w:p>
        </w:tc>
        <w:tc>
          <w:tcPr>
            <w:tcW w:w="955" w:type="dxa"/>
            <w:gridSpan w:val="2"/>
            <w:tcBorders>
              <w:top w:val="nil"/>
              <w:left w:val="nil"/>
              <w:bottom w:val="nil"/>
              <w:right w:val="nil"/>
            </w:tcBorders>
            <w:shd w:val="clear" w:color="auto" w:fill="auto"/>
            <w:noWrap/>
            <w:vAlign w:val="bottom"/>
            <w:hideMark/>
          </w:tcPr>
          <w:p w:rsidR="00617E86" w:rsidRPr="00617E86" w:rsidRDefault="00617E86" w:rsidP="00617E86">
            <w:pPr>
              <w:jc w:val="right"/>
              <w:rPr>
                <w:rFonts w:eastAsia="Times New Roman" w:cs="Arial"/>
                <w:color w:val="auto"/>
                <w:sz w:val="16"/>
                <w:szCs w:val="16"/>
                <w:lang w:eastAsia="en-CA"/>
              </w:rPr>
            </w:pPr>
            <w:r w:rsidRPr="00617E86">
              <w:rPr>
                <w:rFonts w:eastAsia="Times New Roman" w:cs="Arial"/>
                <w:color w:val="auto"/>
                <w:sz w:val="16"/>
                <w:szCs w:val="16"/>
                <w:lang w:eastAsia="en-CA"/>
              </w:rPr>
              <w:t>3,557,190</w:t>
            </w:r>
          </w:p>
        </w:tc>
        <w:tc>
          <w:tcPr>
            <w:tcW w:w="955" w:type="dxa"/>
            <w:gridSpan w:val="2"/>
            <w:tcBorders>
              <w:top w:val="nil"/>
              <w:left w:val="nil"/>
              <w:bottom w:val="nil"/>
              <w:right w:val="nil"/>
            </w:tcBorders>
            <w:shd w:val="clear" w:color="auto" w:fill="auto"/>
            <w:noWrap/>
            <w:vAlign w:val="bottom"/>
            <w:hideMark/>
          </w:tcPr>
          <w:p w:rsidR="00617E86" w:rsidRPr="00617E86" w:rsidRDefault="00617E86" w:rsidP="00617E86">
            <w:pPr>
              <w:jc w:val="right"/>
              <w:rPr>
                <w:rFonts w:eastAsia="Times New Roman" w:cs="Arial"/>
                <w:color w:val="auto"/>
                <w:sz w:val="16"/>
                <w:szCs w:val="16"/>
                <w:lang w:eastAsia="en-CA"/>
              </w:rPr>
            </w:pPr>
            <w:r w:rsidRPr="00617E86">
              <w:rPr>
                <w:rFonts w:eastAsia="Times New Roman" w:cs="Arial"/>
                <w:color w:val="auto"/>
                <w:sz w:val="16"/>
                <w:szCs w:val="16"/>
                <w:lang w:eastAsia="en-CA"/>
              </w:rPr>
              <w:t>3,959,080</w:t>
            </w:r>
          </w:p>
        </w:tc>
        <w:tc>
          <w:tcPr>
            <w:tcW w:w="979" w:type="dxa"/>
            <w:gridSpan w:val="2"/>
            <w:tcBorders>
              <w:top w:val="nil"/>
              <w:left w:val="nil"/>
              <w:bottom w:val="nil"/>
              <w:right w:val="nil"/>
            </w:tcBorders>
            <w:shd w:val="clear" w:color="auto" w:fill="auto"/>
            <w:noWrap/>
            <w:vAlign w:val="bottom"/>
            <w:hideMark/>
          </w:tcPr>
          <w:p w:rsidR="00617E86" w:rsidRPr="00617E86" w:rsidRDefault="00617E86" w:rsidP="00617E86">
            <w:pPr>
              <w:jc w:val="right"/>
              <w:rPr>
                <w:rFonts w:eastAsia="Times New Roman" w:cs="Arial"/>
                <w:color w:val="auto"/>
                <w:sz w:val="16"/>
                <w:szCs w:val="16"/>
                <w:lang w:eastAsia="en-CA"/>
              </w:rPr>
            </w:pPr>
            <w:r w:rsidRPr="00617E86">
              <w:rPr>
                <w:rFonts w:eastAsia="Times New Roman" w:cs="Arial"/>
                <w:color w:val="auto"/>
                <w:sz w:val="16"/>
                <w:szCs w:val="16"/>
                <w:lang w:eastAsia="en-CA"/>
              </w:rPr>
              <w:t>4,222,862</w:t>
            </w:r>
          </w:p>
        </w:tc>
        <w:tc>
          <w:tcPr>
            <w:tcW w:w="1048" w:type="dxa"/>
            <w:gridSpan w:val="2"/>
            <w:tcBorders>
              <w:top w:val="nil"/>
              <w:left w:val="nil"/>
              <w:bottom w:val="nil"/>
              <w:right w:val="nil"/>
            </w:tcBorders>
            <w:shd w:val="clear" w:color="auto" w:fill="auto"/>
            <w:vAlign w:val="bottom"/>
            <w:hideMark/>
          </w:tcPr>
          <w:p w:rsidR="00617E86" w:rsidRPr="00617E86" w:rsidRDefault="00617E86" w:rsidP="00617E86">
            <w:pPr>
              <w:jc w:val="right"/>
              <w:rPr>
                <w:rFonts w:eastAsia="Times New Roman" w:cs="Arial"/>
                <w:color w:val="000000"/>
                <w:sz w:val="16"/>
                <w:szCs w:val="16"/>
                <w:lang w:eastAsia="en-CA"/>
              </w:rPr>
            </w:pPr>
            <w:r w:rsidRPr="00617E86">
              <w:rPr>
                <w:rFonts w:eastAsia="Times New Roman" w:cs="Arial"/>
                <w:color w:val="000000"/>
                <w:sz w:val="16"/>
                <w:szCs w:val="16"/>
                <w:lang w:eastAsia="en-CA"/>
              </w:rPr>
              <w:t>379,339</w:t>
            </w:r>
          </w:p>
        </w:tc>
        <w:tc>
          <w:tcPr>
            <w:tcW w:w="996" w:type="dxa"/>
            <w:gridSpan w:val="2"/>
            <w:tcBorders>
              <w:top w:val="nil"/>
              <w:left w:val="nil"/>
              <w:bottom w:val="nil"/>
              <w:right w:val="nil"/>
            </w:tcBorders>
            <w:shd w:val="clear" w:color="auto" w:fill="auto"/>
            <w:vAlign w:val="bottom"/>
            <w:hideMark/>
          </w:tcPr>
          <w:p w:rsidR="00617E86" w:rsidRPr="00617E86" w:rsidRDefault="00617E86" w:rsidP="00617E86">
            <w:pPr>
              <w:jc w:val="right"/>
              <w:rPr>
                <w:rFonts w:eastAsia="Times New Roman" w:cs="Arial"/>
                <w:color w:val="000000"/>
                <w:sz w:val="16"/>
                <w:szCs w:val="16"/>
                <w:lang w:eastAsia="en-CA"/>
              </w:rPr>
            </w:pPr>
            <w:r w:rsidRPr="00617E86">
              <w:rPr>
                <w:rFonts w:eastAsia="Times New Roman" w:cs="Arial"/>
                <w:color w:val="000000"/>
                <w:sz w:val="16"/>
                <w:szCs w:val="16"/>
                <w:lang w:eastAsia="en-CA"/>
              </w:rPr>
              <w:t>466,590</w:t>
            </w:r>
          </w:p>
        </w:tc>
        <w:tc>
          <w:tcPr>
            <w:tcW w:w="996" w:type="dxa"/>
            <w:gridSpan w:val="2"/>
            <w:tcBorders>
              <w:top w:val="nil"/>
              <w:left w:val="nil"/>
              <w:bottom w:val="nil"/>
              <w:right w:val="nil"/>
            </w:tcBorders>
            <w:shd w:val="clear" w:color="auto" w:fill="auto"/>
            <w:vAlign w:val="bottom"/>
            <w:hideMark/>
          </w:tcPr>
          <w:p w:rsidR="00617E86" w:rsidRPr="00617E86" w:rsidRDefault="00617E86" w:rsidP="00617E86">
            <w:pPr>
              <w:jc w:val="right"/>
              <w:rPr>
                <w:rFonts w:eastAsia="Times New Roman" w:cs="Arial"/>
                <w:color w:val="000000"/>
                <w:sz w:val="16"/>
                <w:szCs w:val="16"/>
                <w:lang w:eastAsia="en-CA"/>
              </w:rPr>
            </w:pPr>
            <w:r w:rsidRPr="00617E86">
              <w:rPr>
                <w:rFonts w:eastAsia="Times New Roman" w:cs="Arial"/>
                <w:color w:val="000000"/>
                <w:sz w:val="16"/>
                <w:szCs w:val="16"/>
                <w:lang w:eastAsia="en-CA"/>
              </w:rPr>
              <w:t>401,890</w:t>
            </w:r>
          </w:p>
        </w:tc>
        <w:tc>
          <w:tcPr>
            <w:tcW w:w="996" w:type="dxa"/>
            <w:gridSpan w:val="2"/>
            <w:tcBorders>
              <w:top w:val="nil"/>
              <w:left w:val="nil"/>
              <w:bottom w:val="nil"/>
              <w:right w:val="nil"/>
            </w:tcBorders>
            <w:shd w:val="clear" w:color="auto" w:fill="auto"/>
            <w:vAlign w:val="bottom"/>
            <w:hideMark/>
          </w:tcPr>
          <w:p w:rsidR="00617E86" w:rsidRPr="00617E86" w:rsidRDefault="00617E86" w:rsidP="00617E86">
            <w:pPr>
              <w:jc w:val="right"/>
              <w:rPr>
                <w:rFonts w:eastAsia="Times New Roman" w:cs="Arial"/>
                <w:color w:val="000000"/>
                <w:sz w:val="16"/>
                <w:szCs w:val="16"/>
                <w:lang w:eastAsia="en-CA"/>
              </w:rPr>
            </w:pPr>
            <w:r w:rsidRPr="00617E86">
              <w:rPr>
                <w:rFonts w:eastAsia="Times New Roman" w:cs="Arial"/>
                <w:color w:val="000000"/>
                <w:sz w:val="16"/>
                <w:szCs w:val="16"/>
                <w:lang w:eastAsia="en-CA"/>
              </w:rPr>
              <w:t>263,782</w:t>
            </w:r>
          </w:p>
        </w:tc>
      </w:tr>
      <w:tr w:rsidR="00617E86" w:rsidRPr="00617E86" w:rsidTr="006043A6">
        <w:trPr>
          <w:gridAfter w:val="1"/>
          <w:wAfter w:w="107" w:type="dxa"/>
          <w:trHeight w:val="225"/>
        </w:trPr>
        <w:tc>
          <w:tcPr>
            <w:tcW w:w="1455" w:type="dxa"/>
            <w:tcBorders>
              <w:top w:val="nil"/>
              <w:left w:val="nil"/>
              <w:bottom w:val="nil"/>
              <w:right w:val="nil"/>
            </w:tcBorders>
            <w:shd w:val="clear" w:color="auto" w:fill="auto"/>
            <w:vAlign w:val="bottom"/>
            <w:hideMark/>
          </w:tcPr>
          <w:p w:rsidR="00617E86" w:rsidRPr="00617E86" w:rsidRDefault="00617E86" w:rsidP="00617E86">
            <w:pPr>
              <w:rPr>
                <w:rFonts w:eastAsia="Times New Roman" w:cs="Arial"/>
                <w:color w:val="000000"/>
                <w:sz w:val="16"/>
                <w:szCs w:val="16"/>
                <w:lang w:eastAsia="en-CA"/>
              </w:rPr>
            </w:pPr>
            <w:r w:rsidRPr="00617E86">
              <w:rPr>
                <w:rFonts w:eastAsia="Times New Roman" w:cs="Arial"/>
                <w:color w:val="000000"/>
                <w:sz w:val="16"/>
                <w:szCs w:val="16"/>
                <w:lang w:eastAsia="en-CA"/>
              </w:rPr>
              <w:t xml:space="preserve">   Durham</w:t>
            </w:r>
          </w:p>
        </w:tc>
        <w:tc>
          <w:tcPr>
            <w:tcW w:w="955" w:type="dxa"/>
            <w:gridSpan w:val="2"/>
            <w:tcBorders>
              <w:top w:val="nil"/>
              <w:left w:val="nil"/>
              <w:bottom w:val="nil"/>
              <w:right w:val="nil"/>
            </w:tcBorders>
            <w:shd w:val="clear" w:color="auto" w:fill="auto"/>
            <w:vAlign w:val="bottom"/>
            <w:hideMark/>
          </w:tcPr>
          <w:p w:rsidR="00617E86" w:rsidRPr="00617E86" w:rsidRDefault="00617E86" w:rsidP="00617E86">
            <w:pPr>
              <w:jc w:val="right"/>
              <w:rPr>
                <w:rFonts w:eastAsia="Times New Roman" w:cs="Arial"/>
                <w:color w:val="000000"/>
                <w:sz w:val="16"/>
                <w:szCs w:val="16"/>
                <w:lang w:eastAsia="en-CA"/>
              </w:rPr>
            </w:pPr>
            <w:r w:rsidRPr="00617E86">
              <w:rPr>
                <w:rFonts w:eastAsia="Times New Roman" w:cs="Arial"/>
                <w:color w:val="000000"/>
                <w:sz w:val="16"/>
                <w:szCs w:val="16"/>
                <w:lang w:eastAsia="en-CA"/>
              </w:rPr>
              <w:t>458,616</w:t>
            </w:r>
          </w:p>
        </w:tc>
        <w:tc>
          <w:tcPr>
            <w:tcW w:w="955" w:type="dxa"/>
            <w:gridSpan w:val="2"/>
            <w:tcBorders>
              <w:top w:val="nil"/>
              <w:left w:val="nil"/>
              <w:bottom w:val="nil"/>
              <w:right w:val="nil"/>
            </w:tcBorders>
            <w:shd w:val="clear" w:color="auto" w:fill="auto"/>
            <w:vAlign w:val="bottom"/>
            <w:hideMark/>
          </w:tcPr>
          <w:p w:rsidR="00617E86" w:rsidRPr="00617E86" w:rsidRDefault="00617E86" w:rsidP="00617E86">
            <w:pPr>
              <w:jc w:val="right"/>
              <w:rPr>
                <w:rFonts w:eastAsia="Times New Roman" w:cs="Arial"/>
                <w:color w:val="000000"/>
                <w:sz w:val="16"/>
                <w:szCs w:val="16"/>
                <w:lang w:eastAsia="en-CA"/>
              </w:rPr>
            </w:pPr>
            <w:r w:rsidRPr="00617E86">
              <w:rPr>
                <w:rFonts w:eastAsia="Times New Roman" w:cs="Arial"/>
                <w:color w:val="000000"/>
                <w:sz w:val="16"/>
                <w:szCs w:val="16"/>
                <w:lang w:eastAsia="en-CA"/>
              </w:rPr>
              <w:t>506,901</w:t>
            </w:r>
          </w:p>
        </w:tc>
        <w:tc>
          <w:tcPr>
            <w:tcW w:w="955" w:type="dxa"/>
            <w:gridSpan w:val="2"/>
            <w:tcBorders>
              <w:top w:val="nil"/>
              <w:left w:val="nil"/>
              <w:bottom w:val="nil"/>
              <w:right w:val="nil"/>
            </w:tcBorders>
            <w:shd w:val="clear" w:color="auto" w:fill="auto"/>
            <w:hideMark/>
          </w:tcPr>
          <w:p w:rsidR="00617E86" w:rsidRPr="00617E86" w:rsidRDefault="00617E86" w:rsidP="00617E86">
            <w:pPr>
              <w:jc w:val="right"/>
              <w:rPr>
                <w:rFonts w:eastAsia="Times New Roman" w:cs="Arial"/>
                <w:color w:val="000000"/>
                <w:sz w:val="16"/>
                <w:szCs w:val="16"/>
                <w:lang w:eastAsia="en-CA"/>
              </w:rPr>
            </w:pPr>
            <w:r w:rsidRPr="00617E86">
              <w:rPr>
                <w:rFonts w:eastAsia="Times New Roman" w:cs="Arial"/>
                <w:color w:val="000000"/>
                <w:sz w:val="16"/>
                <w:szCs w:val="16"/>
                <w:lang w:eastAsia="en-CA"/>
              </w:rPr>
              <w:t>561,258</w:t>
            </w:r>
          </w:p>
        </w:tc>
        <w:tc>
          <w:tcPr>
            <w:tcW w:w="955" w:type="dxa"/>
            <w:gridSpan w:val="2"/>
            <w:tcBorders>
              <w:top w:val="nil"/>
              <w:left w:val="nil"/>
              <w:bottom w:val="nil"/>
              <w:right w:val="nil"/>
            </w:tcBorders>
            <w:shd w:val="clear" w:color="auto" w:fill="auto"/>
            <w:noWrap/>
            <w:vAlign w:val="bottom"/>
            <w:hideMark/>
          </w:tcPr>
          <w:p w:rsidR="00617E86" w:rsidRPr="00617E86" w:rsidRDefault="00617E86" w:rsidP="00617E86">
            <w:pPr>
              <w:jc w:val="right"/>
              <w:rPr>
                <w:rFonts w:eastAsia="Times New Roman" w:cs="Arial"/>
                <w:color w:val="000000"/>
                <w:sz w:val="16"/>
                <w:szCs w:val="16"/>
                <w:lang w:eastAsia="en-CA"/>
              </w:rPr>
            </w:pPr>
            <w:r w:rsidRPr="00617E86">
              <w:rPr>
                <w:rFonts w:eastAsia="Times New Roman" w:cs="Arial"/>
                <w:color w:val="000000"/>
                <w:sz w:val="16"/>
                <w:szCs w:val="16"/>
                <w:lang w:eastAsia="en-CA"/>
              </w:rPr>
              <w:t>608,124</w:t>
            </w:r>
          </w:p>
        </w:tc>
        <w:tc>
          <w:tcPr>
            <w:tcW w:w="979" w:type="dxa"/>
            <w:gridSpan w:val="2"/>
            <w:tcBorders>
              <w:top w:val="nil"/>
              <w:left w:val="nil"/>
              <w:bottom w:val="nil"/>
              <w:right w:val="nil"/>
            </w:tcBorders>
            <w:shd w:val="clear" w:color="auto" w:fill="auto"/>
            <w:noWrap/>
            <w:vAlign w:val="bottom"/>
            <w:hideMark/>
          </w:tcPr>
          <w:p w:rsidR="00617E86" w:rsidRPr="00617E86" w:rsidRDefault="00617E86" w:rsidP="00617E86">
            <w:pPr>
              <w:jc w:val="right"/>
              <w:rPr>
                <w:rFonts w:eastAsia="Times New Roman" w:cs="Arial"/>
                <w:color w:val="000000"/>
                <w:sz w:val="16"/>
                <w:szCs w:val="16"/>
                <w:lang w:eastAsia="en-CA"/>
              </w:rPr>
            </w:pPr>
            <w:r w:rsidRPr="00617E86">
              <w:rPr>
                <w:rFonts w:eastAsia="Times New Roman" w:cs="Arial"/>
                <w:color w:val="000000"/>
                <w:sz w:val="16"/>
                <w:szCs w:val="16"/>
                <w:lang w:eastAsia="en-CA"/>
              </w:rPr>
              <w:t>645,862</w:t>
            </w:r>
          </w:p>
        </w:tc>
        <w:tc>
          <w:tcPr>
            <w:tcW w:w="1048" w:type="dxa"/>
            <w:gridSpan w:val="2"/>
            <w:tcBorders>
              <w:top w:val="nil"/>
              <w:left w:val="nil"/>
              <w:bottom w:val="nil"/>
              <w:right w:val="nil"/>
            </w:tcBorders>
            <w:shd w:val="clear" w:color="auto" w:fill="auto"/>
            <w:vAlign w:val="bottom"/>
            <w:hideMark/>
          </w:tcPr>
          <w:p w:rsidR="00617E86" w:rsidRPr="00617E86" w:rsidRDefault="00617E86" w:rsidP="00617E86">
            <w:pPr>
              <w:jc w:val="right"/>
              <w:rPr>
                <w:rFonts w:eastAsia="Times New Roman" w:cs="Arial"/>
                <w:color w:val="000000"/>
                <w:sz w:val="16"/>
                <w:szCs w:val="16"/>
                <w:lang w:eastAsia="en-CA"/>
              </w:rPr>
            </w:pPr>
            <w:r w:rsidRPr="00617E86">
              <w:rPr>
                <w:rFonts w:eastAsia="Times New Roman" w:cs="Arial"/>
                <w:color w:val="000000"/>
                <w:sz w:val="16"/>
                <w:szCs w:val="16"/>
                <w:lang w:eastAsia="en-CA"/>
              </w:rPr>
              <w:t>48,285</w:t>
            </w:r>
          </w:p>
        </w:tc>
        <w:tc>
          <w:tcPr>
            <w:tcW w:w="996" w:type="dxa"/>
            <w:gridSpan w:val="2"/>
            <w:tcBorders>
              <w:top w:val="nil"/>
              <w:left w:val="nil"/>
              <w:bottom w:val="nil"/>
              <w:right w:val="nil"/>
            </w:tcBorders>
            <w:shd w:val="clear" w:color="auto" w:fill="auto"/>
            <w:vAlign w:val="bottom"/>
            <w:hideMark/>
          </w:tcPr>
          <w:p w:rsidR="00617E86" w:rsidRPr="00617E86" w:rsidRDefault="00617E86" w:rsidP="00617E86">
            <w:pPr>
              <w:jc w:val="right"/>
              <w:rPr>
                <w:rFonts w:eastAsia="Times New Roman" w:cs="Arial"/>
                <w:color w:val="000000"/>
                <w:sz w:val="16"/>
                <w:szCs w:val="16"/>
                <w:lang w:eastAsia="en-CA"/>
              </w:rPr>
            </w:pPr>
            <w:r w:rsidRPr="00617E86">
              <w:rPr>
                <w:rFonts w:eastAsia="Times New Roman" w:cs="Arial"/>
                <w:color w:val="000000"/>
                <w:sz w:val="16"/>
                <w:szCs w:val="16"/>
                <w:lang w:eastAsia="en-CA"/>
              </w:rPr>
              <w:t>54,357</w:t>
            </w:r>
          </w:p>
        </w:tc>
        <w:tc>
          <w:tcPr>
            <w:tcW w:w="996" w:type="dxa"/>
            <w:gridSpan w:val="2"/>
            <w:tcBorders>
              <w:top w:val="nil"/>
              <w:left w:val="nil"/>
              <w:bottom w:val="nil"/>
              <w:right w:val="nil"/>
            </w:tcBorders>
            <w:shd w:val="clear" w:color="auto" w:fill="auto"/>
            <w:vAlign w:val="bottom"/>
            <w:hideMark/>
          </w:tcPr>
          <w:p w:rsidR="00617E86" w:rsidRPr="00617E86" w:rsidRDefault="00617E86" w:rsidP="00617E86">
            <w:pPr>
              <w:jc w:val="right"/>
              <w:rPr>
                <w:rFonts w:eastAsia="Times New Roman" w:cs="Arial"/>
                <w:color w:val="000000"/>
                <w:sz w:val="16"/>
                <w:szCs w:val="16"/>
                <w:lang w:eastAsia="en-CA"/>
              </w:rPr>
            </w:pPr>
            <w:r w:rsidRPr="00617E86">
              <w:rPr>
                <w:rFonts w:eastAsia="Times New Roman" w:cs="Arial"/>
                <w:color w:val="000000"/>
                <w:sz w:val="16"/>
                <w:szCs w:val="16"/>
                <w:lang w:eastAsia="en-CA"/>
              </w:rPr>
              <w:t>46,866</w:t>
            </w:r>
          </w:p>
        </w:tc>
        <w:tc>
          <w:tcPr>
            <w:tcW w:w="996" w:type="dxa"/>
            <w:gridSpan w:val="2"/>
            <w:tcBorders>
              <w:top w:val="nil"/>
              <w:left w:val="nil"/>
              <w:bottom w:val="nil"/>
              <w:right w:val="nil"/>
            </w:tcBorders>
            <w:shd w:val="clear" w:color="auto" w:fill="auto"/>
            <w:vAlign w:val="bottom"/>
            <w:hideMark/>
          </w:tcPr>
          <w:p w:rsidR="00617E86" w:rsidRPr="00617E86" w:rsidRDefault="00617E86" w:rsidP="00617E86">
            <w:pPr>
              <w:jc w:val="right"/>
              <w:rPr>
                <w:rFonts w:eastAsia="Times New Roman" w:cs="Arial"/>
                <w:color w:val="000000"/>
                <w:sz w:val="16"/>
                <w:szCs w:val="16"/>
                <w:lang w:eastAsia="en-CA"/>
              </w:rPr>
            </w:pPr>
            <w:r w:rsidRPr="00617E86">
              <w:rPr>
                <w:rFonts w:eastAsia="Times New Roman" w:cs="Arial"/>
                <w:color w:val="000000"/>
                <w:sz w:val="16"/>
                <w:szCs w:val="16"/>
                <w:lang w:eastAsia="en-CA"/>
              </w:rPr>
              <w:t>37,738</w:t>
            </w:r>
          </w:p>
        </w:tc>
      </w:tr>
      <w:tr w:rsidR="00617E86" w:rsidRPr="00617E86" w:rsidTr="006043A6">
        <w:trPr>
          <w:gridAfter w:val="1"/>
          <w:wAfter w:w="107" w:type="dxa"/>
          <w:trHeight w:val="225"/>
        </w:trPr>
        <w:tc>
          <w:tcPr>
            <w:tcW w:w="1455" w:type="dxa"/>
            <w:tcBorders>
              <w:top w:val="nil"/>
              <w:left w:val="nil"/>
              <w:bottom w:val="nil"/>
              <w:right w:val="nil"/>
            </w:tcBorders>
            <w:shd w:val="clear" w:color="auto" w:fill="auto"/>
            <w:vAlign w:val="bottom"/>
            <w:hideMark/>
          </w:tcPr>
          <w:p w:rsidR="00617E86" w:rsidRPr="00617E86" w:rsidRDefault="00617E86" w:rsidP="00617E86">
            <w:pPr>
              <w:rPr>
                <w:rFonts w:eastAsia="Times New Roman" w:cs="Arial"/>
                <w:color w:val="000000"/>
                <w:sz w:val="16"/>
                <w:szCs w:val="16"/>
                <w:lang w:eastAsia="en-CA"/>
              </w:rPr>
            </w:pPr>
            <w:r w:rsidRPr="00617E86">
              <w:rPr>
                <w:rFonts w:eastAsia="Times New Roman" w:cs="Arial"/>
                <w:color w:val="000000"/>
                <w:sz w:val="16"/>
                <w:szCs w:val="16"/>
                <w:lang w:eastAsia="en-CA"/>
              </w:rPr>
              <w:t xml:space="preserve">   York</w:t>
            </w:r>
          </w:p>
        </w:tc>
        <w:tc>
          <w:tcPr>
            <w:tcW w:w="955" w:type="dxa"/>
            <w:gridSpan w:val="2"/>
            <w:tcBorders>
              <w:top w:val="nil"/>
              <w:left w:val="nil"/>
              <w:bottom w:val="nil"/>
              <w:right w:val="nil"/>
            </w:tcBorders>
            <w:shd w:val="clear" w:color="auto" w:fill="auto"/>
            <w:vAlign w:val="bottom"/>
            <w:hideMark/>
          </w:tcPr>
          <w:p w:rsidR="00617E86" w:rsidRPr="00617E86" w:rsidRDefault="00617E86" w:rsidP="00617E86">
            <w:pPr>
              <w:jc w:val="right"/>
              <w:rPr>
                <w:rFonts w:eastAsia="Times New Roman" w:cs="Arial"/>
                <w:color w:val="000000"/>
                <w:sz w:val="16"/>
                <w:szCs w:val="16"/>
                <w:lang w:eastAsia="en-CA"/>
              </w:rPr>
            </w:pPr>
            <w:r w:rsidRPr="00617E86">
              <w:rPr>
                <w:rFonts w:eastAsia="Times New Roman" w:cs="Arial"/>
                <w:color w:val="000000"/>
                <w:sz w:val="16"/>
                <w:szCs w:val="16"/>
                <w:lang w:eastAsia="en-CA"/>
              </w:rPr>
              <w:t>592,445</w:t>
            </w:r>
          </w:p>
        </w:tc>
        <w:tc>
          <w:tcPr>
            <w:tcW w:w="955" w:type="dxa"/>
            <w:gridSpan w:val="2"/>
            <w:tcBorders>
              <w:top w:val="nil"/>
              <w:left w:val="nil"/>
              <w:bottom w:val="nil"/>
              <w:right w:val="nil"/>
            </w:tcBorders>
            <w:shd w:val="clear" w:color="auto" w:fill="auto"/>
            <w:vAlign w:val="bottom"/>
            <w:hideMark/>
          </w:tcPr>
          <w:p w:rsidR="00617E86" w:rsidRPr="00617E86" w:rsidRDefault="00617E86" w:rsidP="00617E86">
            <w:pPr>
              <w:jc w:val="right"/>
              <w:rPr>
                <w:rFonts w:eastAsia="Times New Roman" w:cs="Arial"/>
                <w:color w:val="000000"/>
                <w:sz w:val="16"/>
                <w:szCs w:val="16"/>
                <w:lang w:eastAsia="en-CA"/>
              </w:rPr>
            </w:pPr>
            <w:r w:rsidRPr="00617E86">
              <w:rPr>
                <w:rFonts w:eastAsia="Times New Roman" w:cs="Arial"/>
                <w:color w:val="000000"/>
                <w:sz w:val="16"/>
                <w:szCs w:val="16"/>
                <w:lang w:eastAsia="en-CA"/>
              </w:rPr>
              <w:t>729,254</w:t>
            </w:r>
          </w:p>
        </w:tc>
        <w:tc>
          <w:tcPr>
            <w:tcW w:w="955" w:type="dxa"/>
            <w:gridSpan w:val="2"/>
            <w:tcBorders>
              <w:top w:val="nil"/>
              <w:left w:val="nil"/>
              <w:bottom w:val="nil"/>
              <w:right w:val="nil"/>
            </w:tcBorders>
            <w:shd w:val="clear" w:color="auto" w:fill="auto"/>
            <w:vAlign w:val="bottom"/>
            <w:hideMark/>
          </w:tcPr>
          <w:p w:rsidR="00617E86" w:rsidRPr="00617E86" w:rsidRDefault="00617E86" w:rsidP="00617E86">
            <w:pPr>
              <w:jc w:val="right"/>
              <w:rPr>
                <w:rFonts w:eastAsia="Times New Roman" w:cs="Arial"/>
                <w:color w:val="000000"/>
                <w:sz w:val="16"/>
                <w:szCs w:val="16"/>
                <w:lang w:eastAsia="en-CA"/>
              </w:rPr>
            </w:pPr>
            <w:r w:rsidRPr="00617E86">
              <w:rPr>
                <w:rFonts w:eastAsia="Times New Roman" w:cs="Arial"/>
                <w:color w:val="000000"/>
                <w:sz w:val="16"/>
                <w:szCs w:val="16"/>
                <w:lang w:eastAsia="en-CA"/>
              </w:rPr>
              <w:t>892,712</w:t>
            </w:r>
          </w:p>
        </w:tc>
        <w:tc>
          <w:tcPr>
            <w:tcW w:w="955" w:type="dxa"/>
            <w:gridSpan w:val="2"/>
            <w:tcBorders>
              <w:top w:val="nil"/>
              <w:left w:val="nil"/>
              <w:bottom w:val="nil"/>
              <w:right w:val="nil"/>
            </w:tcBorders>
            <w:shd w:val="clear" w:color="auto" w:fill="auto"/>
            <w:noWrap/>
            <w:vAlign w:val="bottom"/>
            <w:hideMark/>
          </w:tcPr>
          <w:p w:rsidR="00617E86" w:rsidRPr="00617E86" w:rsidRDefault="00617E86" w:rsidP="00617E86">
            <w:pPr>
              <w:jc w:val="right"/>
              <w:rPr>
                <w:rFonts w:eastAsia="Times New Roman" w:cs="Arial"/>
                <w:color w:val="000000"/>
                <w:sz w:val="16"/>
                <w:szCs w:val="16"/>
                <w:lang w:eastAsia="en-CA"/>
              </w:rPr>
            </w:pPr>
            <w:r w:rsidRPr="00617E86">
              <w:rPr>
                <w:rFonts w:eastAsia="Times New Roman" w:cs="Arial"/>
                <w:color w:val="000000"/>
                <w:sz w:val="16"/>
                <w:szCs w:val="16"/>
                <w:lang w:eastAsia="en-CA"/>
              </w:rPr>
              <w:t>1,032,524</w:t>
            </w:r>
          </w:p>
        </w:tc>
        <w:tc>
          <w:tcPr>
            <w:tcW w:w="979" w:type="dxa"/>
            <w:gridSpan w:val="2"/>
            <w:tcBorders>
              <w:top w:val="nil"/>
              <w:left w:val="nil"/>
              <w:bottom w:val="nil"/>
              <w:right w:val="nil"/>
            </w:tcBorders>
            <w:shd w:val="clear" w:color="auto" w:fill="auto"/>
            <w:noWrap/>
            <w:vAlign w:val="bottom"/>
            <w:hideMark/>
          </w:tcPr>
          <w:p w:rsidR="00617E86" w:rsidRPr="00617E86" w:rsidRDefault="00617E86" w:rsidP="00617E86">
            <w:pPr>
              <w:jc w:val="right"/>
              <w:rPr>
                <w:rFonts w:eastAsia="Times New Roman" w:cs="Arial"/>
                <w:color w:val="000000"/>
                <w:sz w:val="16"/>
                <w:szCs w:val="16"/>
                <w:lang w:eastAsia="en-CA"/>
              </w:rPr>
            </w:pPr>
            <w:r w:rsidRPr="00617E86">
              <w:rPr>
                <w:rFonts w:eastAsia="Times New Roman" w:cs="Arial"/>
                <w:color w:val="000000"/>
                <w:sz w:val="16"/>
                <w:szCs w:val="16"/>
                <w:lang w:eastAsia="en-CA"/>
              </w:rPr>
              <w:t>1,109,909</w:t>
            </w:r>
          </w:p>
        </w:tc>
        <w:tc>
          <w:tcPr>
            <w:tcW w:w="1048" w:type="dxa"/>
            <w:gridSpan w:val="2"/>
            <w:tcBorders>
              <w:top w:val="nil"/>
              <w:left w:val="nil"/>
              <w:bottom w:val="nil"/>
              <w:right w:val="nil"/>
            </w:tcBorders>
            <w:shd w:val="clear" w:color="auto" w:fill="auto"/>
            <w:vAlign w:val="bottom"/>
            <w:hideMark/>
          </w:tcPr>
          <w:p w:rsidR="00617E86" w:rsidRPr="00617E86" w:rsidRDefault="00617E86" w:rsidP="00617E86">
            <w:pPr>
              <w:jc w:val="right"/>
              <w:rPr>
                <w:rFonts w:eastAsia="Times New Roman" w:cs="Arial"/>
                <w:color w:val="000000"/>
                <w:sz w:val="16"/>
                <w:szCs w:val="16"/>
                <w:lang w:eastAsia="en-CA"/>
              </w:rPr>
            </w:pPr>
            <w:r w:rsidRPr="00617E86">
              <w:rPr>
                <w:rFonts w:eastAsia="Times New Roman" w:cs="Arial"/>
                <w:color w:val="000000"/>
                <w:sz w:val="16"/>
                <w:szCs w:val="16"/>
                <w:lang w:eastAsia="en-CA"/>
              </w:rPr>
              <w:t>136,809</w:t>
            </w:r>
          </w:p>
        </w:tc>
        <w:tc>
          <w:tcPr>
            <w:tcW w:w="996" w:type="dxa"/>
            <w:gridSpan w:val="2"/>
            <w:tcBorders>
              <w:top w:val="nil"/>
              <w:left w:val="nil"/>
              <w:bottom w:val="nil"/>
              <w:right w:val="nil"/>
            </w:tcBorders>
            <w:shd w:val="clear" w:color="auto" w:fill="auto"/>
            <w:vAlign w:val="bottom"/>
            <w:hideMark/>
          </w:tcPr>
          <w:p w:rsidR="00617E86" w:rsidRPr="00617E86" w:rsidRDefault="00617E86" w:rsidP="00617E86">
            <w:pPr>
              <w:jc w:val="right"/>
              <w:rPr>
                <w:rFonts w:eastAsia="Times New Roman" w:cs="Arial"/>
                <w:color w:val="000000"/>
                <w:sz w:val="16"/>
                <w:szCs w:val="16"/>
                <w:lang w:eastAsia="en-CA"/>
              </w:rPr>
            </w:pPr>
            <w:r w:rsidRPr="00617E86">
              <w:rPr>
                <w:rFonts w:eastAsia="Times New Roman" w:cs="Arial"/>
                <w:color w:val="000000"/>
                <w:sz w:val="16"/>
                <w:szCs w:val="16"/>
                <w:lang w:eastAsia="en-CA"/>
              </w:rPr>
              <w:t>163,458</w:t>
            </w:r>
          </w:p>
        </w:tc>
        <w:tc>
          <w:tcPr>
            <w:tcW w:w="996" w:type="dxa"/>
            <w:gridSpan w:val="2"/>
            <w:tcBorders>
              <w:top w:val="nil"/>
              <w:left w:val="nil"/>
              <w:bottom w:val="nil"/>
              <w:right w:val="nil"/>
            </w:tcBorders>
            <w:shd w:val="clear" w:color="auto" w:fill="auto"/>
            <w:vAlign w:val="bottom"/>
            <w:hideMark/>
          </w:tcPr>
          <w:p w:rsidR="00617E86" w:rsidRPr="00617E86" w:rsidRDefault="00617E86" w:rsidP="00617E86">
            <w:pPr>
              <w:jc w:val="right"/>
              <w:rPr>
                <w:rFonts w:eastAsia="Times New Roman" w:cs="Arial"/>
                <w:color w:val="000000"/>
                <w:sz w:val="16"/>
                <w:szCs w:val="16"/>
                <w:lang w:eastAsia="en-CA"/>
              </w:rPr>
            </w:pPr>
            <w:r w:rsidRPr="00617E86">
              <w:rPr>
                <w:rFonts w:eastAsia="Times New Roman" w:cs="Arial"/>
                <w:color w:val="000000"/>
                <w:sz w:val="16"/>
                <w:szCs w:val="16"/>
                <w:lang w:eastAsia="en-CA"/>
              </w:rPr>
              <w:t>139,812</w:t>
            </w:r>
          </w:p>
        </w:tc>
        <w:tc>
          <w:tcPr>
            <w:tcW w:w="996" w:type="dxa"/>
            <w:gridSpan w:val="2"/>
            <w:tcBorders>
              <w:top w:val="nil"/>
              <w:left w:val="nil"/>
              <w:bottom w:val="nil"/>
              <w:right w:val="nil"/>
            </w:tcBorders>
            <w:shd w:val="clear" w:color="auto" w:fill="auto"/>
            <w:vAlign w:val="bottom"/>
            <w:hideMark/>
          </w:tcPr>
          <w:p w:rsidR="00617E86" w:rsidRPr="00617E86" w:rsidRDefault="00617E86" w:rsidP="00617E86">
            <w:pPr>
              <w:jc w:val="right"/>
              <w:rPr>
                <w:rFonts w:eastAsia="Times New Roman" w:cs="Arial"/>
                <w:color w:val="000000"/>
                <w:sz w:val="16"/>
                <w:szCs w:val="16"/>
                <w:lang w:eastAsia="en-CA"/>
              </w:rPr>
            </w:pPr>
            <w:r w:rsidRPr="00617E86">
              <w:rPr>
                <w:rFonts w:eastAsia="Times New Roman" w:cs="Arial"/>
                <w:color w:val="000000"/>
                <w:sz w:val="16"/>
                <w:szCs w:val="16"/>
                <w:lang w:eastAsia="en-CA"/>
              </w:rPr>
              <w:t>77,385</w:t>
            </w:r>
          </w:p>
        </w:tc>
      </w:tr>
      <w:tr w:rsidR="00617E86" w:rsidRPr="00617E86" w:rsidTr="006043A6">
        <w:trPr>
          <w:gridAfter w:val="1"/>
          <w:wAfter w:w="107" w:type="dxa"/>
          <w:trHeight w:val="225"/>
        </w:trPr>
        <w:tc>
          <w:tcPr>
            <w:tcW w:w="1455" w:type="dxa"/>
            <w:tcBorders>
              <w:top w:val="nil"/>
              <w:left w:val="nil"/>
              <w:bottom w:val="nil"/>
              <w:right w:val="nil"/>
            </w:tcBorders>
            <w:shd w:val="clear" w:color="auto" w:fill="auto"/>
            <w:vAlign w:val="bottom"/>
            <w:hideMark/>
          </w:tcPr>
          <w:p w:rsidR="00617E86" w:rsidRPr="00617E86" w:rsidRDefault="00617E86" w:rsidP="00617E86">
            <w:pPr>
              <w:rPr>
                <w:rFonts w:eastAsia="Times New Roman" w:cs="Arial"/>
                <w:color w:val="000000"/>
                <w:sz w:val="16"/>
                <w:szCs w:val="16"/>
                <w:lang w:eastAsia="en-CA"/>
              </w:rPr>
            </w:pPr>
            <w:r w:rsidRPr="00617E86">
              <w:rPr>
                <w:rFonts w:eastAsia="Times New Roman" w:cs="Arial"/>
                <w:color w:val="000000"/>
                <w:sz w:val="16"/>
                <w:szCs w:val="16"/>
                <w:lang w:eastAsia="en-CA"/>
              </w:rPr>
              <w:t xml:space="preserve">   Peel</w:t>
            </w:r>
          </w:p>
        </w:tc>
        <w:tc>
          <w:tcPr>
            <w:tcW w:w="955" w:type="dxa"/>
            <w:gridSpan w:val="2"/>
            <w:tcBorders>
              <w:top w:val="nil"/>
              <w:left w:val="nil"/>
              <w:bottom w:val="nil"/>
              <w:right w:val="nil"/>
            </w:tcBorders>
            <w:shd w:val="clear" w:color="auto" w:fill="auto"/>
            <w:vAlign w:val="bottom"/>
            <w:hideMark/>
          </w:tcPr>
          <w:p w:rsidR="00617E86" w:rsidRPr="00617E86" w:rsidRDefault="00617E86" w:rsidP="00617E86">
            <w:pPr>
              <w:jc w:val="right"/>
              <w:rPr>
                <w:rFonts w:eastAsia="Times New Roman" w:cs="Arial"/>
                <w:color w:val="000000"/>
                <w:sz w:val="16"/>
                <w:szCs w:val="16"/>
                <w:lang w:eastAsia="en-CA"/>
              </w:rPr>
            </w:pPr>
            <w:r w:rsidRPr="00617E86">
              <w:rPr>
                <w:rFonts w:eastAsia="Times New Roman" w:cs="Arial"/>
                <w:color w:val="000000"/>
                <w:sz w:val="16"/>
                <w:szCs w:val="16"/>
                <w:lang w:eastAsia="en-CA"/>
              </w:rPr>
              <w:t>852,526</w:t>
            </w:r>
          </w:p>
        </w:tc>
        <w:tc>
          <w:tcPr>
            <w:tcW w:w="955" w:type="dxa"/>
            <w:gridSpan w:val="2"/>
            <w:tcBorders>
              <w:top w:val="nil"/>
              <w:left w:val="nil"/>
              <w:bottom w:val="nil"/>
              <w:right w:val="nil"/>
            </w:tcBorders>
            <w:shd w:val="clear" w:color="auto" w:fill="auto"/>
            <w:vAlign w:val="bottom"/>
            <w:hideMark/>
          </w:tcPr>
          <w:p w:rsidR="00617E86" w:rsidRPr="00617E86" w:rsidRDefault="00617E86" w:rsidP="00617E86">
            <w:pPr>
              <w:jc w:val="right"/>
              <w:rPr>
                <w:rFonts w:eastAsia="Times New Roman" w:cs="Arial"/>
                <w:color w:val="000000"/>
                <w:sz w:val="16"/>
                <w:szCs w:val="16"/>
                <w:lang w:eastAsia="en-CA"/>
              </w:rPr>
            </w:pPr>
            <w:r w:rsidRPr="00617E86">
              <w:rPr>
                <w:rFonts w:eastAsia="Times New Roman" w:cs="Arial"/>
                <w:color w:val="000000"/>
                <w:sz w:val="16"/>
                <w:szCs w:val="16"/>
                <w:lang w:eastAsia="en-CA"/>
              </w:rPr>
              <w:t>988,948</w:t>
            </w:r>
          </w:p>
        </w:tc>
        <w:tc>
          <w:tcPr>
            <w:tcW w:w="955" w:type="dxa"/>
            <w:gridSpan w:val="2"/>
            <w:tcBorders>
              <w:top w:val="nil"/>
              <w:left w:val="nil"/>
              <w:bottom w:val="nil"/>
              <w:right w:val="nil"/>
            </w:tcBorders>
            <w:shd w:val="clear" w:color="auto" w:fill="auto"/>
            <w:vAlign w:val="bottom"/>
            <w:hideMark/>
          </w:tcPr>
          <w:p w:rsidR="00617E86" w:rsidRPr="00617E86" w:rsidRDefault="00617E86" w:rsidP="00617E86">
            <w:pPr>
              <w:jc w:val="right"/>
              <w:rPr>
                <w:rFonts w:eastAsia="Times New Roman" w:cs="Arial"/>
                <w:color w:val="000000"/>
                <w:sz w:val="16"/>
                <w:szCs w:val="16"/>
                <w:lang w:eastAsia="en-CA"/>
              </w:rPr>
            </w:pPr>
            <w:r w:rsidRPr="00617E86">
              <w:rPr>
                <w:rFonts w:eastAsia="Times New Roman" w:cs="Arial"/>
                <w:color w:val="000000"/>
                <w:sz w:val="16"/>
                <w:szCs w:val="16"/>
                <w:lang w:eastAsia="en-CA"/>
              </w:rPr>
              <w:t>1,159,405</w:t>
            </w:r>
          </w:p>
        </w:tc>
        <w:tc>
          <w:tcPr>
            <w:tcW w:w="955" w:type="dxa"/>
            <w:gridSpan w:val="2"/>
            <w:tcBorders>
              <w:top w:val="nil"/>
              <w:left w:val="nil"/>
              <w:bottom w:val="nil"/>
              <w:right w:val="nil"/>
            </w:tcBorders>
            <w:shd w:val="clear" w:color="auto" w:fill="auto"/>
            <w:noWrap/>
            <w:vAlign w:val="bottom"/>
            <w:hideMark/>
          </w:tcPr>
          <w:p w:rsidR="00617E86" w:rsidRPr="00617E86" w:rsidRDefault="00617E86" w:rsidP="00617E86">
            <w:pPr>
              <w:jc w:val="right"/>
              <w:rPr>
                <w:rFonts w:eastAsia="Times New Roman" w:cs="Arial"/>
                <w:color w:val="000000"/>
                <w:sz w:val="16"/>
                <w:szCs w:val="16"/>
                <w:lang w:eastAsia="en-CA"/>
              </w:rPr>
            </w:pPr>
            <w:r w:rsidRPr="00617E86">
              <w:rPr>
                <w:rFonts w:eastAsia="Times New Roman" w:cs="Arial"/>
                <w:color w:val="000000"/>
                <w:sz w:val="16"/>
                <w:szCs w:val="16"/>
                <w:lang w:eastAsia="en-CA"/>
              </w:rPr>
              <w:t>1,296,814</w:t>
            </w:r>
          </w:p>
        </w:tc>
        <w:tc>
          <w:tcPr>
            <w:tcW w:w="979" w:type="dxa"/>
            <w:gridSpan w:val="2"/>
            <w:tcBorders>
              <w:top w:val="nil"/>
              <w:left w:val="nil"/>
              <w:bottom w:val="nil"/>
              <w:right w:val="nil"/>
            </w:tcBorders>
            <w:shd w:val="clear" w:color="auto" w:fill="auto"/>
            <w:noWrap/>
            <w:vAlign w:val="bottom"/>
            <w:hideMark/>
          </w:tcPr>
          <w:p w:rsidR="00617E86" w:rsidRPr="00617E86" w:rsidRDefault="00617E86" w:rsidP="00617E86">
            <w:pPr>
              <w:jc w:val="right"/>
              <w:rPr>
                <w:rFonts w:eastAsia="Times New Roman" w:cs="Arial"/>
                <w:color w:val="000000"/>
                <w:sz w:val="16"/>
                <w:szCs w:val="16"/>
                <w:lang w:eastAsia="en-CA"/>
              </w:rPr>
            </w:pPr>
            <w:r w:rsidRPr="00617E86">
              <w:rPr>
                <w:rFonts w:eastAsia="Times New Roman" w:cs="Arial"/>
                <w:color w:val="000000"/>
                <w:sz w:val="16"/>
                <w:szCs w:val="16"/>
                <w:lang w:eastAsia="en-CA"/>
              </w:rPr>
              <w:t>1,381,739</w:t>
            </w:r>
          </w:p>
        </w:tc>
        <w:tc>
          <w:tcPr>
            <w:tcW w:w="1048" w:type="dxa"/>
            <w:gridSpan w:val="2"/>
            <w:tcBorders>
              <w:top w:val="nil"/>
              <w:left w:val="nil"/>
              <w:bottom w:val="nil"/>
              <w:right w:val="nil"/>
            </w:tcBorders>
            <w:shd w:val="clear" w:color="auto" w:fill="auto"/>
            <w:vAlign w:val="bottom"/>
            <w:hideMark/>
          </w:tcPr>
          <w:p w:rsidR="00617E86" w:rsidRPr="00617E86" w:rsidRDefault="00617E86" w:rsidP="00617E86">
            <w:pPr>
              <w:jc w:val="right"/>
              <w:rPr>
                <w:rFonts w:eastAsia="Times New Roman" w:cs="Arial"/>
                <w:color w:val="000000"/>
                <w:sz w:val="16"/>
                <w:szCs w:val="16"/>
                <w:lang w:eastAsia="en-CA"/>
              </w:rPr>
            </w:pPr>
            <w:r w:rsidRPr="00617E86">
              <w:rPr>
                <w:rFonts w:eastAsia="Times New Roman" w:cs="Arial"/>
                <w:color w:val="000000"/>
                <w:sz w:val="16"/>
                <w:szCs w:val="16"/>
                <w:lang w:eastAsia="en-CA"/>
              </w:rPr>
              <w:t>136,422</w:t>
            </w:r>
          </w:p>
        </w:tc>
        <w:tc>
          <w:tcPr>
            <w:tcW w:w="996" w:type="dxa"/>
            <w:gridSpan w:val="2"/>
            <w:tcBorders>
              <w:top w:val="nil"/>
              <w:left w:val="nil"/>
              <w:bottom w:val="nil"/>
              <w:right w:val="nil"/>
            </w:tcBorders>
            <w:shd w:val="clear" w:color="auto" w:fill="auto"/>
            <w:vAlign w:val="bottom"/>
            <w:hideMark/>
          </w:tcPr>
          <w:p w:rsidR="00617E86" w:rsidRPr="00617E86" w:rsidRDefault="00617E86" w:rsidP="00617E86">
            <w:pPr>
              <w:jc w:val="right"/>
              <w:rPr>
                <w:rFonts w:eastAsia="Times New Roman" w:cs="Arial"/>
                <w:color w:val="000000"/>
                <w:sz w:val="16"/>
                <w:szCs w:val="16"/>
                <w:lang w:eastAsia="en-CA"/>
              </w:rPr>
            </w:pPr>
            <w:r w:rsidRPr="00617E86">
              <w:rPr>
                <w:rFonts w:eastAsia="Times New Roman" w:cs="Arial"/>
                <w:color w:val="000000"/>
                <w:sz w:val="16"/>
                <w:szCs w:val="16"/>
                <w:lang w:eastAsia="en-CA"/>
              </w:rPr>
              <w:t>170,457</w:t>
            </w:r>
          </w:p>
        </w:tc>
        <w:tc>
          <w:tcPr>
            <w:tcW w:w="996" w:type="dxa"/>
            <w:gridSpan w:val="2"/>
            <w:tcBorders>
              <w:top w:val="nil"/>
              <w:left w:val="nil"/>
              <w:bottom w:val="nil"/>
              <w:right w:val="nil"/>
            </w:tcBorders>
            <w:shd w:val="clear" w:color="auto" w:fill="auto"/>
            <w:vAlign w:val="bottom"/>
            <w:hideMark/>
          </w:tcPr>
          <w:p w:rsidR="00617E86" w:rsidRPr="00617E86" w:rsidRDefault="00617E86" w:rsidP="00617E86">
            <w:pPr>
              <w:jc w:val="right"/>
              <w:rPr>
                <w:rFonts w:eastAsia="Times New Roman" w:cs="Arial"/>
                <w:color w:val="000000"/>
                <w:sz w:val="16"/>
                <w:szCs w:val="16"/>
                <w:lang w:eastAsia="en-CA"/>
              </w:rPr>
            </w:pPr>
            <w:r w:rsidRPr="00617E86">
              <w:rPr>
                <w:rFonts w:eastAsia="Times New Roman" w:cs="Arial"/>
                <w:color w:val="000000"/>
                <w:sz w:val="16"/>
                <w:szCs w:val="16"/>
                <w:lang w:eastAsia="en-CA"/>
              </w:rPr>
              <w:t>137,409</w:t>
            </w:r>
          </w:p>
        </w:tc>
        <w:tc>
          <w:tcPr>
            <w:tcW w:w="996" w:type="dxa"/>
            <w:gridSpan w:val="2"/>
            <w:tcBorders>
              <w:top w:val="nil"/>
              <w:left w:val="nil"/>
              <w:bottom w:val="nil"/>
              <w:right w:val="nil"/>
            </w:tcBorders>
            <w:shd w:val="clear" w:color="auto" w:fill="auto"/>
            <w:vAlign w:val="bottom"/>
            <w:hideMark/>
          </w:tcPr>
          <w:p w:rsidR="00617E86" w:rsidRPr="00617E86" w:rsidRDefault="00617E86" w:rsidP="00617E86">
            <w:pPr>
              <w:jc w:val="right"/>
              <w:rPr>
                <w:rFonts w:eastAsia="Times New Roman" w:cs="Arial"/>
                <w:color w:val="000000"/>
                <w:sz w:val="16"/>
                <w:szCs w:val="16"/>
                <w:lang w:eastAsia="en-CA"/>
              </w:rPr>
            </w:pPr>
            <w:r w:rsidRPr="00617E86">
              <w:rPr>
                <w:rFonts w:eastAsia="Times New Roman" w:cs="Arial"/>
                <w:color w:val="000000"/>
                <w:sz w:val="16"/>
                <w:szCs w:val="16"/>
                <w:lang w:eastAsia="en-CA"/>
              </w:rPr>
              <w:t>84,925</w:t>
            </w:r>
          </w:p>
        </w:tc>
      </w:tr>
      <w:tr w:rsidR="00617E86" w:rsidRPr="00617E86" w:rsidTr="006043A6">
        <w:trPr>
          <w:gridAfter w:val="1"/>
          <w:wAfter w:w="107" w:type="dxa"/>
          <w:trHeight w:val="225"/>
        </w:trPr>
        <w:tc>
          <w:tcPr>
            <w:tcW w:w="1455" w:type="dxa"/>
            <w:tcBorders>
              <w:top w:val="nil"/>
              <w:left w:val="nil"/>
              <w:bottom w:val="nil"/>
              <w:right w:val="nil"/>
            </w:tcBorders>
            <w:shd w:val="clear" w:color="auto" w:fill="auto"/>
            <w:vAlign w:val="bottom"/>
            <w:hideMark/>
          </w:tcPr>
          <w:p w:rsidR="00617E86" w:rsidRPr="00617E86" w:rsidRDefault="00617E86" w:rsidP="00617E86">
            <w:pPr>
              <w:rPr>
                <w:rFonts w:eastAsia="Times New Roman" w:cs="Arial"/>
                <w:color w:val="000000"/>
                <w:sz w:val="16"/>
                <w:szCs w:val="16"/>
                <w:lang w:eastAsia="en-CA"/>
              </w:rPr>
            </w:pPr>
            <w:r w:rsidRPr="00617E86">
              <w:rPr>
                <w:rFonts w:eastAsia="Times New Roman" w:cs="Arial"/>
                <w:color w:val="000000"/>
                <w:sz w:val="16"/>
                <w:szCs w:val="16"/>
                <w:lang w:eastAsia="en-CA"/>
              </w:rPr>
              <w:t xml:space="preserve">   Halton</w:t>
            </w:r>
          </w:p>
        </w:tc>
        <w:tc>
          <w:tcPr>
            <w:tcW w:w="955" w:type="dxa"/>
            <w:gridSpan w:val="2"/>
            <w:tcBorders>
              <w:top w:val="nil"/>
              <w:left w:val="nil"/>
              <w:bottom w:val="nil"/>
              <w:right w:val="nil"/>
            </w:tcBorders>
            <w:shd w:val="clear" w:color="auto" w:fill="auto"/>
            <w:vAlign w:val="bottom"/>
            <w:hideMark/>
          </w:tcPr>
          <w:p w:rsidR="00617E86" w:rsidRPr="00617E86" w:rsidRDefault="00617E86" w:rsidP="00617E86">
            <w:pPr>
              <w:jc w:val="right"/>
              <w:rPr>
                <w:rFonts w:eastAsia="Times New Roman" w:cs="Arial"/>
                <w:color w:val="000000"/>
                <w:sz w:val="16"/>
                <w:szCs w:val="16"/>
                <w:lang w:eastAsia="en-CA"/>
              </w:rPr>
            </w:pPr>
            <w:r w:rsidRPr="00617E86">
              <w:rPr>
                <w:rFonts w:eastAsia="Times New Roman" w:cs="Arial"/>
                <w:color w:val="000000"/>
                <w:sz w:val="16"/>
                <w:szCs w:val="16"/>
                <w:lang w:eastAsia="en-CA"/>
              </w:rPr>
              <w:t>339,875</w:t>
            </w:r>
          </w:p>
        </w:tc>
        <w:tc>
          <w:tcPr>
            <w:tcW w:w="955" w:type="dxa"/>
            <w:gridSpan w:val="2"/>
            <w:tcBorders>
              <w:top w:val="nil"/>
              <w:left w:val="nil"/>
              <w:bottom w:val="nil"/>
              <w:right w:val="nil"/>
            </w:tcBorders>
            <w:shd w:val="clear" w:color="auto" w:fill="auto"/>
            <w:vAlign w:val="bottom"/>
            <w:hideMark/>
          </w:tcPr>
          <w:p w:rsidR="00617E86" w:rsidRPr="00617E86" w:rsidRDefault="00617E86" w:rsidP="00617E86">
            <w:pPr>
              <w:jc w:val="right"/>
              <w:rPr>
                <w:rFonts w:eastAsia="Times New Roman" w:cs="Arial"/>
                <w:color w:val="000000"/>
                <w:sz w:val="16"/>
                <w:szCs w:val="16"/>
                <w:lang w:eastAsia="en-CA"/>
              </w:rPr>
            </w:pPr>
            <w:r w:rsidRPr="00617E86">
              <w:rPr>
                <w:rFonts w:eastAsia="Times New Roman" w:cs="Arial"/>
                <w:color w:val="000000"/>
                <w:sz w:val="16"/>
                <w:szCs w:val="16"/>
                <w:lang w:eastAsia="en-CA"/>
              </w:rPr>
              <w:t>375,229</w:t>
            </w:r>
          </w:p>
        </w:tc>
        <w:tc>
          <w:tcPr>
            <w:tcW w:w="955" w:type="dxa"/>
            <w:gridSpan w:val="2"/>
            <w:tcBorders>
              <w:top w:val="nil"/>
              <w:left w:val="nil"/>
              <w:bottom w:val="nil"/>
              <w:right w:val="nil"/>
            </w:tcBorders>
            <w:shd w:val="clear" w:color="auto" w:fill="auto"/>
            <w:hideMark/>
          </w:tcPr>
          <w:p w:rsidR="00617E86" w:rsidRPr="00617E86" w:rsidRDefault="00617E86" w:rsidP="00617E86">
            <w:pPr>
              <w:jc w:val="right"/>
              <w:rPr>
                <w:rFonts w:eastAsia="Times New Roman" w:cs="Arial"/>
                <w:color w:val="000000"/>
                <w:sz w:val="16"/>
                <w:szCs w:val="16"/>
                <w:lang w:eastAsia="en-CA"/>
              </w:rPr>
            </w:pPr>
            <w:r w:rsidRPr="00617E86">
              <w:rPr>
                <w:rFonts w:eastAsia="Times New Roman" w:cs="Arial"/>
                <w:color w:val="000000"/>
                <w:sz w:val="16"/>
                <w:szCs w:val="16"/>
                <w:lang w:eastAsia="en-CA"/>
              </w:rPr>
              <w:t>439,256</w:t>
            </w:r>
          </w:p>
        </w:tc>
        <w:tc>
          <w:tcPr>
            <w:tcW w:w="955" w:type="dxa"/>
            <w:gridSpan w:val="2"/>
            <w:tcBorders>
              <w:top w:val="nil"/>
              <w:left w:val="nil"/>
              <w:bottom w:val="nil"/>
              <w:right w:val="nil"/>
            </w:tcBorders>
            <w:shd w:val="clear" w:color="auto" w:fill="auto"/>
            <w:noWrap/>
            <w:vAlign w:val="bottom"/>
            <w:hideMark/>
          </w:tcPr>
          <w:p w:rsidR="00617E86" w:rsidRPr="00617E86" w:rsidRDefault="00617E86" w:rsidP="00617E86">
            <w:pPr>
              <w:jc w:val="right"/>
              <w:rPr>
                <w:rFonts w:eastAsia="Times New Roman" w:cs="Arial"/>
                <w:color w:val="000000"/>
                <w:sz w:val="16"/>
                <w:szCs w:val="16"/>
                <w:lang w:eastAsia="en-CA"/>
              </w:rPr>
            </w:pPr>
            <w:r w:rsidRPr="00617E86">
              <w:rPr>
                <w:rFonts w:eastAsia="Times New Roman" w:cs="Arial"/>
                <w:color w:val="000000"/>
                <w:sz w:val="16"/>
                <w:szCs w:val="16"/>
                <w:lang w:eastAsia="en-CA"/>
              </w:rPr>
              <w:t>501,669</w:t>
            </w:r>
          </w:p>
        </w:tc>
        <w:tc>
          <w:tcPr>
            <w:tcW w:w="979" w:type="dxa"/>
            <w:gridSpan w:val="2"/>
            <w:tcBorders>
              <w:top w:val="nil"/>
              <w:left w:val="nil"/>
              <w:bottom w:val="nil"/>
              <w:right w:val="nil"/>
            </w:tcBorders>
            <w:shd w:val="clear" w:color="auto" w:fill="auto"/>
            <w:noWrap/>
            <w:vAlign w:val="bottom"/>
            <w:hideMark/>
          </w:tcPr>
          <w:p w:rsidR="00617E86" w:rsidRPr="00617E86" w:rsidRDefault="00617E86" w:rsidP="00617E86">
            <w:pPr>
              <w:jc w:val="right"/>
              <w:rPr>
                <w:rFonts w:eastAsia="Times New Roman" w:cs="Arial"/>
                <w:color w:val="000000"/>
                <w:sz w:val="16"/>
                <w:szCs w:val="16"/>
                <w:lang w:eastAsia="en-CA"/>
              </w:rPr>
            </w:pPr>
            <w:r w:rsidRPr="00617E86">
              <w:rPr>
                <w:rFonts w:eastAsia="Times New Roman" w:cs="Arial"/>
                <w:color w:val="000000"/>
                <w:sz w:val="16"/>
                <w:szCs w:val="16"/>
                <w:lang w:eastAsia="en-CA"/>
              </w:rPr>
              <w:t>548,435</w:t>
            </w:r>
          </w:p>
        </w:tc>
        <w:tc>
          <w:tcPr>
            <w:tcW w:w="1048" w:type="dxa"/>
            <w:gridSpan w:val="2"/>
            <w:tcBorders>
              <w:top w:val="nil"/>
              <w:left w:val="nil"/>
              <w:bottom w:val="nil"/>
              <w:right w:val="nil"/>
            </w:tcBorders>
            <w:shd w:val="clear" w:color="auto" w:fill="auto"/>
            <w:vAlign w:val="bottom"/>
            <w:hideMark/>
          </w:tcPr>
          <w:p w:rsidR="00617E86" w:rsidRPr="00617E86" w:rsidRDefault="00617E86" w:rsidP="00617E86">
            <w:pPr>
              <w:jc w:val="right"/>
              <w:rPr>
                <w:rFonts w:eastAsia="Times New Roman" w:cs="Arial"/>
                <w:color w:val="000000"/>
                <w:sz w:val="16"/>
                <w:szCs w:val="16"/>
                <w:lang w:eastAsia="en-CA"/>
              </w:rPr>
            </w:pPr>
            <w:r w:rsidRPr="00617E86">
              <w:rPr>
                <w:rFonts w:eastAsia="Times New Roman" w:cs="Arial"/>
                <w:color w:val="000000"/>
                <w:sz w:val="16"/>
                <w:szCs w:val="16"/>
                <w:lang w:eastAsia="en-CA"/>
              </w:rPr>
              <w:t>35,354</w:t>
            </w:r>
          </w:p>
        </w:tc>
        <w:tc>
          <w:tcPr>
            <w:tcW w:w="996" w:type="dxa"/>
            <w:gridSpan w:val="2"/>
            <w:tcBorders>
              <w:top w:val="nil"/>
              <w:left w:val="nil"/>
              <w:bottom w:val="nil"/>
              <w:right w:val="nil"/>
            </w:tcBorders>
            <w:shd w:val="clear" w:color="auto" w:fill="auto"/>
            <w:vAlign w:val="bottom"/>
            <w:hideMark/>
          </w:tcPr>
          <w:p w:rsidR="00617E86" w:rsidRPr="00617E86" w:rsidRDefault="00617E86" w:rsidP="00617E86">
            <w:pPr>
              <w:jc w:val="right"/>
              <w:rPr>
                <w:rFonts w:eastAsia="Times New Roman" w:cs="Arial"/>
                <w:color w:val="000000"/>
                <w:sz w:val="16"/>
                <w:szCs w:val="16"/>
                <w:lang w:eastAsia="en-CA"/>
              </w:rPr>
            </w:pPr>
            <w:r w:rsidRPr="00617E86">
              <w:rPr>
                <w:rFonts w:eastAsia="Times New Roman" w:cs="Arial"/>
                <w:color w:val="000000"/>
                <w:sz w:val="16"/>
                <w:szCs w:val="16"/>
                <w:lang w:eastAsia="en-CA"/>
              </w:rPr>
              <w:t>64,027</w:t>
            </w:r>
          </w:p>
        </w:tc>
        <w:tc>
          <w:tcPr>
            <w:tcW w:w="996" w:type="dxa"/>
            <w:gridSpan w:val="2"/>
            <w:tcBorders>
              <w:top w:val="nil"/>
              <w:left w:val="nil"/>
              <w:bottom w:val="nil"/>
              <w:right w:val="nil"/>
            </w:tcBorders>
            <w:shd w:val="clear" w:color="auto" w:fill="auto"/>
            <w:vAlign w:val="bottom"/>
            <w:hideMark/>
          </w:tcPr>
          <w:p w:rsidR="00617E86" w:rsidRPr="00617E86" w:rsidRDefault="00617E86" w:rsidP="00617E86">
            <w:pPr>
              <w:jc w:val="right"/>
              <w:rPr>
                <w:rFonts w:eastAsia="Times New Roman" w:cs="Arial"/>
                <w:color w:val="000000"/>
                <w:sz w:val="16"/>
                <w:szCs w:val="16"/>
                <w:lang w:eastAsia="en-CA"/>
              </w:rPr>
            </w:pPr>
            <w:r w:rsidRPr="00617E86">
              <w:rPr>
                <w:rFonts w:eastAsia="Times New Roman" w:cs="Arial"/>
                <w:color w:val="000000"/>
                <w:sz w:val="16"/>
                <w:szCs w:val="16"/>
                <w:lang w:eastAsia="en-CA"/>
              </w:rPr>
              <w:t>62,413</w:t>
            </w:r>
          </w:p>
        </w:tc>
        <w:tc>
          <w:tcPr>
            <w:tcW w:w="996" w:type="dxa"/>
            <w:gridSpan w:val="2"/>
            <w:tcBorders>
              <w:top w:val="nil"/>
              <w:left w:val="nil"/>
              <w:bottom w:val="nil"/>
              <w:right w:val="nil"/>
            </w:tcBorders>
            <w:shd w:val="clear" w:color="auto" w:fill="auto"/>
            <w:vAlign w:val="bottom"/>
            <w:hideMark/>
          </w:tcPr>
          <w:p w:rsidR="00617E86" w:rsidRPr="00617E86" w:rsidRDefault="00617E86" w:rsidP="00617E86">
            <w:pPr>
              <w:jc w:val="right"/>
              <w:rPr>
                <w:rFonts w:eastAsia="Times New Roman" w:cs="Arial"/>
                <w:color w:val="000000"/>
                <w:sz w:val="16"/>
                <w:szCs w:val="16"/>
                <w:lang w:eastAsia="en-CA"/>
              </w:rPr>
            </w:pPr>
            <w:r w:rsidRPr="00617E86">
              <w:rPr>
                <w:rFonts w:eastAsia="Times New Roman" w:cs="Arial"/>
                <w:color w:val="000000"/>
                <w:sz w:val="16"/>
                <w:szCs w:val="16"/>
                <w:lang w:eastAsia="en-CA"/>
              </w:rPr>
              <w:t>46,766</w:t>
            </w:r>
          </w:p>
        </w:tc>
      </w:tr>
      <w:tr w:rsidR="00617E86" w:rsidRPr="00617E86" w:rsidTr="006043A6">
        <w:trPr>
          <w:gridAfter w:val="1"/>
          <w:wAfter w:w="107" w:type="dxa"/>
          <w:trHeight w:val="225"/>
        </w:trPr>
        <w:tc>
          <w:tcPr>
            <w:tcW w:w="1455" w:type="dxa"/>
            <w:tcBorders>
              <w:top w:val="nil"/>
              <w:left w:val="nil"/>
              <w:bottom w:val="single" w:sz="4" w:space="0" w:color="auto"/>
              <w:right w:val="nil"/>
            </w:tcBorders>
            <w:shd w:val="clear" w:color="auto" w:fill="auto"/>
            <w:vAlign w:val="bottom"/>
            <w:hideMark/>
          </w:tcPr>
          <w:p w:rsidR="00617E86" w:rsidRPr="00617E86" w:rsidRDefault="00617E86" w:rsidP="00617E86">
            <w:pPr>
              <w:rPr>
                <w:rFonts w:eastAsia="Times New Roman" w:cs="Arial"/>
                <w:color w:val="000000"/>
                <w:sz w:val="16"/>
                <w:szCs w:val="16"/>
                <w:lang w:eastAsia="en-CA"/>
              </w:rPr>
            </w:pPr>
            <w:r w:rsidRPr="00617E86">
              <w:rPr>
                <w:rFonts w:eastAsia="Times New Roman" w:cs="Arial"/>
                <w:color w:val="000000"/>
                <w:sz w:val="16"/>
                <w:szCs w:val="16"/>
                <w:lang w:eastAsia="en-CA"/>
              </w:rPr>
              <w:t xml:space="preserve">   Hamilton</w:t>
            </w:r>
          </w:p>
        </w:tc>
        <w:tc>
          <w:tcPr>
            <w:tcW w:w="955" w:type="dxa"/>
            <w:gridSpan w:val="2"/>
            <w:tcBorders>
              <w:top w:val="nil"/>
              <w:left w:val="nil"/>
              <w:bottom w:val="single" w:sz="4" w:space="0" w:color="auto"/>
              <w:right w:val="nil"/>
            </w:tcBorders>
            <w:shd w:val="clear" w:color="auto" w:fill="auto"/>
            <w:vAlign w:val="bottom"/>
            <w:hideMark/>
          </w:tcPr>
          <w:p w:rsidR="00617E86" w:rsidRPr="00617E86" w:rsidRDefault="00617E86" w:rsidP="00617E86">
            <w:pPr>
              <w:jc w:val="right"/>
              <w:rPr>
                <w:rFonts w:eastAsia="Times New Roman" w:cs="Arial"/>
                <w:color w:val="000000"/>
                <w:sz w:val="16"/>
                <w:szCs w:val="16"/>
                <w:lang w:eastAsia="en-CA"/>
              </w:rPr>
            </w:pPr>
            <w:r w:rsidRPr="00617E86">
              <w:rPr>
                <w:rFonts w:eastAsia="Times New Roman" w:cs="Arial"/>
                <w:color w:val="000000"/>
                <w:sz w:val="16"/>
                <w:szCs w:val="16"/>
                <w:lang w:eastAsia="en-CA"/>
              </w:rPr>
              <w:t>467,799</w:t>
            </w:r>
          </w:p>
        </w:tc>
        <w:tc>
          <w:tcPr>
            <w:tcW w:w="955" w:type="dxa"/>
            <w:gridSpan w:val="2"/>
            <w:tcBorders>
              <w:top w:val="nil"/>
              <w:left w:val="nil"/>
              <w:bottom w:val="single" w:sz="4" w:space="0" w:color="auto"/>
              <w:right w:val="nil"/>
            </w:tcBorders>
            <w:shd w:val="clear" w:color="auto" w:fill="auto"/>
            <w:noWrap/>
            <w:vAlign w:val="bottom"/>
            <w:hideMark/>
          </w:tcPr>
          <w:p w:rsidR="00617E86" w:rsidRPr="00617E86" w:rsidRDefault="00617E86" w:rsidP="00617E86">
            <w:pPr>
              <w:jc w:val="right"/>
              <w:rPr>
                <w:rFonts w:eastAsia="Times New Roman" w:cs="Arial"/>
                <w:color w:val="auto"/>
                <w:sz w:val="16"/>
                <w:szCs w:val="16"/>
                <w:lang w:eastAsia="en-CA"/>
              </w:rPr>
            </w:pPr>
            <w:r w:rsidRPr="00617E86">
              <w:rPr>
                <w:rFonts w:eastAsia="Times New Roman" w:cs="Arial"/>
                <w:color w:val="auto"/>
                <w:sz w:val="16"/>
                <w:szCs w:val="16"/>
                <w:lang w:eastAsia="en-CA"/>
              </w:rPr>
              <w:t>490,268</w:t>
            </w:r>
          </w:p>
        </w:tc>
        <w:tc>
          <w:tcPr>
            <w:tcW w:w="955" w:type="dxa"/>
            <w:gridSpan w:val="2"/>
            <w:tcBorders>
              <w:top w:val="nil"/>
              <w:left w:val="nil"/>
              <w:bottom w:val="single" w:sz="4" w:space="0" w:color="auto"/>
              <w:right w:val="nil"/>
            </w:tcBorders>
            <w:shd w:val="clear" w:color="auto" w:fill="auto"/>
            <w:noWrap/>
            <w:vAlign w:val="bottom"/>
            <w:hideMark/>
          </w:tcPr>
          <w:p w:rsidR="00617E86" w:rsidRPr="00617E86" w:rsidRDefault="00617E86" w:rsidP="00617E86">
            <w:pPr>
              <w:jc w:val="right"/>
              <w:rPr>
                <w:rFonts w:eastAsia="Times New Roman" w:cs="Arial"/>
                <w:color w:val="auto"/>
                <w:sz w:val="16"/>
                <w:szCs w:val="16"/>
                <w:lang w:eastAsia="en-CA"/>
              </w:rPr>
            </w:pPr>
            <w:r w:rsidRPr="00617E86">
              <w:rPr>
                <w:rFonts w:eastAsia="Times New Roman" w:cs="Arial"/>
                <w:color w:val="auto"/>
                <w:sz w:val="16"/>
                <w:szCs w:val="16"/>
                <w:lang w:eastAsia="en-CA"/>
              </w:rPr>
              <w:t>504,559</w:t>
            </w:r>
          </w:p>
        </w:tc>
        <w:tc>
          <w:tcPr>
            <w:tcW w:w="955" w:type="dxa"/>
            <w:gridSpan w:val="2"/>
            <w:tcBorders>
              <w:top w:val="nil"/>
              <w:left w:val="nil"/>
              <w:bottom w:val="single" w:sz="4" w:space="0" w:color="auto"/>
              <w:right w:val="nil"/>
            </w:tcBorders>
            <w:shd w:val="clear" w:color="auto" w:fill="auto"/>
            <w:noWrap/>
            <w:vAlign w:val="bottom"/>
            <w:hideMark/>
          </w:tcPr>
          <w:p w:rsidR="00617E86" w:rsidRPr="00617E86" w:rsidRDefault="00617E86" w:rsidP="00617E86">
            <w:pPr>
              <w:jc w:val="right"/>
              <w:rPr>
                <w:rFonts w:eastAsia="Times New Roman" w:cs="Arial"/>
                <w:color w:val="000000"/>
                <w:sz w:val="16"/>
                <w:szCs w:val="16"/>
                <w:lang w:eastAsia="en-CA"/>
              </w:rPr>
            </w:pPr>
            <w:r w:rsidRPr="00617E86">
              <w:rPr>
                <w:rFonts w:eastAsia="Times New Roman" w:cs="Arial"/>
                <w:color w:val="000000"/>
                <w:sz w:val="16"/>
                <w:szCs w:val="16"/>
                <w:lang w:eastAsia="en-CA"/>
              </w:rPr>
              <w:t>519,949</w:t>
            </w:r>
          </w:p>
        </w:tc>
        <w:tc>
          <w:tcPr>
            <w:tcW w:w="979" w:type="dxa"/>
            <w:gridSpan w:val="2"/>
            <w:tcBorders>
              <w:top w:val="nil"/>
              <w:left w:val="nil"/>
              <w:bottom w:val="single" w:sz="4" w:space="0" w:color="auto"/>
              <w:right w:val="nil"/>
            </w:tcBorders>
            <w:shd w:val="clear" w:color="auto" w:fill="auto"/>
            <w:noWrap/>
            <w:vAlign w:val="bottom"/>
            <w:hideMark/>
          </w:tcPr>
          <w:p w:rsidR="00617E86" w:rsidRPr="00617E86" w:rsidRDefault="00617E86" w:rsidP="00617E86">
            <w:pPr>
              <w:jc w:val="right"/>
              <w:rPr>
                <w:rFonts w:eastAsia="Times New Roman" w:cs="Arial"/>
                <w:color w:val="000000"/>
                <w:sz w:val="16"/>
                <w:szCs w:val="16"/>
                <w:lang w:eastAsia="en-CA"/>
              </w:rPr>
            </w:pPr>
            <w:r w:rsidRPr="00617E86">
              <w:rPr>
                <w:rFonts w:eastAsia="Times New Roman" w:cs="Arial"/>
                <w:color w:val="000000"/>
                <w:sz w:val="16"/>
                <w:szCs w:val="16"/>
                <w:lang w:eastAsia="en-CA"/>
              </w:rPr>
              <w:t>536,917</w:t>
            </w:r>
          </w:p>
        </w:tc>
        <w:tc>
          <w:tcPr>
            <w:tcW w:w="1048" w:type="dxa"/>
            <w:gridSpan w:val="2"/>
            <w:tcBorders>
              <w:top w:val="nil"/>
              <w:left w:val="nil"/>
              <w:bottom w:val="single" w:sz="4" w:space="0" w:color="auto"/>
              <w:right w:val="nil"/>
            </w:tcBorders>
            <w:shd w:val="clear" w:color="auto" w:fill="auto"/>
            <w:vAlign w:val="bottom"/>
            <w:hideMark/>
          </w:tcPr>
          <w:p w:rsidR="00617E86" w:rsidRPr="00617E86" w:rsidRDefault="00617E86" w:rsidP="00617E86">
            <w:pPr>
              <w:jc w:val="right"/>
              <w:rPr>
                <w:rFonts w:eastAsia="Times New Roman" w:cs="Arial"/>
                <w:color w:val="000000"/>
                <w:sz w:val="16"/>
                <w:szCs w:val="16"/>
                <w:lang w:eastAsia="en-CA"/>
              </w:rPr>
            </w:pPr>
            <w:r w:rsidRPr="00617E86">
              <w:rPr>
                <w:rFonts w:eastAsia="Times New Roman" w:cs="Arial"/>
                <w:color w:val="000000"/>
                <w:sz w:val="16"/>
                <w:szCs w:val="16"/>
                <w:lang w:eastAsia="en-CA"/>
              </w:rPr>
              <w:t>22,469</w:t>
            </w:r>
          </w:p>
        </w:tc>
        <w:tc>
          <w:tcPr>
            <w:tcW w:w="996" w:type="dxa"/>
            <w:gridSpan w:val="2"/>
            <w:tcBorders>
              <w:top w:val="nil"/>
              <w:left w:val="nil"/>
              <w:bottom w:val="single" w:sz="4" w:space="0" w:color="auto"/>
              <w:right w:val="nil"/>
            </w:tcBorders>
            <w:shd w:val="clear" w:color="auto" w:fill="auto"/>
            <w:vAlign w:val="bottom"/>
            <w:hideMark/>
          </w:tcPr>
          <w:p w:rsidR="00617E86" w:rsidRPr="00617E86" w:rsidRDefault="00617E86" w:rsidP="00617E86">
            <w:pPr>
              <w:jc w:val="right"/>
              <w:rPr>
                <w:rFonts w:eastAsia="Times New Roman" w:cs="Arial"/>
                <w:color w:val="000000"/>
                <w:sz w:val="16"/>
                <w:szCs w:val="16"/>
                <w:lang w:eastAsia="en-CA"/>
              </w:rPr>
            </w:pPr>
            <w:r w:rsidRPr="00617E86">
              <w:rPr>
                <w:rFonts w:eastAsia="Times New Roman" w:cs="Arial"/>
                <w:color w:val="000000"/>
                <w:sz w:val="16"/>
                <w:szCs w:val="16"/>
                <w:lang w:eastAsia="en-CA"/>
              </w:rPr>
              <w:t>14,291</w:t>
            </w:r>
          </w:p>
        </w:tc>
        <w:tc>
          <w:tcPr>
            <w:tcW w:w="996" w:type="dxa"/>
            <w:gridSpan w:val="2"/>
            <w:tcBorders>
              <w:top w:val="nil"/>
              <w:left w:val="nil"/>
              <w:bottom w:val="single" w:sz="4" w:space="0" w:color="auto"/>
              <w:right w:val="nil"/>
            </w:tcBorders>
            <w:shd w:val="clear" w:color="auto" w:fill="auto"/>
            <w:vAlign w:val="bottom"/>
            <w:hideMark/>
          </w:tcPr>
          <w:p w:rsidR="00617E86" w:rsidRPr="00617E86" w:rsidRDefault="00617E86" w:rsidP="00617E86">
            <w:pPr>
              <w:jc w:val="right"/>
              <w:rPr>
                <w:rFonts w:eastAsia="Times New Roman" w:cs="Arial"/>
                <w:color w:val="000000"/>
                <w:sz w:val="16"/>
                <w:szCs w:val="16"/>
                <w:lang w:eastAsia="en-CA"/>
              </w:rPr>
            </w:pPr>
            <w:r w:rsidRPr="00617E86">
              <w:rPr>
                <w:rFonts w:eastAsia="Times New Roman" w:cs="Arial"/>
                <w:color w:val="000000"/>
                <w:sz w:val="16"/>
                <w:szCs w:val="16"/>
                <w:lang w:eastAsia="en-CA"/>
              </w:rPr>
              <w:t>15,390</w:t>
            </w:r>
          </w:p>
        </w:tc>
        <w:tc>
          <w:tcPr>
            <w:tcW w:w="996" w:type="dxa"/>
            <w:gridSpan w:val="2"/>
            <w:tcBorders>
              <w:top w:val="nil"/>
              <w:left w:val="nil"/>
              <w:bottom w:val="single" w:sz="4" w:space="0" w:color="auto"/>
              <w:right w:val="nil"/>
            </w:tcBorders>
            <w:shd w:val="clear" w:color="auto" w:fill="auto"/>
            <w:vAlign w:val="bottom"/>
            <w:hideMark/>
          </w:tcPr>
          <w:p w:rsidR="00617E86" w:rsidRPr="00617E86" w:rsidRDefault="00617E86" w:rsidP="00617E86">
            <w:pPr>
              <w:jc w:val="right"/>
              <w:rPr>
                <w:rFonts w:eastAsia="Times New Roman" w:cs="Arial"/>
                <w:color w:val="000000"/>
                <w:sz w:val="16"/>
                <w:szCs w:val="16"/>
                <w:lang w:eastAsia="en-CA"/>
              </w:rPr>
            </w:pPr>
            <w:r w:rsidRPr="00617E86">
              <w:rPr>
                <w:rFonts w:eastAsia="Times New Roman" w:cs="Arial"/>
                <w:color w:val="000000"/>
                <w:sz w:val="16"/>
                <w:szCs w:val="16"/>
                <w:lang w:eastAsia="en-CA"/>
              </w:rPr>
              <w:t>16,968</w:t>
            </w:r>
          </w:p>
        </w:tc>
      </w:tr>
      <w:tr w:rsidR="00617E86" w:rsidRPr="00617E86" w:rsidTr="006043A6">
        <w:trPr>
          <w:gridAfter w:val="1"/>
          <w:wAfter w:w="107" w:type="dxa"/>
          <w:trHeight w:val="450"/>
        </w:trPr>
        <w:tc>
          <w:tcPr>
            <w:tcW w:w="1455" w:type="dxa"/>
            <w:tcBorders>
              <w:top w:val="nil"/>
              <w:left w:val="nil"/>
              <w:bottom w:val="single" w:sz="4" w:space="0" w:color="auto"/>
              <w:right w:val="nil"/>
            </w:tcBorders>
            <w:shd w:val="clear" w:color="auto" w:fill="auto"/>
            <w:vAlign w:val="bottom"/>
            <w:hideMark/>
          </w:tcPr>
          <w:p w:rsidR="00617E86" w:rsidRPr="00617E86" w:rsidRDefault="00617E86" w:rsidP="00617E86">
            <w:pPr>
              <w:rPr>
                <w:rFonts w:eastAsia="Times New Roman" w:cs="Arial"/>
                <w:color w:val="000000"/>
                <w:sz w:val="16"/>
                <w:szCs w:val="16"/>
                <w:lang w:eastAsia="en-CA"/>
              </w:rPr>
            </w:pPr>
            <w:r w:rsidRPr="00617E86">
              <w:rPr>
                <w:rFonts w:eastAsia="Times New Roman" w:cs="Arial"/>
                <w:color w:val="000000"/>
                <w:sz w:val="16"/>
                <w:szCs w:val="16"/>
                <w:lang w:eastAsia="en-CA"/>
              </w:rPr>
              <w:t>Toronto % of GTHA</w:t>
            </w:r>
          </w:p>
        </w:tc>
        <w:tc>
          <w:tcPr>
            <w:tcW w:w="955" w:type="dxa"/>
            <w:gridSpan w:val="2"/>
            <w:tcBorders>
              <w:top w:val="nil"/>
              <w:left w:val="nil"/>
              <w:bottom w:val="single" w:sz="4" w:space="0" w:color="auto"/>
              <w:right w:val="nil"/>
            </w:tcBorders>
            <w:shd w:val="clear" w:color="auto" w:fill="auto"/>
            <w:vAlign w:val="bottom"/>
            <w:hideMark/>
          </w:tcPr>
          <w:p w:rsidR="00617E86" w:rsidRPr="00617E86" w:rsidRDefault="00617E86" w:rsidP="00617E86">
            <w:pPr>
              <w:jc w:val="right"/>
              <w:rPr>
                <w:rFonts w:eastAsia="Times New Roman" w:cs="Arial"/>
                <w:color w:val="000000"/>
                <w:sz w:val="16"/>
                <w:szCs w:val="16"/>
                <w:lang w:eastAsia="en-CA"/>
              </w:rPr>
            </w:pPr>
            <w:r w:rsidRPr="00617E86">
              <w:rPr>
                <w:rFonts w:eastAsia="Times New Roman" w:cs="Arial"/>
                <w:color w:val="000000"/>
                <w:sz w:val="16"/>
                <w:szCs w:val="16"/>
                <w:lang w:eastAsia="en-CA"/>
              </w:rPr>
              <w:t>46.8</w:t>
            </w:r>
          </w:p>
        </w:tc>
        <w:tc>
          <w:tcPr>
            <w:tcW w:w="955" w:type="dxa"/>
            <w:gridSpan w:val="2"/>
            <w:tcBorders>
              <w:top w:val="nil"/>
              <w:left w:val="nil"/>
              <w:bottom w:val="single" w:sz="4" w:space="0" w:color="auto"/>
              <w:right w:val="nil"/>
            </w:tcBorders>
            <w:shd w:val="clear" w:color="auto" w:fill="auto"/>
            <w:vAlign w:val="bottom"/>
            <w:hideMark/>
          </w:tcPr>
          <w:p w:rsidR="00617E86" w:rsidRPr="00617E86" w:rsidRDefault="00617E86" w:rsidP="00617E86">
            <w:pPr>
              <w:jc w:val="right"/>
              <w:rPr>
                <w:rFonts w:eastAsia="Times New Roman" w:cs="Arial"/>
                <w:color w:val="000000"/>
                <w:sz w:val="16"/>
                <w:szCs w:val="16"/>
                <w:lang w:eastAsia="en-CA"/>
              </w:rPr>
            </w:pPr>
            <w:r w:rsidRPr="00617E86">
              <w:rPr>
                <w:rFonts w:eastAsia="Times New Roman" w:cs="Arial"/>
                <w:color w:val="000000"/>
                <w:sz w:val="16"/>
                <w:szCs w:val="16"/>
                <w:lang w:eastAsia="en-CA"/>
              </w:rPr>
              <w:t>44.5</w:t>
            </w:r>
          </w:p>
        </w:tc>
        <w:tc>
          <w:tcPr>
            <w:tcW w:w="955" w:type="dxa"/>
            <w:gridSpan w:val="2"/>
            <w:tcBorders>
              <w:top w:val="nil"/>
              <w:left w:val="nil"/>
              <w:bottom w:val="single" w:sz="4" w:space="0" w:color="auto"/>
              <w:right w:val="nil"/>
            </w:tcBorders>
            <w:shd w:val="clear" w:color="auto" w:fill="auto"/>
            <w:vAlign w:val="bottom"/>
            <w:hideMark/>
          </w:tcPr>
          <w:p w:rsidR="00617E86" w:rsidRPr="00617E86" w:rsidRDefault="00617E86" w:rsidP="00617E86">
            <w:pPr>
              <w:jc w:val="right"/>
              <w:rPr>
                <w:rFonts w:eastAsia="Times New Roman" w:cs="Arial"/>
                <w:color w:val="000000"/>
                <w:sz w:val="16"/>
                <w:szCs w:val="16"/>
                <w:lang w:eastAsia="en-CA"/>
              </w:rPr>
            </w:pPr>
            <w:r w:rsidRPr="00617E86">
              <w:rPr>
                <w:rFonts w:eastAsia="Times New Roman" w:cs="Arial"/>
                <w:color w:val="000000"/>
                <w:sz w:val="16"/>
                <w:szCs w:val="16"/>
                <w:lang w:eastAsia="en-CA"/>
              </w:rPr>
              <w:t>41.3</w:t>
            </w:r>
          </w:p>
        </w:tc>
        <w:tc>
          <w:tcPr>
            <w:tcW w:w="955" w:type="dxa"/>
            <w:gridSpan w:val="2"/>
            <w:tcBorders>
              <w:top w:val="nil"/>
              <w:left w:val="nil"/>
              <w:bottom w:val="single" w:sz="4" w:space="0" w:color="auto"/>
              <w:right w:val="nil"/>
            </w:tcBorders>
            <w:shd w:val="clear" w:color="auto" w:fill="auto"/>
            <w:vAlign w:val="bottom"/>
            <w:hideMark/>
          </w:tcPr>
          <w:p w:rsidR="00617E86" w:rsidRPr="00617E86" w:rsidRDefault="00617E86" w:rsidP="00617E86">
            <w:pPr>
              <w:jc w:val="right"/>
              <w:rPr>
                <w:rFonts w:eastAsia="Times New Roman" w:cs="Arial"/>
                <w:color w:val="000000"/>
                <w:sz w:val="16"/>
                <w:szCs w:val="16"/>
                <w:lang w:eastAsia="en-CA"/>
              </w:rPr>
            </w:pPr>
            <w:r w:rsidRPr="00617E86">
              <w:rPr>
                <w:rFonts w:eastAsia="Times New Roman" w:cs="Arial"/>
                <w:color w:val="000000"/>
                <w:sz w:val="16"/>
                <w:szCs w:val="16"/>
                <w:lang w:eastAsia="en-CA"/>
              </w:rPr>
              <w:t>39.8</w:t>
            </w:r>
          </w:p>
        </w:tc>
        <w:tc>
          <w:tcPr>
            <w:tcW w:w="979" w:type="dxa"/>
            <w:gridSpan w:val="2"/>
            <w:tcBorders>
              <w:top w:val="nil"/>
              <w:left w:val="nil"/>
              <w:bottom w:val="single" w:sz="4" w:space="0" w:color="auto"/>
              <w:right w:val="nil"/>
            </w:tcBorders>
            <w:shd w:val="clear" w:color="auto" w:fill="auto"/>
            <w:vAlign w:val="bottom"/>
            <w:hideMark/>
          </w:tcPr>
          <w:p w:rsidR="00617E86" w:rsidRPr="00617E86" w:rsidRDefault="00617E86" w:rsidP="00617E86">
            <w:pPr>
              <w:jc w:val="right"/>
              <w:rPr>
                <w:rFonts w:eastAsia="Times New Roman" w:cs="Arial"/>
                <w:color w:val="000000"/>
                <w:sz w:val="16"/>
                <w:szCs w:val="16"/>
                <w:lang w:eastAsia="en-CA"/>
              </w:rPr>
            </w:pPr>
            <w:r w:rsidRPr="00617E86">
              <w:rPr>
                <w:rFonts w:eastAsia="Times New Roman" w:cs="Arial"/>
                <w:color w:val="000000"/>
                <w:sz w:val="16"/>
                <w:szCs w:val="16"/>
                <w:lang w:eastAsia="en-CA"/>
              </w:rPr>
              <w:t>39.3</w:t>
            </w:r>
          </w:p>
        </w:tc>
        <w:tc>
          <w:tcPr>
            <w:tcW w:w="1048" w:type="dxa"/>
            <w:gridSpan w:val="2"/>
            <w:tcBorders>
              <w:top w:val="nil"/>
              <w:left w:val="nil"/>
              <w:bottom w:val="single" w:sz="4" w:space="0" w:color="auto"/>
              <w:right w:val="nil"/>
            </w:tcBorders>
            <w:shd w:val="clear" w:color="auto" w:fill="auto"/>
            <w:vAlign w:val="bottom"/>
            <w:hideMark/>
          </w:tcPr>
          <w:p w:rsidR="00617E86" w:rsidRPr="00617E86" w:rsidRDefault="00617E86" w:rsidP="00617E86">
            <w:pPr>
              <w:jc w:val="right"/>
              <w:rPr>
                <w:rFonts w:eastAsia="Times New Roman" w:cs="Arial"/>
                <w:color w:val="000000"/>
                <w:sz w:val="16"/>
                <w:szCs w:val="16"/>
                <w:lang w:eastAsia="en-CA"/>
              </w:rPr>
            </w:pPr>
            <w:r w:rsidRPr="00617E86">
              <w:rPr>
                <w:rFonts w:eastAsia="Times New Roman" w:cs="Arial"/>
                <w:color w:val="000000"/>
                <w:sz w:val="16"/>
                <w:szCs w:val="16"/>
                <w:lang w:eastAsia="en-CA"/>
              </w:rPr>
              <w:t>20.2</w:t>
            </w:r>
          </w:p>
        </w:tc>
        <w:tc>
          <w:tcPr>
            <w:tcW w:w="996" w:type="dxa"/>
            <w:gridSpan w:val="2"/>
            <w:tcBorders>
              <w:top w:val="nil"/>
              <w:left w:val="nil"/>
              <w:bottom w:val="single" w:sz="4" w:space="0" w:color="auto"/>
              <w:right w:val="nil"/>
            </w:tcBorders>
            <w:shd w:val="clear" w:color="auto" w:fill="auto"/>
            <w:vAlign w:val="bottom"/>
            <w:hideMark/>
          </w:tcPr>
          <w:p w:rsidR="00617E86" w:rsidRPr="00617E86" w:rsidRDefault="00617E86" w:rsidP="00617E86">
            <w:pPr>
              <w:jc w:val="right"/>
              <w:rPr>
                <w:rFonts w:eastAsia="Times New Roman" w:cs="Arial"/>
                <w:color w:val="000000"/>
                <w:sz w:val="16"/>
                <w:szCs w:val="16"/>
                <w:lang w:eastAsia="en-CA"/>
              </w:rPr>
            </w:pPr>
            <w:r w:rsidRPr="00617E86">
              <w:rPr>
                <w:rFonts w:eastAsia="Times New Roman" w:cs="Arial"/>
                <w:color w:val="000000"/>
                <w:sz w:val="16"/>
                <w:szCs w:val="16"/>
                <w:lang w:eastAsia="en-CA"/>
              </w:rPr>
              <w:t>4.5</w:t>
            </w:r>
          </w:p>
        </w:tc>
        <w:tc>
          <w:tcPr>
            <w:tcW w:w="996" w:type="dxa"/>
            <w:gridSpan w:val="2"/>
            <w:tcBorders>
              <w:top w:val="nil"/>
              <w:left w:val="nil"/>
              <w:bottom w:val="single" w:sz="4" w:space="0" w:color="auto"/>
              <w:right w:val="nil"/>
            </w:tcBorders>
            <w:shd w:val="clear" w:color="auto" w:fill="auto"/>
            <w:vAlign w:val="bottom"/>
            <w:hideMark/>
          </w:tcPr>
          <w:p w:rsidR="00617E86" w:rsidRPr="00617E86" w:rsidRDefault="00617E86" w:rsidP="00617E86">
            <w:pPr>
              <w:jc w:val="right"/>
              <w:rPr>
                <w:rFonts w:eastAsia="Times New Roman" w:cs="Arial"/>
                <w:color w:val="000000"/>
                <w:sz w:val="16"/>
                <w:szCs w:val="16"/>
                <w:lang w:eastAsia="en-CA"/>
              </w:rPr>
            </w:pPr>
            <w:r w:rsidRPr="00617E86">
              <w:rPr>
                <w:rFonts w:eastAsia="Times New Roman" w:cs="Arial"/>
                <w:color w:val="000000"/>
                <w:sz w:val="16"/>
                <w:szCs w:val="16"/>
                <w:lang w:eastAsia="en-CA"/>
              </w:rPr>
              <w:t>21.8</w:t>
            </w:r>
          </w:p>
        </w:tc>
        <w:tc>
          <w:tcPr>
            <w:tcW w:w="996" w:type="dxa"/>
            <w:gridSpan w:val="2"/>
            <w:tcBorders>
              <w:top w:val="nil"/>
              <w:left w:val="nil"/>
              <w:bottom w:val="single" w:sz="4" w:space="0" w:color="auto"/>
              <w:right w:val="nil"/>
            </w:tcBorders>
            <w:shd w:val="clear" w:color="auto" w:fill="auto"/>
            <w:vAlign w:val="bottom"/>
            <w:hideMark/>
          </w:tcPr>
          <w:p w:rsidR="00617E86" w:rsidRPr="00617E86" w:rsidRDefault="00617E86" w:rsidP="00617E86">
            <w:pPr>
              <w:jc w:val="right"/>
              <w:rPr>
                <w:rFonts w:eastAsia="Times New Roman" w:cs="Arial"/>
                <w:color w:val="000000"/>
                <w:sz w:val="16"/>
                <w:szCs w:val="16"/>
                <w:lang w:eastAsia="en-CA"/>
              </w:rPr>
            </w:pPr>
            <w:r w:rsidRPr="00617E86">
              <w:rPr>
                <w:rFonts w:eastAsia="Times New Roman" w:cs="Arial"/>
                <w:color w:val="000000"/>
                <w:sz w:val="16"/>
                <w:szCs w:val="16"/>
                <w:lang w:eastAsia="en-CA"/>
              </w:rPr>
              <w:t>30.6</w:t>
            </w:r>
          </w:p>
        </w:tc>
      </w:tr>
      <w:tr w:rsidR="00617E86" w:rsidRPr="00617E86" w:rsidTr="006043A6">
        <w:trPr>
          <w:trHeight w:val="225"/>
        </w:trPr>
        <w:tc>
          <w:tcPr>
            <w:tcW w:w="1562" w:type="dxa"/>
            <w:gridSpan w:val="2"/>
            <w:tcBorders>
              <w:top w:val="nil"/>
              <w:left w:val="nil"/>
              <w:bottom w:val="nil"/>
              <w:right w:val="nil"/>
            </w:tcBorders>
            <w:shd w:val="clear" w:color="auto" w:fill="auto"/>
            <w:vAlign w:val="bottom"/>
            <w:hideMark/>
          </w:tcPr>
          <w:p w:rsidR="00617E86" w:rsidRPr="00617E86" w:rsidRDefault="00617E86" w:rsidP="00617E86">
            <w:pPr>
              <w:rPr>
                <w:rFonts w:eastAsia="Times New Roman" w:cs="Arial"/>
                <w:color w:val="000000"/>
                <w:sz w:val="16"/>
                <w:szCs w:val="16"/>
                <w:lang w:eastAsia="en-CA"/>
              </w:rPr>
            </w:pPr>
          </w:p>
        </w:tc>
        <w:tc>
          <w:tcPr>
            <w:tcW w:w="955" w:type="dxa"/>
            <w:gridSpan w:val="2"/>
            <w:tcBorders>
              <w:top w:val="nil"/>
              <w:left w:val="nil"/>
              <w:bottom w:val="nil"/>
              <w:right w:val="nil"/>
            </w:tcBorders>
            <w:shd w:val="clear" w:color="auto" w:fill="auto"/>
            <w:vAlign w:val="bottom"/>
            <w:hideMark/>
          </w:tcPr>
          <w:p w:rsidR="00617E86" w:rsidRPr="00617E86" w:rsidRDefault="00617E86" w:rsidP="00617E86">
            <w:pPr>
              <w:jc w:val="right"/>
              <w:rPr>
                <w:rFonts w:eastAsia="Times New Roman" w:cs="Arial"/>
                <w:color w:val="000000"/>
                <w:sz w:val="16"/>
                <w:szCs w:val="16"/>
                <w:lang w:eastAsia="en-CA"/>
              </w:rPr>
            </w:pPr>
          </w:p>
        </w:tc>
        <w:tc>
          <w:tcPr>
            <w:tcW w:w="955" w:type="dxa"/>
            <w:gridSpan w:val="2"/>
            <w:tcBorders>
              <w:top w:val="nil"/>
              <w:left w:val="nil"/>
              <w:bottom w:val="nil"/>
              <w:right w:val="nil"/>
            </w:tcBorders>
            <w:shd w:val="clear" w:color="auto" w:fill="auto"/>
            <w:vAlign w:val="bottom"/>
            <w:hideMark/>
          </w:tcPr>
          <w:p w:rsidR="00617E86" w:rsidRPr="00617E86" w:rsidRDefault="00617E86" w:rsidP="00617E86">
            <w:pPr>
              <w:jc w:val="right"/>
              <w:rPr>
                <w:rFonts w:eastAsia="Times New Roman" w:cs="Arial"/>
                <w:color w:val="000000"/>
                <w:sz w:val="16"/>
                <w:szCs w:val="16"/>
                <w:lang w:eastAsia="en-CA"/>
              </w:rPr>
            </w:pPr>
          </w:p>
        </w:tc>
        <w:tc>
          <w:tcPr>
            <w:tcW w:w="955" w:type="dxa"/>
            <w:gridSpan w:val="2"/>
            <w:tcBorders>
              <w:top w:val="nil"/>
              <w:left w:val="nil"/>
              <w:bottom w:val="nil"/>
              <w:right w:val="nil"/>
            </w:tcBorders>
            <w:shd w:val="clear" w:color="auto" w:fill="auto"/>
            <w:vAlign w:val="bottom"/>
            <w:hideMark/>
          </w:tcPr>
          <w:p w:rsidR="00617E86" w:rsidRPr="00617E86" w:rsidRDefault="00617E86" w:rsidP="00617E86">
            <w:pPr>
              <w:jc w:val="right"/>
              <w:rPr>
                <w:rFonts w:eastAsia="Times New Roman" w:cs="Arial"/>
                <w:color w:val="000000"/>
                <w:sz w:val="16"/>
                <w:szCs w:val="16"/>
                <w:lang w:eastAsia="en-CA"/>
              </w:rPr>
            </w:pPr>
          </w:p>
        </w:tc>
        <w:tc>
          <w:tcPr>
            <w:tcW w:w="955" w:type="dxa"/>
            <w:gridSpan w:val="2"/>
            <w:tcBorders>
              <w:top w:val="nil"/>
              <w:left w:val="nil"/>
              <w:bottom w:val="nil"/>
              <w:right w:val="nil"/>
            </w:tcBorders>
            <w:shd w:val="clear" w:color="auto" w:fill="auto"/>
            <w:vAlign w:val="bottom"/>
            <w:hideMark/>
          </w:tcPr>
          <w:p w:rsidR="00617E86" w:rsidRPr="00617E86" w:rsidRDefault="00617E86" w:rsidP="00617E86">
            <w:pPr>
              <w:jc w:val="right"/>
              <w:rPr>
                <w:rFonts w:eastAsia="Times New Roman" w:cs="Arial"/>
                <w:color w:val="000000"/>
                <w:sz w:val="16"/>
                <w:szCs w:val="16"/>
                <w:lang w:eastAsia="en-CA"/>
              </w:rPr>
            </w:pPr>
          </w:p>
        </w:tc>
        <w:tc>
          <w:tcPr>
            <w:tcW w:w="979" w:type="dxa"/>
            <w:gridSpan w:val="2"/>
            <w:tcBorders>
              <w:top w:val="nil"/>
              <w:left w:val="nil"/>
              <w:bottom w:val="nil"/>
              <w:right w:val="nil"/>
            </w:tcBorders>
            <w:shd w:val="clear" w:color="auto" w:fill="auto"/>
            <w:vAlign w:val="bottom"/>
            <w:hideMark/>
          </w:tcPr>
          <w:p w:rsidR="00617E86" w:rsidRPr="00617E86" w:rsidRDefault="00617E86" w:rsidP="00617E86">
            <w:pPr>
              <w:jc w:val="right"/>
              <w:rPr>
                <w:rFonts w:eastAsia="Times New Roman" w:cs="Arial"/>
                <w:color w:val="000000"/>
                <w:sz w:val="16"/>
                <w:szCs w:val="16"/>
                <w:lang w:eastAsia="en-CA"/>
              </w:rPr>
            </w:pPr>
          </w:p>
        </w:tc>
        <w:tc>
          <w:tcPr>
            <w:tcW w:w="1048" w:type="dxa"/>
            <w:gridSpan w:val="2"/>
            <w:tcBorders>
              <w:top w:val="nil"/>
              <w:left w:val="nil"/>
              <w:bottom w:val="nil"/>
              <w:right w:val="nil"/>
            </w:tcBorders>
            <w:shd w:val="clear" w:color="auto" w:fill="auto"/>
            <w:vAlign w:val="bottom"/>
            <w:hideMark/>
          </w:tcPr>
          <w:p w:rsidR="00617E86" w:rsidRPr="00617E86" w:rsidRDefault="00617E86" w:rsidP="00617E86">
            <w:pPr>
              <w:jc w:val="right"/>
              <w:rPr>
                <w:rFonts w:eastAsia="Times New Roman" w:cs="Arial"/>
                <w:color w:val="000000"/>
                <w:sz w:val="16"/>
                <w:szCs w:val="16"/>
                <w:lang w:eastAsia="en-CA"/>
              </w:rPr>
            </w:pPr>
          </w:p>
        </w:tc>
        <w:tc>
          <w:tcPr>
            <w:tcW w:w="996" w:type="dxa"/>
            <w:gridSpan w:val="2"/>
            <w:tcBorders>
              <w:top w:val="nil"/>
              <w:left w:val="nil"/>
              <w:bottom w:val="nil"/>
              <w:right w:val="nil"/>
            </w:tcBorders>
            <w:shd w:val="clear" w:color="auto" w:fill="auto"/>
            <w:vAlign w:val="bottom"/>
            <w:hideMark/>
          </w:tcPr>
          <w:p w:rsidR="00617E86" w:rsidRPr="00617E86" w:rsidRDefault="00617E86" w:rsidP="00617E86">
            <w:pPr>
              <w:jc w:val="right"/>
              <w:rPr>
                <w:rFonts w:eastAsia="Times New Roman" w:cs="Arial"/>
                <w:color w:val="000000"/>
                <w:sz w:val="16"/>
                <w:szCs w:val="16"/>
                <w:lang w:eastAsia="en-CA"/>
              </w:rPr>
            </w:pPr>
          </w:p>
        </w:tc>
        <w:tc>
          <w:tcPr>
            <w:tcW w:w="996" w:type="dxa"/>
            <w:gridSpan w:val="2"/>
            <w:tcBorders>
              <w:top w:val="nil"/>
              <w:left w:val="nil"/>
              <w:bottom w:val="nil"/>
              <w:right w:val="nil"/>
            </w:tcBorders>
            <w:shd w:val="clear" w:color="auto" w:fill="auto"/>
            <w:vAlign w:val="bottom"/>
            <w:hideMark/>
          </w:tcPr>
          <w:p w:rsidR="00617E86" w:rsidRPr="00617E86" w:rsidRDefault="00617E86" w:rsidP="00617E86">
            <w:pPr>
              <w:jc w:val="right"/>
              <w:rPr>
                <w:rFonts w:eastAsia="Times New Roman" w:cs="Arial"/>
                <w:color w:val="000000"/>
                <w:sz w:val="16"/>
                <w:szCs w:val="16"/>
                <w:lang w:eastAsia="en-CA"/>
              </w:rPr>
            </w:pPr>
          </w:p>
        </w:tc>
        <w:tc>
          <w:tcPr>
            <w:tcW w:w="996" w:type="dxa"/>
            <w:gridSpan w:val="2"/>
            <w:tcBorders>
              <w:top w:val="nil"/>
              <w:left w:val="nil"/>
              <w:bottom w:val="nil"/>
              <w:right w:val="nil"/>
            </w:tcBorders>
            <w:shd w:val="clear" w:color="auto" w:fill="auto"/>
            <w:vAlign w:val="bottom"/>
            <w:hideMark/>
          </w:tcPr>
          <w:p w:rsidR="00617E86" w:rsidRPr="00617E86" w:rsidRDefault="00617E86" w:rsidP="00617E86">
            <w:pPr>
              <w:jc w:val="right"/>
              <w:rPr>
                <w:rFonts w:eastAsia="Times New Roman" w:cs="Arial"/>
                <w:color w:val="000000"/>
                <w:sz w:val="16"/>
                <w:szCs w:val="16"/>
                <w:lang w:eastAsia="en-CA"/>
              </w:rPr>
            </w:pPr>
          </w:p>
        </w:tc>
      </w:tr>
      <w:tr w:rsidR="00617E86" w:rsidRPr="00617E86" w:rsidTr="006043A6">
        <w:trPr>
          <w:trHeight w:val="225"/>
        </w:trPr>
        <w:tc>
          <w:tcPr>
            <w:tcW w:w="4427" w:type="dxa"/>
            <w:gridSpan w:val="8"/>
            <w:tcBorders>
              <w:top w:val="nil"/>
              <w:left w:val="nil"/>
              <w:bottom w:val="nil"/>
              <w:right w:val="nil"/>
            </w:tcBorders>
            <w:shd w:val="clear" w:color="auto" w:fill="auto"/>
            <w:noWrap/>
            <w:vAlign w:val="bottom"/>
            <w:hideMark/>
          </w:tcPr>
          <w:p w:rsidR="00617E86" w:rsidRPr="00617E86" w:rsidRDefault="00617E86" w:rsidP="00617E86">
            <w:pPr>
              <w:rPr>
                <w:rFonts w:eastAsia="Times New Roman" w:cs="Arial"/>
                <w:color w:val="auto"/>
                <w:sz w:val="16"/>
                <w:szCs w:val="16"/>
                <w:lang w:eastAsia="en-CA"/>
              </w:rPr>
            </w:pPr>
            <w:r w:rsidRPr="00617E86">
              <w:rPr>
                <w:rFonts w:eastAsia="Times New Roman" w:cs="Arial"/>
                <w:color w:val="auto"/>
                <w:sz w:val="16"/>
                <w:szCs w:val="16"/>
                <w:lang w:eastAsia="en-CA"/>
              </w:rPr>
              <w:t>Source: Statistics Canada, Censuses 1996 - 2016</w:t>
            </w:r>
          </w:p>
        </w:tc>
        <w:tc>
          <w:tcPr>
            <w:tcW w:w="955" w:type="dxa"/>
            <w:gridSpan w:val="2"/>
            <w:tcBorders>
              <w:top w:val="nil"/>
              <w:left w:val="nil"/>
              <w:bottom w:val="nil"/>
              <w:right w:val="nil"/>
            </w:tcBorders>
            <w:shd w:val="clear" w:color="auto" w:fill="auto"/>
            <w:noWrap/>
            <w:vAlign w:val="bottom"/>
            <w:hideMark/>
          </w:tcPr>
          <w:p w:rsidR="00617E86" w:rsidRPr="00617E86" w:rsidRDefault="00617E86" w:rsidP="00617E86">
            <w:pPr>
              <w:rPr>
                <w:rFonts w:eastAsia="Times New Roman" w:cs="Arial"/>
                <w:color w:val="auto"/>
                <w:sz w:val="16"/>
                <w:szCs w:val="16"/>
                <w:lang w:eastAsia="en-CA"/>
              </w:rPr>
            </w:pPr>
          </w:p>
        </w:tc>
        <w:tc>
          <w:tcPr>
            <w:tcW w:w="979" w:type="dxa"/>
            <w:gridSpan w:val="2"/>
            <w:tcBorders>
              <w:top w:val="nil"/>
              <w:left w:val="nil"/>
              <w:bottom w:val="nil"/>
              <w:right w:val="nil"/>
            </w:tcBorders>
            <w:shd w:val="clear" w:color="auto" w:fill="auto"/>
            <w:noWrap/>
            <w:vAlign w:val="bottom"/>
            <w:hideMark/>
          </w:tcPr>
          <w:p w:rsidR="00617E86" w:rsidRPr="00617E86" w:rsidRDefault="00617E86" w:rsidP="00617E86">
            <w:pPr>
              <w:rPr>
                <w:rFonts w:eastAsia="Times New Roman" w:cs="Arial"/>
                <w:color w:val="auto"/>
                <w:sz w:val="16"/>
                <w:szCs w:val="16"/>
                <w:lang w:eastAsia="en-CA"/>
              </w:rPr>
            </w:pPr>
          </w:p>
        </w:tc>
        <w:tc>
          <w:tcPr>
            <w:tcW w:w="1048" w:type="dxa"/>
            <w:gridSpan w:val="2"/>
            <w:tcBorders>
              <w:top w:val="nil"/>
              <w:left w:val="nil"/>
              <w:bottom w:val="nil"/>
              <w:right w:val="nil"/>
            </w:tcBorders>
            <w:shd w:val="clear" w:color="auto" w:fill="auto"/>
            <w:noWrap/>
            <w:vAlign w:val="bottom"/>
            <w:hideMark/>
          </w:tcPr>
          <w:p w:rsidR="00617E86" w:rsidRPr="00617E86" w:rsidRDefault="00617E86" w:rsidP="00617E86">
            <w:pPr>
              <w:rPr>
                <w:rFonts w:eastAsia="Times New Roman" w:cs="Arial"/>
                <w:color w:val="auto"/>
                <w:sz w:val="16"/>
                <w:szCs w:val="16"/>
                <w:lang w:eastAsia="en-CA"/>
              </w:rPr>
            </w:pPr>
          </w:p>
        </w:tc>
        <w:tc>
          <w:tcPr>
            <w:tcW w:w="996" w:type="dxa"/>
            <w:gridSpan w:val="2"/>
            <w:tcBorders>
              <w:top w:val="nil"/>
              <w:left w:val="nil"/>
              <w:bottom w:val="nil"/>
              <w:right w:val="nil"/>
            </w:tcBorders>
            <w:shd w:val="clear" w:color="auto" w:fill="auto"/>
            <w:noWrap/>
            <w:vAlign w:val="bottom"/>
            <w:hideMark/>
          </w:tcPr>
          <w:p w:rsidR="00617E86" w:rsidRPr="00617E86" w:rsidRDefault="00617E86" w:rsidP="00617E86">
            <w:pPr>
              <w:rPr>
                <w:rFonts w:eastAsia="Times New Roman" w:cs="Arial"/>
                <w:color w:val="auto"/>
                <w:sz w:val="16"/>
                <w:szCs w:val="16"/>
                <w:lang w:eastAsia="en-CA"/>
              </w:rPr>
            </w:pPr>
          </w:p>
        </w:tc>
        <w:tc>
          <w:tcPr>
            <w:tcW w:w="996" w:type="dxa"/>
            <w:gridSpan w:val="2"/>
            <w:tcBorders>
              <w:top w:val="nil"/>
              <w:left w:val="nil"/>
              <w:bottom w:val="nil"/>
              <w:right w:val="nil"/>
            </w:tcBorders>
            <w:shd w:val="clear" w:color="auto" w:fill="auto"/>
            <w:noWrap/>
            <w:vAlign w:val="bottom"/>
            <w:hideMark/>
          </w:tcPr>
          <w:p w:rsidR="00617E86" w:rsidRPr="00617E86" w:rsidRDefault="00617E86" w:rsidP="00617E86">
            <w:pPr>
              <w:rPr>
                <w:rFonts w:eastAsia="Times New Roman" w:cs="Arial"/>
                <w:color w:val="auto"/>
                <w:sz w:val="16"/>
                <w:szCs w:val="16"/>
                <w:lang w:eastAsia="en-CA"/>
              </w:rPr>
            </w:pPr>
          </w:p>
        </w:tc>
        <w:tc>
          <w:tcPr>
            <w:tcW w:w="996" w:type="dxa"/>
            <w:gridSpan w:val="2"/>
            <w:tcBorders>
              <w:top w:val="nil"/>
              <w:left w:val="nil"/>
              <w:bottom w:val="nil"/>
              <w:right w:val="nil"/>
            </w:tcBorders>
            <w:shd w:val="clear" w:color="auto" w:fill="auto"/>
            <w:noWrap/>
            <w:vAlign w:val="bottom"/>
            <w:hideMark/>
          </w:tcPr>
          <w:p w:rsidR="00617E86" w:rsidRPr="00617E86" w:rsidRDefault="00617E86" w:rsidP="00617E86">
            <w:pPr>
              <w:rPr>
                <w:rFonts w:eastAsia="Times New Roman" w:cs="Arial"/>
                <w:color w:val="auto"/>
                <w:sz w:val="16"/>
                <w:szCs w:val="16"/>
                <w:lang w:eastAsia="en-CA"/>
              </w:rPr>
            </w:pPr>
          </w:p>
        </w:tc>
      </w:tr>
    </w:tbl>
    <w:p w:rsidR="00611823" w:rsidRDefault="00611823" w:rsidP="00611823">
      <w:pPr>
        <w:rPr>
          <w:rFonts w:eastAsia="Times New Roman" w:cs="Arial"/>
          <w:b/>
          <w:bCs/>
          <w:color w:val="auto"/>
          <w:lang w:eastAsia="en-CA"/>
        </w:rPr>
      </w:pPr>
    </w:p>
    <w:p w:rsidR="00611823" w:rsidRDefault="00611823" w:rsidP="00611823">
      <w:pPr>
        <w:rPr>
          <w:rFonts w:eastAsia="Times New Roman" w:cs="Arial"/>
          <w:b/>
          <w:bCs/>
          <w:color w:val="auto"/>
          <w:lang w:eastAsia="en-CA"/>
        </w:rPr>
      </w:pPr>
    </w:p>
    <w:p w:rsidR="00BD285C" w:rsidRPr="00611823" w:rsidRDefault="00611823" w:rsidP="00611823">
      <w:pPr>
        <w:jc w:val="center"/>
        <w:rPr>
          <w:rFonts w:eastAsia="Times New Roman" w:cs="Arial"/>
          <w:b/>
          <w:bCs/>
          <w:color w:val="auto"/>
          <w:lang w:eastAsia="en-CA"/>
        </w:rPr>
      </w:pPr>
      <w:r w:rsidRPr="00611823">
        <w:rPr>
          <w:rFonts w:eastAsia="Times New Roman" w:cs="Arial"/>
          <w:b/>
          <w:bCs/>
          <w:color w:val="auto"/>
          <w:lang w:eastAsia="en-CA"/>
        </w:rPr>
        <w:t>Population, 1996-2016, Greater Toronto and Hamilton Area</w:t>
      </w:r>
    </w:p>
    <w:p w:rsidR="00BD285C" w:rsidRDefault="00611823" w:rsidP="00BD285C">
      <w:pPr>
        <w:pStyle w:val="Section"/>
        <w:pBdr>
          <w:bottom w:val="none" w:sz="0" w:space="0" w:color="auto"/>
        </w:pBdr>
        <w:jc w:val="center"/>
      </w:pPr>
      <w:r>
        <w:rPr>
          <w:b w:val="0"/>
          <w:caps w:val="0"/>
          <w:noProof/>
          <w:lang w:eastAsia="en-CA"/>
        </w:rPr>
        <w:drawing>
          <wp:inline distT="0" distB="0" distL="0" distR="0">
            <wp:extent cx="5943600" cy="4572000"/>
            <wp:effectExtent l="19050" t="0" r="0"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t="3421"/>
                    <a:stretch>
                      <a:fillRect/>
                    </a:stretch>
                  </pic:blipFill>
                  <pic:spPr bwMode="auto">
                    <a:xfrm>
                      <a:off x="0" y="0"/>
                      <a:ext cx="5943600" cy="4572000"/>
                    </a:xfrm>
                    <a:prstGeom prst="rect">
                      <a:avLst/>
                    </a:prstGeom>
                    <a:noFill/>
                    <a:ln w="9525">
                      <a:noFill/>
                      <a:miter lim="800000"/>
                      <a:headEnd/>
                      <a:tailEnd/>
                    </a:ln>
                  </pic:spPr>
                </pic:pic>
              </a:graphicData>
            </a:graphic>
          </wp:inline>
        </w:drawing>
      </w:r>
    </w:p>
    <w:p w:rsidR="008F4733" w:rsidRDefault="008F4733" w:rsidP="00BD285C">
      <w:pPr>
        <w:pStyle w:val="Section"/>
        <w:pBdr>
          <w:bottom w:val="none" w:sz="0" w:space="0" w:color="auto"/>
        </w:pBdr>
      </w:pPr>
    </w:p>
    <w:p w:rsidR="008F0CCC" w:rsidRPr="006B69CE" w:rsidRDefault="008F0CCC" w:rsidP="006B69CE">
      <w:pPr>
        <w:pStyle w:val="Heading10"/>
        <w:spacing w:before="0" w:after="0"/>
        <w:jc w:val="center"/>
        <w:rPr>
          <w:sz w:val="28"/>
          <w:szCs w:val="28"/>
        </w:rPr>
      </w:pPr>
      <w:r w:rsidRPr="006B69CE">
        <w:rPr>
          <w:sz w:val="28"/>
          <w:szCs w:val="28"/>
        </w:rPr>
        <w:lastRenderedPageBreak/>
        <w:t xml:space="preserve">2016 Population by Municipality, </w:t>
      </w:r>
      <w:r w:rsidR="006B69CE">
        <w:rPr>
          <w:sz w:val="28"/>
          <w:szCs w:val="28"/>
        </w:rPr>
        <w:br/>
      </w:r>
      <w:r w:rsidRPr="006B69CE">
        <w:rPr>
          <w:sz w:val="28"/>
          <w:szCs w:val="28"/>
        </w:rPr>
        <w:t>Greater Toronto and Hamilton Area</w:t>
      </w:r>
      <w:r w:rsidR="006B69CE">
        <w:rPr>
          <w:noProof/>
          <w:lang w:eastAsia="en-CA"/>
        </w:rPr>
        <w:drawing>
          <wp:inline distT="0" distB="0" distL="0" distR="0">
            <wp:extent cx="3652520" cy="3543300"/>
            <wp:effectExtent l="19050" t="0" r="5080" b="0"/>
            <wp:docPr id="30" name="Picture 14" descr="C:\Users\lflower\AppData\Local\Microsoft\Windows\Temporary Internet Files\Content.Word\Pop Bubbles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flower\AppData\Local\Microsoft\Windows\Temporary Internet Files\Content.Word\Pop Bubbles 6.png"/>
                    <pic:cNvPicPr>
                      <a:picLocks noChangeAspect="1" noChangeArrowheads="1"/>
                    </pic:cNvPicPr>
                  </pic:nvPicPr>
                  <pic:blipFill>
                    <a:blip r:embed="rId15" cstate="print"/>
                    <a:srcRect t="3250" b="3750"/>
                    <a:stretch>
                      <a:fillRect/>
                    </a:stretch>
                  </pic:blipFill>
                  <pic:spPr bwMode="auto">
                    <a:xfrm>
                      <a:off x="0" y="0"/>
                      <a:ext cx="3652520" cy="3543300"/>
                    </a:xfrm>
                    <a:prstGeom prst="rect">
                      <a:avLst/>
                    </a:prstGeom>
                    <a:noFill/>
                    <a:ln w="9525">
                      <a:noFill/>
                      <a:miter lim="800000"/>
                      <a:headEnd/>
                      <a:tailEnd/>
                    </a:ln>
                  </pic:spPr>
                </pic:pic>
              </a:graphicData>
            </a:graphic>
          </wp:inline>
        </w:drawing>
      </w:r>
    </w:p>
    <w:p w:rsidR="008F0CCC" w:rsidRDefault="008F0CCC" w:rsidP="006B69CE">
      <w:pPr>
        <w:pStyle w:val="Heading10"/>
        <w:spacing w:before="240" w:after="240"/>
        <w:ind w:right="-187"/>
        <w:jc w:val="center"/>
        <w:rPr>
          <w:sz w:val="28"/>
          <w:szCs w:val="28"/>
        </w:rPr>
      </w:pPr>
      <w:r w:rsidRPr="006B69CE">
        <w:rPr>
          <w:sz w:val="28"/>
          <w:szCs w:val="28"/>
        </w:rPr>
        <w:t xml:space="preserve">Population Change by Municipality, </w:t>
      </w:r>
      <w:r w:rsidR="00FB3FA9">
        <w:rPr>
          <w:sz w:val="28"/>
          <w:szCs w:val="28"/>
        </w:rPr>
        <w:t xml:space="preserve">1996-2016, </w:t>
      </w:r>
      <w:r w:rsidR="006B69CE">
        <w:rPr>
          <w:sz w:val="28"/>
          <w:szCs w:val="28"/>
        </w:rPr>
        <w:br/>
      </w:r>
      <w:r w:rsidRPr="006B69CE">
        <w:rPr>
          <w:sz w:val="28"/>
          <w:szCs w:val="28"/>
        </w:rPr>
        <w:t>Greater Toronto and Hamilton Area</w:t>
      </w:r>
      <w:r w:rsidR="006B69CE" w:rsidRPr="008F0CCC">
        <w:rPr>
          <w:noProof/>
          <w:lang w:eastAsia="en-CA"/>
        </w:rPr>
        <w:drawing>
          <wp:inline distT="0" distB="0" distL="0" distR="0">
            <wp:extent cx="5795211" cy="4048125"/>
            <wp:effectExtent l="19050" t="0" r="0" b="0"/>
            <wp:docPr id="29" name="Picture 11" descr="C:\Users\lflower\AppData\Local\Microsoft\Windows\Temporary Internet Files\Content.Word\Pop Abs Chg Bar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flower\AppData\Local\Microsoft\Windows\Temporary Internet Files\Content.Word\Pop Abs Chg Bar 4.png"/>
                    <pic:cNvPicPr>
                      <a:picLocks noChangeAspect="1" noChangeArrowheads="1"/>
                    </pic:cNvPicPr>
                  </pic:nvPicPr>
                  <pic:blipFill>
                    <a:blip r:embed="rId16" cstate="print"/>
                    <a:srcRect t="4523"/>
                    <a:stretch>
                      <a:fillRect/>
                    </a:stretch>
                  </pic:blipFill>
                  <pic:spPr bwMode="auto">
                    <a:xfrm>
                      <a:off x="0" y="0"/>
                      <a:ext cx="5795211" cy="4048125"/>
                    </a:xfrm>
                    <a:prstGeom prst="rect">
                      <a:avLst/>
                    </a:prstGeom>
                    <a:noFill/>
                    <a:ln w="9525">
                      <a:noFill/>
                      <a:miter lim="800000"/>
                      <a:headEnd/>
                      <a:tailEnd/>
                    </a:ln>
                  </pic:spPr>
                </pic:pic>
              </a:graphicData>
            </a:graphic>
          </wp:inline>
        </w:drawing>
      </w:r>
    </w:p>
    <w:p w:rsidR="00DA0C6D" w:rsidRDefault="00274A21" w:rsidP="00BD285C">
      <w:pPr>
        <w:pStyle w:val="Section"/>
        <w:pBdr>
          <w:bottom w:val="none" w:sz="0" w:space="0" w:color="auto"/>
        </w:pBdr>
        <w:jc w:val="center"/>
      </w:pPr>
      <w:r w:rsidRPr="00274A21">
        <w:rPr>
          <w:noProof/>
          <w:lang w:eastAsia="en-CA"/>
        </w:rPr>
        <w:lastRenderedPageBreak/>
        <w:drawing>
          <wp:inline distT="0" distB="0" distL="0" distR="0">
            <wp:extent cx="5534025" cy="4219575"/>
            <wp:effectExtent l="19050" t="0" r="9525" b="0"/>
            <wp:docPr id="13"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D5E29" w:rsidRDefault="001D5E29" w:rsidP="00BD285C">
      <w:pPr>
        <w:pStyle w:val="Section"/>
        <w:pBdr>
          <w:bottom w:val="none" w:sz="0" w:space="0" w:color="auto"/>
        </w:pBdr>
        <w:jc w:val="center"/>
      </w:pPr>
    </w:p>
    <w:tbl>
      <w:tblPr>
        <w:tblW w:w="9317" w:type="dxa"/>
        <w:tblInd w:w="108" w:type="dxa"/>
        <w:tblLook w:val="04A0" w:firstRow="1" w:lastRow="0" w:firstColumn="1" w:lastColumn="0" w:noHBand="0" w:noVBand="1"/>
      </w:tblPr>
      <w:tblGrid>
        <w:gridCol w:w="1440"/>
        <w:gridCol w:w="176"/>
        <w:gridCol w:w="615"/>
        <w:gridCol w:w="389"/>
        <w:gridCol w:w="617"/>
        <w:gridCol w:w="389"/>
        <w:gridCol w:w="617"/>
        <w:gridCol w:w="389"/>
        <w:gridCol w:w="405"/>
        <w:gridCol w:w="633"/>
        <w:gridCol w:w="422"/>
        <w:gridCol w:w="633"/>
        <w:gridCol w:w="367"/>
        <w:gridCol w:w="633"/>
        <w:gridCol w:w="1592"/>
      </w:tblGrid>
      <w:tr w:rsidR="00AC0645" w:rsidRPr="00AC0645" w:rsidTr="006043A6">
        <w:trPr>
          <w:trHeight w:val="315"/>
        </w:trPr>
        <w:tc>
          <w:tcPr>
            <w:tcW w:w="9317" w:type="dxa"/>
            <w:gridSpan w:val="15"/>
            <w:tcBorders>
              <w:top w:val="nil"/>
              <w:left w:val="nil"/>
              <w:bottom w:val="nil"/>
            </w:tcBorders>
            <w:shd w:val="clear" w:color="auto" w:fill="auto"/>
            <w:noWrap/>
            <w:vAlign w:val="bottom"/>
            <w:hideMark/>
          </w:tcPr>
          <w:p w:rsidR="00AC0645" w:rsidRDefault="00AC0645" w:rsidP="00AC0645">
            <w:pPr>
              <w:rPr>
                <w:rFonts w:eastAsia="Times New Roman" w:cs="Arial"/>
                <w:b/>
                <w:bCs/>
                <w:color w:val="auto"/>
                <w:lang w:eastAsia="en-CA"/>
              </w:rPr>
            </w:pPr>
            <w:r w:rsidRPr="00AC0645">
              <w:rPr>
                <w:rFonts w:eastAsia="Times New Roman" w:cs="Arial"/>
                <w:b/>
                <w:bCs/>
                <w:color w:val="auto"/>
                <w:lang w:eastAsia="en-CA"/>
              </w:rPr>
              <w:t>Population Growth Rates, 1996-2016, Greater Toronto and Hamilton Area</w:t>
            </w:r>
          </w:p>
          <w:p w:rsidR="00AC0645" w:rsidRPr="00AC0645" w:rsidRDefault="00AC0645" w:rsidP="00AC0645">
            <w:pPr>
              <w:rPr>
                <w:rFonts w:eastAsia="Times New Roman" w:cs="Arial"/>
                <w:b/>
                <w:bCs/>
                <w:color w:val="auto"/>
                <w:lang w:eastAsia="en-CA"/>
              </w:rPr>
            </w:pPr>
          </w:p>
        </w:tc>
      </w:tr>
      <w:tr w:rsidR="00AC0645" w:rsidRPr="00AC0645" w:rsidTr="006043A6">
        <w:trPr>
          <w:gridAfter w:val="1"/>
          <w:wAfter w:w="1592" w:type="dxa"/>
          <w:trHeight w:val="225"/>
        </w:trPr>
        <w:tc>
          <w:tcPr>
            <w:tcW w:w="1440" w:type="dxa"/>
            <w:tcBorders>
              <w:top w:val="nil"/>
              <w:left w:val="nil"/>
              <w:bottom w:val="single" w:sz="4" w:space="0" w:color="auto"/>
              <w:right w:val="nil"/>
            </w:tcBorders>
            <w:shd w:val="clear" w:color="auto" w:fill="auto"/>
            <w:noWrap/>
            <w:vAlign w:val="bottom"/>
            <w:hideMark/>
          </w:tcPr>
          <w:p w:rsidR="00AC0645" w:rsidRPr="00AC0645" w:rsidRDefault="00AC0645" w:rsidP="00AC0645">
            <w:pPr>
              <w:rPr>
                <w:rFonts w:eastAsia="Times New Roman" w:cs="Arial"/>
                <w:color w:val="auto"/>
                <w:sz w:val="16"/>
                <w:szCs w:val="16"/>
                <w:lang w:eastAsia="en-CA"/>
              </w:rPr>
            </w:pPr>
            <w:r w:rsidRPr="00AC0645">
              <w:rPr>
                <w:rFonts w:eastAsia="Times New Roman" w:cs="Arial"/>
                <w:color w:val="auto"/>
                <w:sz w:val="16"/>
                <w:szCs w:val="16"/>
                <w:lang w:eastAsia="en-CA"/>
              </w:rPr>
              <w:t> </w:t>
            </w:r>
          </w:p>
        </w:tc>
        <w:tc>
          <w:tcPr>
            <w:tcW w:w="4230" w:type="dxa"/>
            <w:gridSpan w:val="9"/>
            <w:tcBorders>
              <w:top w:val="nil"/>
              <w:left w:val="nil"/>
              <w:bottom w:val="single" w:sz="4" w:space="0" w:color="auto"/>
              <w:right w:val="nil"/>
            </w:tcBorders>
            <w:shd w:val="clear" w:color="auto" w:fill="auto"/>
            <w:vAlign w:val="bottom"/>
            <w:hideMark/>
          </w:tcPr>
          <w:p w:rsidR="00AC0645" w:rsidRPr="00AC0645" w:rsidRDefault="00AC0645" w:rsidP="00AC0645">
            <w:pPr>
              <w:jc w:val="center"/>
              <w:rPr>
                <w:rFonts w:eastAsia="Times New Roman" w:cs="Arial"/>
                <w:b/>
                <w:bCs/>
                <w:color w:val="000000"/>
                <w:sz w:val="16"/>
                <w:szCs w:val="16"/>
                <w:lang w:eastAsia="en-CA"/>
              </w:rPr>
            </w:pPr>
            <w:r w:rsidRPr="00AC0645">
              <w:rPr>
                <w:rFonts w:eastAsia="Times New Roman" w:cs="Arial"/>
                <w:b/>
                <w:bCs/>
                <w:color w:val="000000"/>
                <w:sz w:val="16"/>
                <w:szCs w:val="16"/>
                <w:lang w:eastAsia="en-CA"/>
              </w:rPr>
              <w:t>Percent Change</w:t>
            </w:r>
          </w:p>
        </w:tc>
        <w:tc>
          <w:tcPr>
            <w:tcW w:w="2055" w:type="dxa"/>
            <w:gridSpan w:val="4"/>
            <w:tcBorders>
              <w:top w:val="nil"/>
              <w:left w:val="single" w:sz="4" w:space="0" w:color="auto"/>
              <w:bottom w:val="single" w:sz="4" w:space="0" w:color="auto"/>
              <w:right w:val="nil"/>
            </w:tcBorders>
            <w:shd w:val="clear" w:color="auto" w:fill="auto"/>
            <w:vAlign w:val="bottom"/>
            <w:hideMark/>
          </w:tcPr>
          <w:p w:rsidR="00AC0645" w:rsidRPr="00AC0645" w:rsidRDefault="00AC0645" w:rsidP="00AC0645">
            <w:pPr>
              <w:jc w:val="center"/>
              <w:rPr>
                <w:rFonts w:eastAsia="Times New Roman" w:cs="Arial"/>
                <w:b/>
                <w:bCs/>
                <w:color w:val="auto"/>
                <w:sz w:val="16"/>
                <w:szCs w:val="16"/>
                <w:lang w:eastAsia="en-CA"/>
              </w:rPr>
            </w:pPr>
            <w:r w:rsidRPr="00AC0645">
              <w:rPr>
                <w:rFonts w:eastAsia="Times New Roman" w:cs="Arial"/>
                <w:b/>
                <w:bCs/>
                <w:color w:val="auto"/>
                <w:sz w:val="16"/>
                <w:szCs w:val="16"/>
                <w:lang w:eastAsia="en-CA"/>
              </w:rPr>
              <w:t>Annualized Compound Growth Rate</w:t>
            </w:r>
          </w:p>
        </w:tc>
      </w:tr>
      <w:tr w:rsidR="00AC0645" w:rsidRPr="00AC0645" w:rsidTr="006043A6">
        <w:trPr>
          <w:gridAfter w:val="1"/>
          <w:wAfter w:w="1592" w:type="dxa"/>
          <w:trHeight w:val="303"/>
        </w:trPr>
        <w:tc>
          <w:tcPr>
            <w:tcW w:w="1616" w:type="dxa"/>
            <w:gridSpan w:val="2"/>
            <w:tcBorders>
              <w:top w:val="nil"/>
              <w:left w:val="nil"/>
              <w:bottom w:val="nil"/>
              <w:right w:val="nil"/>
            </w:tcBorders>
            <w:shd w:val="clear" w:color="auto" w:fill="auto"/>
            <w:vAlign w:val="bottom"/>
            <w:hideMark/>
          </w:tcPr>
          <w:p w:rsidR="00AC0645" w:rsidRPr="00AC0645" w:rsidRDefault="00AC0645" w:rsidP="006043A6">
            <w:pPr>
              <w:ind w:right="-104"/>
              <w:rPr>
                <w:rFonts w:eastAsia="Times New Roman" w:cs="Arial"/>
                <w:color w:val="000000"/>
                <w:sz w:val="16"/>
                <w:szCs w:val="16"/>
                <w:lang w:eastAsia="en-CA"/>
              </w:rPr>
            </w:pPr>
            <w:r w:rsidRPr="00AC0645">
              <w:rPr>
                <w:rFonts w:eastAsia="Times New Roman" w:cs="Arial"/>
                <w:color w:val="000000"/>
                <w:sz w:val="16"/>
                <w:szCs w:val="16"/>
                <w:lang w:eastAsia="en-CA"/>
              </w:rPr>
              <w:t xml:space="preserve"> </w:t>
            </w:r>
          </w:p>
        </w:tc>
        <w:tc>
          <w:tcPr>
            <w:tcW w:w="1004" w:type="dxa"/>
            <w:gridSpan w:val="2"/>
            <w:tcBorders>
              <w:top w:val="nil"/>
              <w:left w:val="nil"/>
              <w:bottom w:val="single" w:sz="4" w:space="0" w:color="auto"/>
              <w:right w:val="nil"/>
            </w:tcBorders>
            <w:shd w:val="clear" w:color="auto" w:fill="auto"/>
            <w:vAlign w:val="bottom"/>
            <w:hideMark/>
          </w:tcPr>
          <w:p w:rsidR="00AC0645" w:rsidRPr="00AC0645" w:rsidRDefault="00AC0645" w:rsidP="00AC0645">
            <w:pPr>
              <w:jc w:val="center"/>
              <w:rPr>
                <w:rFonts w:eastAsia="Times New Roman" w:cs="Arial"/>
                <w:color w:val="000000"/>
                <w:sz w:val="16"/>
                <w:szCs w:val="16"/>
                <w:lang w:eastAsia="en-CA"/>
              </w:rPr>
            </w:pPr>
            <w:r w:rsidRPr="00AC0645">
              <w:rPr>
                <w:rFonts w:eastAsia="Times New Roman" w:cs="Arial"/>
                <w:color w:val="000000"/>
                <w:sz w:val="16"/>
                <w:szCs w:val="16"/>
                <w:lang w:eastAsia="en-CA"/>
              </w:rPr>
              <w:t>1996-2001</w:t>
            </w:r>
          </w:p>
        </w:tc>
        <w:tc>
          <w:tcPr>
            <w:tcW w:w="1006" w:type="dxa"/>
            <w:gridSpan w:val="2"/>
            <w:tcBorders>
              <w:top w:val="nil"/>
              <w:left w:val="nil"/>
              <w:bottom w:val="single" w:sz="4" w:space="0" w:color="auto"/>
              <w:right w:val="nil"/>
            </w:tcBorders>
            <w:shd w:val="clear" w:color="auto" w:fill="auto"/>
            <w:noWrap/>
            <w:vAlign w:val="bottom"/>
            <w:hideMark/>
          </w:tcPr>
          <w:p w:rsidR="00AC0645" w:rsidRPr="00AC0645" w:rsidRDefault="00AC0645" w:rsidP="00AC0645">
            <w:pPr>
              <w:jc w:val="center"/>
              <w:rPr>
                <w:rFonts w:eastAsia="Times New Roman" w:cs="Arial"/>
                <w:color w:val="auto"/>
                <w:sz w:val="16"/>
                <w:szCs w:val="16"/>
                <w:lang w:eastAsia="en-CA"/>
              </w:rPr>
            </w:pPr>
            <w:r w:rsidRPr="00AC0645">
              <w:rPr>
                <w:rFonts w:eastAsia="Times New Roman" w:cs="Arial"/>
                <w:color w:val="auto"/>
                <w:sz w:val="16"/>
                <w:szCs w:val="16"/>
                <w:lang w:eastAsia="en-CA"/>
              </w:rPr>
              <w:t>2001-2006</w:t>
            </w:r>
          </w:p>
        </w:tc>
        <w:tc>
          <w:tcPr>
            <w:tcW w:w="1006" w:type="dxa"/>
            <w:gridSpan w:val="2"/>
            <w:tcBorders>
              <w:top w:val="nil"/>
              <w:left w:val="nil"/>
              <w:bottom w:val="single" w:sz="4" w:space="0" w:color="auto"/>
              <w:right w:val="nil"/>
            </w:tcBorders>
            <w:shd w:val="clear" w:color="auto" w:fill="auto"/>
            <w:noWrap/>
            <w:vAlign w:val="bottom"/>
            <w:hideMark/>
          </w:tcPr>
          <w:p w:rsidR="00AC0645" w:rsidRPr="00AC0645" w:rsidRDefault="00AC0645" w:rsidP="00AC0645">
            <w:pPr>
              <w:jc w:val="center"/>
              <w:rPr>
                <w:rFonts w:eastAsia="Times New Roman" w:cs="Arial"/>
                <w:color w:val="auto"/>
                <w:sz w:val="16"/>
                <w:szCs w:val="16"/>
                <w:lang w:eastAsia="en-CA"/>
              </w:rPr>
            </w:pPr>
            <w:r w:rsidRPr="00AC0645">
              <w:rPr>
                <w:rFonts w:eastAsia="Times New Roman" w:cs="Arial"/>
                <w:color w:val="auto"/>
                <w:sz w:val="16"/>
                <w:szCs w:val="16"/>
                <w:lang w:eastAsia="en-CA"/>
              </w:rPr>
              <w:t>2006-2011</w:t>
            </w:r>
          </w:p>
        </w:tc>
        <w:tc>
          <w:tcPr>
            <w:tcW w:w="1038" w:type="dxa"/>
            <w:gridSpan w:val="2"/>
            <w:tcBorders>
              <w:top w:val="nil"/>
              <w:left w:val="nil"/>
              <w:bottom w:val="single" w:sz="4" w:space="0" w:color="auto"/>
              <w:right w:val="nil"/>
            </w:tcBorders>
            <w:shd w:val="clear" w:color="auto" w:fill="auto"/>
            <w:vAlign w:val="bottom"/>
            <w:hideMark/>
          </w:tcPr>
          <w:p w:rsidR="00AC0645" w:rsidRPr="00AC0645" w:rsidRDefault="00AC0645" w:rsidP="00AC0645">
            <w:pPr>
              <w:jc w:val="center"/>
              <w:rPr>
                <w:rFonts w:eastAsia="Times New Roman" w:cs="Arial"/>
                <w:color w:val="000000"/>
                <w:sz w:val="16"/>
                <w:szCs w:val="16"/>
                <w:lang w:eastAsia="en-CA"/>
              </w:rPr>
            </w:pPr>
            <w:r w:rsidRPr="00AC0645">
              <w:rPr>
                <w:rFonts w:eastAsia="Times New Roman" w:cs="Arial"/>
                <w:color w:val="000000"/>
                <w:sz w:val="16"/>
                <w:szCs w:val="16"/>
                <w:lang w:eastAsia="en-CA"/>
              </w:rPr>
              <w:t>2011-2016</w:t>
            </w:r>
          </w:p>
        </w:tc>
        <w:tc>
          <w:tcPr>
            <w:tcW w:w="1055" w:type="dxa"/>
            <w:gridSpan w:val="2"/>
            <w:tcBorders>
              <w:top w:val="nil"/>
              <w:left w:val="single" w:sz="4" w:space="0" w:color="auto"/>
              <w:bottom w:val="single" w:sz="4" w:space="0" w:color="auto"/>
              <w:right w:val="nil"/>
            </w:tcBorders>
            <w:shd w:val="clear" w:color="auto" w:fill="auto"/>
            <w:vAlign w:val="bottom"/>
            <w:hideMark/>
          </w:tcPr>
          <w:p w:rsidR="00AC0645" w:rsidRPr="00AC0645" w:rsidRDefault="00AC0645" w:rsidP="00AC0645">
            <w:pPr>
              <w:jc w:val="center"/>
              <w:rPr>
                <w:rFonts w:eastAsia="Times New Roman" w:cs="Arial"/>
                <w:color w:val="000000"/>
                <w:sz w:val="16"/>
                <w:szCs w:val="16"/>
                <w:lang w:eastAsia="en-CA"/>
              </w:rPr>
            </w:pPr>
            <w:r w:rsidRPr="00AC0645">
              <w:rPr>
                <w:rFonts w:eastAsia="Times New Roman" w:cs="Arial"/>
                <w:color w:val="000000"/>
                <w:sz w:val="16"/>
                <w:szCs w:val="16"/>
                <w:lang w:eastAsia="en-CA"/>
              </w:rPr>
              <w:t>2011-2016</w:t>
            </w:r>
          </w:p>
        </w:tc>
        <w:tc>
          <w:tcPr>
            <w:tcW w:w="1000" w:type="dxa"/>
            <w:gridSpan w:val="2"/>
            <w:tcBorders>
              <w:top w:val="nil"/>
              <w:left w:val="nil"/>
              <w:bottom w:val="single" w:sz="4" w:space="0" w:color="auto"/>
              <w:right w:val="nil"/>
            </w:tcBorders>
            <w:shd w:val="clear" w:color="auto" w:fill="auto"/>
            <w:vAlign w:val="bottom"/>
            <w:hideMark/>
          </w:tcPr>
          <w:p w:rsidR="00AC0645" w:rsidRPr="00AC0645" w:rsidRDefault="00AC0645" w:rsidP="00AC0645">
            <w:pPr>
              <w:jc w:val="center"/>
              <w:rPr>
                <w:rFonts w:eastAsia="Times New Roman" w:cs="Arial"/>
                <w:color w:val="000000"/>
                <w:sz w:val="16"/>
                <w:szCs w:val="16"/>
                <w:lang w:eastAsia="en-CA"/>
              </w:rPr>
            </w:pPr>
            <w:r w:rsidRPr="00AC0645">
              <w:rPr>
                <w:rFonts w:eastAsia="Times New Roman" w:cs="Arial"/>
                <w:color w:val="000000"/>
                <w:sz w:val="16"/>
                <w:szCs w:val="16"/>
                <w:lang w:eastAsia="en-CA"/>
              </w:rPr>
              <w:t>2006-2016</w:t>
            </w:r>
          </w:p>
        </w:tc>
      </w:tr>
      <w:tr w:rsidR="00AC0645" w:rsidRPr="00AC0645" w:rsidTr="006043A6">
        <w:trPr>
          <w:gridAfter w:val="1"/>
          <w:wAfter w:w="1592" w:type="dxa"/>
          <w:trHeight w:val="225"/>
        </w:trPr>
        <w:tc>
          <w:tcPr>
            <w:tcW w:w="1616" w:type="dxa"/>
            <w:gridSpan w:val="2"/>
            <w:tcBorders>
              <w:top w:val="nil"/>
              <w:left w:val="nil"/>
              <w:bottom w:val="nil"/>
              <w:right w:val="nil"/>
            </w:tcBorders>
            <w:shd w:val="clear" w:color="auto" w:fill="auto"/>
            <w:vAlign w:val="bottom"/>
            <w:hideMark/>
          </w:tcPr>
          <w:p w:rsidR="00AC0645" w:rsidRPr="00AC0645" w:rsidRDefault="00AC0645" w:rsidP="006043A6">
            <w:pPr>
              <w:ind w:right="-104"/>
              <w:rPr>
                <w:rFonts w:eastAsia="Times New Roman" w:cs="Arial"/>
                <w:color w:val="000000"/>
                <w:sz w:val="16"/>
                <w:szCs w:val="16"/>
                <w:lang w:eastAsia="en-CA"/>
              </w:rPr>
            </w:pPr>
            <w:r w:rsidRPr="00AC0645">
              <w:rPr>
                <w:rFonts w:eastAsia="Times New Roman" w:cs="Arial"/>
                <w:color w:val="000000"/>
                <w:sz w:val="16"/>
                <w:szCs w:val="16"/>
                <w:lang w:eastAsia="en-CA"/>
              </w:rPr>
              <w:t>GTHA</w:t>
            </w:r>
          </w:p>
        </w:tc>
        <w:tc>
          <w:tcPr>
            <w:tcW w:w="1004" w:type="dxa"/>
            <w:gridSpan w:val="2"/>
            <w:tcBorders>
              <w:top w:val="nil"/>
              <w:left w:val="nil"/>
              <w:bottom w:val="nil"/>
              <w:right w:val="nil"/>
            </w:tcBorders>
            <w:shd w:val="clear" w:color="auto" w:fill="auto"/>
            <w:vAlign w:val="bottom"/>
            <w:hideMark/>
          </w:tcPr>
          <w:p w:rsidR="00AC0645" w:rsidRPr="00AC0645" w:rsidRDefault="00AC0645" w:rsidP="00AC0645">
            <w:pPr>
              <w:jc w:val="right"/>
              <w:rPr>
                <w:rFonts w:eastAsia="Times New Roman" w:cs="Arial"/>
                <w:color w:val="000000"/>
                <w:sz w:val="16"/>
                <w:szCs w:val="16"/>
                <w:lang w:eastAsia="en-CA"/>
              </w:rPr>
            </w:pPr>
            <w:r w:rsidRPr="00AC0645">
              <w:rPr>
                <w:rFonts w:eastAsia="Times New Roman" w:cs="Arial"/>
                <w:color w:val="000000"/>
                <w:sz w:val="16"/>
                <w:szCs w:val="16"/>
                <w:lang w:eastAsia="en-CA"/>
              </w:rPr>
              <w:t>9.3</w:t>
            </w:r>
          </w:p>
        </w:tc>
        <w:tc>
          <w:tcPr>
            <w:tcW w:w="1006" w:type="dxa"/>
            <w:gridSpan w:val="2"/>
            <w:tcBorders>
              <w:top w:val="nil"/>
              <w:left w:val="nil"/>
              <w:bottom w:val="nil"/>
              <w:right w:val="nil"/>
            </w:tcBorders>
            <w:shd w:val="clear" w:color="auto" w:fill="auto"/>
            <w:vAlign w:val="bottom"/>
            <w:hideMark/>
          </w:tcPr>
          <w:p w:rsidR="00AC0645" w:rsidRPr="00AC0645" w:rsidRDefault="00AC0645" w:rsidP="00AC0645">
            <w:pPr>
              <w:jc w:val="right"/>
              <w:rPr>
                <w:rFonts w:eastAsia="Times New Roman" w:cs="Arial"/>
                <w:color w:val="000000"/>
                <w:sz w:val="16"/>
                <w:szCs w:val="16"/>
                <w:lang w:eastAsia="en-CA"/>
              </w:rPr>
            </w:pPr>
            <w:r w:rsidRPr="00AC0645">
              <w:rPr>
                <w:rFonts w:eastAsia="Times New Roman" w:cs="Arial"/>
                <w:color w:val="000000"/>
                <w:sz w:val="16"/>
                <w:szCs w:val="16"/>
                <w:lang w:eastAsia="en-CA"/>
              </w:rPr>
              <w:t>8.8</w:t>
            </w:r>
          </w:p>
        </w:tc>
        <w:tc>
          <w:tcPr>
            <w:tcW w:w="1006" w:type="dxa"/>
            <w:gridSpan w:val="2"/>
            <w:tcBorders>
              <w:top w:val="nil"/>
              <w:left w:val="nil"/>
              <w:bottom w:val="nil"/>
              <w:right w:val="nil"/>
            </w:tcBorders>
            <w:shd w:val="clear" w:color="auto" w:fill="auto"/>
            <w:vAlign w:val="bottom"/>
            <w:hideMark/>
          </w:tcPr>
          <w:p w:rsidR="00AC0645" w:rsidRPr="00AC0645" w:rsidRDefault="00AC0645" w:rsidP="00AC0645">
            <w:pPr>
              <w:jc w:val="right"/>
              <w:rPr>
                <w:rFonts w:eastAsia="Times New Roman" w:cs="Arial"/>
                <w:color w:val="000000"/>
                <w:sz w:val="16"/>
                <w:szCs w:val="16"/>
                <w:lang w:eastAsia="en-CA"/>
              </w:rPr>
            </w:pPr>
            <w:r w:rsidRPr="00AC0645">
              <w:rPr>
                <w:rFonts w:eastAsia="Times New Roman" w:cs="Arial"/>
                <w:color w:val="000000"/>
                <w:sz w:val="16"/>
                <w:szCs w:val="16"/>
                <w:lang w:eastAsia="en-CA"/>
              </w:rPr>
              <w:t>8.5</w:t>
            </w:r>
          </w:p>
        </w:tc>
        <w:tc>
          <w:tcPr>
            <w:tcW w:w="1038" w:type="dxa"/>
            <w:gridSpan w:val="2"/>
            <w:tcBorders>
              <w:top w:val="nil"/>
              <w:left w:val="nil"/>
              <w:bottom w:val="nil"/>
              <w:right w:val="nil"/>
            </w:tcBorders>
            <w:shd w:val="clear" w:color="auto" w:fill="auto"/>
            <w:vAlign w:val="bottom"/>
            <w:hideMark/>
          </w:tcPr>
          <w:p w:rsidR="00AC0645" w:rsidRPr="00AC0645" w:rsidRDefault="00AC0645" w:rsidP="00AC0645">
            <w:pPr>
              <w:jc w:val="right"/>
              <w:rPr>
                <w:rFonts w:eastAsia="Times New Roman" w:cs="Arial"/>
                <w:color w:val="000000"/>
                <w:sz w:val="16"/>
                <w:szCs w:val="16"/>
                <w:lang w:eastAsia="en-CA"/>
              </w:rPr>
            </w:pPr>
            <w:r w:rsidRPr="00AC0645">
              <w:rPr>
                <w:rFonts w:eastAsia="Times New Roman" w:cs="Arial"/>
                <w:color w:val="000000"/>
                <w:sz w:val="16"/>
                <w:szCs w:val="16"/>
                <w:lang w:eastAsia="en-CA"/>
              </w:rPr>
              <w:t>5.8</w:t>
            </w:r>
          </w:p>
        </w:tc>
        <w:tc>
          <w:tcPr>
            <w:tcW w:w="1055" w:type="dxa"/>
            <w:gridSpan w:val="2"/>
            <w:tcBorders>
              <w:top w:val="nil"/>
              <w:left w:val="single" w:sz="4" w:space="0" w:color="auto"/>
              <w:bottom w:val="nil"/>
              <w:right w:val="nil"/>
            </w:tcBorders>
            <w:shd w:val="clear" w:color="auto" w:fill="auto"/>
            <w:noWrap/>
            <w:vAlign w:val="bottom"/>
            <w:hideMark/>
          </w:tcPr>
          <w:p w:rsidR="00AC0645" w:rsidRPr="00AC0645" w:rsidRDefault="00AC0645" w:rsidP="00AC0645">
            <w:pPr>
              <w:rPr>
                <w:rFonts w:eastAsia="Times New Roman" w:cs="Arial"/>
                <w:color w:val="auto"/>
                <w:sz w:val="16"/>
                <w:szCs w:val="16"/>
                <w:lang w:eastAsia="en-CA"/>
              </w:rPr>
            </w:pPr>
            <w:r w:rsidRPr="00AC0645">
              <w:rPr>
                <w:rFonts w:eastAsia="Times New Roman" w:cs="Arial"/>
                <w:color w:val="auto"/>
                <w:sz w:val="16"/>
                <w:szCs w:val="16"/>
                <w:lang w:eastAsia="en-CA"/>
              </w:rPr>
              <w:t xml:space="preserve">           1.13 </w:t>
            </w:r>
          </w:p>
        </w:tc>
        <w:tc>
          <w:tcPr>
            <w:tcW w:w="1000" w:type="dxa"/>
            <w:gridSpan w:val="2"/>
            <w:tcBorders>
              <w:top w:val="nil"/>
              <w:left w:val="nil"/>
              <w:bottom w:val="nil"/>
              <w:right w:val="nil"/>
            </w:tcBorders>
            <w:shd w:val="clear" w:color="auto" w:fill="auto"/>
            <w:noWrap/>
            <w:vAlign w:val="bottom"/>
            <w:hideMark/>
          </w:tcPr>
          <w:p w:rsidR="00AC0645" w:rsidRPr="00AC0645" w:rsidRDefault="00AC0645" w:rsidP="00AC0645">
            <w:pPr>
              <w:rPr>
                <w:rFonts w:eastAsia="Times New Roman" w:cs="Arial"/>
                <w:color w:val="auto"/>
                <w:sz w:val="16"/>
                <w:szCs w:val="16"/>
                <w:lang w:eastAsia="en-CA"/>
              </w:rPr>
            </w:pPr>
            <w:r w:rsidRPr="00AC0645">
              <w:rPr>
                <w:rFonts w:eastAsia="Times New Roman" w:cs="Arial"/>
                <w:color w:val="auto"/>
                <w:sz w:val="16"/>
                <w:szCs w:val="16"/>
                <w:lang w:eastAsia="en-CA"/>
              </w:rPr>
              <w:t xml:space="preserve">          1.39 </w:t>
            </w:r>
          </w:p>
        </w:tc>
      </w:tr>
      <w:tr w:rsidR="00AC0645" w:rsidRPr="00AC0645" w:rsidTr="006043A6">
        <w:trPr>
          <w:gridAfter w:val="1"/>
          <w:wAfter w:w="1592" w:type="dxa"/>
          <w:trHeight w:val="225"/>
        </w:trPr>
        <w:tc>
          <w:tcPr>
            <w:tcW w:w="1616" w:type="dxa"/>
            <w:gridSpan w:val="2"/>
            <w:tcBorders>
              <w:top w:val="nil"/>
              <w:left w:val="nil"/>
              <w:bottom w:val="nil"/>
              <w:right w:val="nil"/>
            </w:tcBorders>
            <w:shd w:val="clear" w:color="auto" w:fill="auto"/>
            <w:vAlign w:val="bottom"/>
            <w:hideMark/>
          </w:tcPr>
          <w:p w:rsidR="00AC0645" w:rsidRPr="00AC0645" w:rsidRDefault="00AC0645" w:rsidP="006043A6">
            <w:pPr>
              <w:ind w:right="-104"/>
              <w:rPr>
                <w:rFonts w:eastAsia="Times New Roman" w:cs="Arial"/>
                <w:color w:val="000000"/>
                <w:sz w:val="16"/>
                <w:szCs w:val="16"/>
                <w:lang w:eastAsia="en-CA"/>
              </w:rPr>
            </w:pPr>
            <w:r w:rsidRPr="00AC0645">
              <w:rPr>
                <w:rFonts w:eastAsia="Times New Roman" w:cs="Arial"/>
                <w:color w:val="000000"/>
                <w:sz w:val="16"/>
                <w:szCs w:val="16"/>
                <w:lang w:eastAsia="en-CA"/>
              </w:rPr>
              <w:t xml:space="preserve"> Toronto</w:t>
            </w:r>
          </w:p>
        </w:tc>
        <w:tc>
          <w:tcPr>
            <w:tcW w:w="1004" w:type="dxa"/>
            <w:gridSpan w:val="2"/>
            <w:tcBorders>
              <w:top w:val="nil"/>
              <w:left w:val="nil"/>
              <w:bottom w:val="nil"/>
              <w:right w:val="nil"/>
            </w:tcBorders>
            <w:shd w:val="clear" w:color="auto" w:fill="auto"/>
            <w:vAlign w:val="bottom"/>
            <w:hideMark/>
          </w:tcPr>
          <w:p w:rsidR="00AC0645" w:rsidRPr="00AC0645" w:rsidRDefault="00AC0645" w:rsidP="00AC0645">
            <w:pPr>
              <w:jc w:val="right"/>
              <w:rPr>
                <w:rFonts w:eastAsia="Times New Roman" w:cs="Arial"/>
                <w:color w:val="000000"/>
                <w:sz w:val="16"/>
                <w:szCs w:val="16"/>
                <w:lang w:eastAsia="en-CA"/>
              </w:rPr>
            </w:pPr>
            <w:r w:rsidRPr="00AC0645">
              <w:rPr>
                <w:rFonts w:eastAsia="Times New Roman" w:cs="Arial"/>
                <w:color w:val="000000"/>
                <w:sz w:val="16"/>
                <w:szCs w:val="16"/>
                <w:lang w:eastAsia="en-CA"/>
              </w:rPr>
              <w:t>4.0</w:t>
            </w:r>
          </w:p>
        </w:tc>
        <w:tc>
          <w:tcPr>
            <w:tcW w:w="1006" w:type="dxa"/>
            <w:gridSpan w:val="2"/>
            <w:tcBorders>
              <w:top w:val="nil"/>
              <w:left w:val="nil"/>
              <w:bottom w:val="nil"/>
              <w:right w:val="nil"/>
            </w:tcBorders>
            <w:shd w:val="clear" w:color="auto" w:fill="auto"/>
            <w:vAlign w:val="bottom"/>
            <w:hideMark/>
          </w:tcPr>
          <w:p w:rsidR="00AC0645" w:rsidRPr="00AC0645" w:rsidRDefault="00AC0645" w:rsidP="00AC0645">
            <w:pPr>
              <w:jc w:val="right"/>
              <w:rPr>
                <w:rFonts w:eastAsia="Times New Roman" w:cs="Arial"/>
                <w:color w:val="000000"/>
                <w:sz w:val="16"/>
                <w:szCs w:val="16"/>
                <w:lang w:eastAsia="en-CA"/>
              </w:rPr>
            </w:pPr>
            <w:r w:rsidRPr="00AC0645">
              <w:rPr>
                <w:rFonts w:eastAsia="Times New Roman" w:cs="Arial"/>
                <w:color w:val="000000"/>
                <w:sz w:val="16"/>
                <w:szCs w:val="16"/>
                <w:lang w:eastAsia="en-CA"/>
              </w:rPr>
              <w:t>0.9</w:t>
            </w:r>
          </w:p>
        </w:tc>
        <w:tc>
          <w:tcPr>
            <w:tcW w:w="1006" w:type="dxa"/>
            <w:gridSpan w:val="2"/>
            <w:tcBorders>
              <w:top w:val="nil"/>
              <w:left w:val="nil"/>
              <w:bottom w:val="nil"/>
              <w:right w:val="nil"/>
            </w:tcBorders>
            <w:shd w:val="clear" w:color="auto" w:fill="auto"/>
            <w:vAlign w:val="bottom"/>
            <w:hideMark/>
          </w:tcPr>
          <w:p w:rsidR="00AC0645" w:rsidRPr="00AC0645" w:rsidRDefault="00AC0645" w:rsidP="00AC0645">
            <w:pPr>
              <w:jc w:val="right"/>
              <w:rPr>
                <w:rFonts w:eastAsia="Times New Roman" w:cs="Arial"/>
                <w:color w:val="000000"/>
                <w:sz w:val="16"/>
                <w:szCs w:val="16"/>
                <w:lang w:eastAsia="en-CA"/>
              </w:rPr>
            </w:pPr>
            <w:r w:rsidRPr="00AC0645">
              <w:rPr>
                <w:rFonts w:eastAsia="Times New Roman" w:cs="Arial"/>
                <w:color w:val="000000"/>
                <w:sz w:val="16"/>
                <w:szCs w:val="16"/>
                <w:lang w:eastAsia="en-CA"/>
              </w:rPr>
              <w:t>4.5</w:t>
            </w:r>
          </w:p>
        </w:tc>
        <w:tc>
          <w:tcPr>
            <w:tcW w:w="1038" w:type="dxa"/>
            <w:gridSpan w:val="2"/>
            <w:tcBorders>
              <w:top w:val="nil"/>
              <w:left w:val="nil"/>
              <w:bottom w:val="nil"/>
              <w:right w:val="nil"/>
            </w:tcBorders>
            <w:shd w:val="clear" w:color="auto" w:fill="auto"/>
            <w:vAlign w:val="bottom"/>
            <w:hideMark/>
          </w:tcPr>
          <w:p w:rsidR="00AC0645" w:rsidRPr="00AC0645" w:rsidRDefault="00AC0645" w:rsidP="00AC0645">
            <w:pPr>
              <w:jc w:val="right"/>
              <w:rPr>
                <w:rFonts w:eastAsia="Times New Roman" w:cs="Arial"/>
                <w:color w:val="000000"/>
                <w:sz w:val="16"/>
                <w:szCs w:val="16"/>
                <w:lang w:eastAsia="en-CA"/>
              </w:rPr>
            </w:pPr>
            <w:r w:rsidRPr="00AC0645">
              <w:rPr>
                <w:rFonts w:eastAsia="Times New Roman" w:cs="Arial"/>
                <w:color w:val="000000"/>
                <w:sz w:val="16"/>
                <w:szCs w:val="16"/>
                <w:lang w:eastAsia="en-CA"/>
              </w:rPr>
              <w:t>4.5</w:t>
            </w:r>
          </w:p>
        </w:tc>
        <w:tc>
          <w:tcPr>
            <w:tcW w:w="1055" w:type="dxa"/>
            <w:gridSpan w:val="2"/>
            <w:tcBorders>
              <w:top w:val="nil"/>
              <w:left w:val="single" w:sz="4" w:space="0" w:color="auto"/>
              <w:bottom w:val="nil"/>
              <w:right w:val="nil"/>
            </w:tcBorders>
            <w:shd w:val="clear" w:color="auto" w:fill="auto"/>
            <w:noWrap/>
            <w:vAlign w:val="bottom"/>
            <w:hideMark/>
          </w:tcPr>
          <w:p w:rsidR="00AC0645" w:rsidRPr="00AC0645" w:rsidRDefault="00AC0645" w:rsidP="00AC0645">
            <w:pPr>
              <w:rPr>
                <w:rFonts w:eastAsia="Times New Roman" w:cs="Arial"/>
                <w:color w:val="auto"/>
                <w:sz w:val="16"/>
                <w:szCs w:val="16"/>
                <w:lang w:eastAsia="en-CA"/>
              </w:rPr>
            </w:pPr>
            <w:r w:rsidRPr="00AC0645">
              <w:rPr>
                <w:rFonts w:eastAsia="Times New Roman" w:cs="Arial"/>
                <w:color w:val="auto"/>
                <w:sz w:val="16"/>
                <w:szCs w:val="16"/>
                <w:lang w:eastAsia="en-CA"/>
              </w:rPr>
              <w:t xml:space="preserve">           0.88 </w:t>
            </w:r>
          </w:p>
        </w:tc>
        <w:tc>
          <w:tcPr>
            <w:tcW w:w="1000" w:type="dxa"/>
            <w:gridSpan w:val="2"/>
            <w:tcBorders>
              <w:top w:val="nil"/>
              <w:left w:val="nil"/>
              <w:bottom w:val="nil"/>
              <w:right w:val="nil"/>
            </w:tcBorders>
            <w:shd w:val="clear" w:color="auto" w:fill="auto"/>
            <w:noWrap/>
            <w:vAlign w:val="bottom"/>
            <w:hideMark/>
          </w:tcPr>
          <w:p w:rsidR="00AC0645" w:rsidRPr="00AC0645" w:rsidRDefault="00AC0645" w:rsidP="00AC0645">
            <w:pPr>
              <w:rPr>
                <w:rFonts w:eastAsia="Times New Roman" w:cs="Arial"/>
                <w:color w:val="auto"/>
                <w:sz w:val="16"/>
                <w:szCs w:val="16"/>
                <w:lang w:eastAsia="en-CA"/>
              </w:rPr>
            </w:pPr>
            <w:r w:rsidRPr="00AC0645">
              <w:rPr>
                <w:rFonts w:eastAsia="Times New Roman" w:cs="Arial"/>
                <w:color w:val="auto"/>
                <w:sz w:val="16"/>
                <w:szCs w:val="16"/>
                <w:lang w:eastAsia="en-CA"/>
              </w:rPr>
              <w:t xml:space="preserve">          0.88 </w:t>
            </w:r>
          </w:p>
        </w:tc>
      </w:tr>
      <w:tr w:rsidR="00AC0645" w:rsidRPr="00AC0645" w:rsidTr="006043A6">
        <w:trPr>
          <w:gridAfter w:val="1"/>
          <w:wAfter w:w="1592" w:type="dxa"/>
          <w:trHeight w:val="225"/>
        </w:trPr>
        <w:tc>
          <w:tcPr>
            <w:tcW w:w="1616" w:type="dxa"/>
            <w:gridSpan w:val="2"/>
            <w:tcBorders>
              <w:top w:val="nil"/>
              <w:left w:val="nil"/>
              <w:bottom w:val="nil"/>
              <w:right w:val="nil"/>
            </w:tcBorders>
            <w:shd w:val="clear" w:color="auto" w:fill="auto"/>
            <w:vAlign w:val="bottom"/>
            <w:hideMark/>
          </w:tcPr>
          <w:p w:rsidR="00AC0645" w:rsidRPr="00AC0645" w:rsidRDefault="00AC0645" w:rsidP="006043A6">
            <w:pPr>
              <w:ind w:right="-104"/>
              <w:rPr>
                <w:rFonts w:eastAsia="Times New Roman" w:cs="Arial"/>
                <w:color w:val="000000"/>
                <w:sz w:val="16"/>
                <w:szCs w:val="16"/>
                <w:lang w:eastAsia="en-CA"/>
              </w:rPr>
            </w:pPr>
            <w:r w:rsidRPr="00AC0645">
              <w:rPr>
                <w:rFonts w:eastAsia="Times New Roman" w:cs="Arial"/>
                <w:color w:val="000000"/>
                <w:sz w:val="16"/>
                <w:szCs w:val="16"/>
                <w:lang w:eastAsia="en-CA"/>
              </w:rPr>
              <w:t xml:space="preserve"> Rest of the GTHA </w:t>
            </w:r>
          </w:p>
        </w:tc>
        <w:tc>
          <w:tcPr>
            <w:tcW w:w="1004" w:type="dxa"/>
            <w:gridSpan w:val="2"/>
            <w:tcBorders>
              <w:top w:val="nil"/>
              <w:left w:val="nil"/>
              <w:bottom w:val="nil"/>
              <w:right w:val="nil"/>
            </w:tcBorders>
            <w:shd w:val="clear" w:color="auto" w:fill="auto"/>
            <w:vAlign w:val="bottom"/>
            <w:hideMark/>
          </w:tcPr>
          <w:p w:rsidR="00AC0645" w:rsidRPr="00AC0645" w:rsidRDefault="00AC0645" w:rsidP="00AC0645">
            <w:pPr>
              <w:jc w:val="right"/>
              <w:rPr>
                <w:rFonts w:eastAsia="Times New Roman" w:cs="Arial"/>
                <w:color w:val="000000"/>
                <w:sz w:val="16"/>
                <w:szCs w:val="16"/>
                <w:lang w:eastAsia="en-CA"/>
              </w:rPr>
            </w:pPr>
            <w:r w:rsidRPr="00AC0645">
              <w:rPr>
                <w:rFonts w:eastAsia="Times New Roman" w:cs="Arial"/>
                <w:color w:val="000000"/>
                <w:sz w:val="16"/>
                <w:szCs w:val="16"/>
                <w:lang w:eastAsia="en-CA"/>
              </w:rPr>
              <w:t>14.0</w:t>
            </w:r>
          </w:p>
        </w:tc>
        <w:tc>
          <w:tcPr>
            <w:tcW w:w="1006" w:type="dxa"/>
            <w:gridSpan w:val="2"/>
            <w:tcBorders>
              <w:top w:val="nil"/>
              <w:left w:val="nil"/>
              <w:bottom w:val="nil"/>
              <w:right w:val="nil"/>
            </w:tcBorders>
            <w:shd w:val="clear" w:color="auto" w:fill="auto"/>
            <w:vAlign w:val="bottom"/>
            <w:hideMark/>
          </w:tcPr>
          <w:p w:rsidR="00AC0645" w:rsidRPr="00AC0645" w:rsidRDefault="00AC0645" w:rsidP="00AC0645">
            <w:pPr>
              <w:jc w:val="right"/>
              <w:rPr>
                <w:rFonts w:eastAsia="Times New Roman" w:cs="Arial"/>
                <w:color w:val="000000"/>
                <w:sz w:val="16"/>
                <w:szCs w:val="16"/>
                <w:lang w:eastAsia="en-CA"/>
              </w:rPr>
            </w:pPr>
            <w:r w:rsidRPr="00AC0645">
              <w:rPr>
                <w:rFonts w:eastAsia="Times New Roman" w:cs="Arial"/>
                <w:color w:val="000000"/>
                <w:sz w:val="16"/>
                <w:szCs w:val="16"/>
                <w:lang w:eastAsia="en-CA"/>
              </w:rPr>
              <w:t>15.1</w:t>
            </w:r>
          </w:p>
        </w:tc>
        <w:tc>
          <w:tcPr>
            <w:tcW w:w="1006" w:type="dxa"/>
            <w:gridSpan w:val="2"/>
            <w:tcBorders>
              <w:top w:val="nil"/>
              <w:left w:val="nil"/>
              <w:bottom w:val="nil"/>
              <w:right w:val="nil"/>
            </w:tcBorders>
            <w:shd w:val="clear" w:color="auto" w:fill="auto"/>
            <w:vAlign w:val="bottom"/>
            <w:hideMark/>
          </w:tcPr>
          <w:p w:rsidR="00AC0645" w:rsidRPr="00AC0645" w:rsidRDefault="00AC0645" w:rsidP="00AC0645">
            <w:pPr>
              <w:jc w:val="right"/>
              <w:rPr>
                <w:rFonts w:eastAsia="Times New Roman" w:cs="Arial"/>
                <w:color w:val="000000"/>
                <w:sz w:val="16"/>
                <w:szCs w:val="16"/>
                <w:lang w:eastAsia="en-CA"/>
              </w:rPr>
            </w:pPr>
            <w:r w:rsidRPr="00AC0645">
              <w:rPr>
                <w:rFonts w:eastAsia="Times New Roman" w:cs="Arial"/>
                <w:color w:val="000000"/>
                <w:sz w:val="16"/>
                <w:szCs w:val="16"/>
                <w:lang w:eastAsia="en-CA"/>
              </w:rPr>
              <w:t>11.3</w:t>
            </w:r>
          </w:p>
        </w:tc>
        <w:tc>
          <w:tcPr>
            <w:tcW w:w="1038" w:type="dxa"/>
            <w:gridSpan w:val="2"/>
            <w:tcBorders>
              <w:top w:val="nil"/>
              <w:left w:val="nil"/>
              <w:bottom w:val="nil"/>
              <w:right w:val="nil"/>
            </w:tcBorders>
            <w:shd w:val="clear" w:color="auto" w:fill="auto"/>
            <w:vAlign w:val="bottom"/>
            <w:hideMark/>
          </w:tcPr>
          <w:p w:rsidR="00AC0645" w:rsidRPr="00AC0645" w:rsidRDefault="00AC0645" w:rsidP="00AC0645">
            <w:pPr>
              <w:jc w:val="right"/>
              <w:rPr>
                <w:rFonts w:eastAsia="Times New Roman" w:cs="Arial"/>
                <w:color w:val="000000"/>
                <w:sz w:val="16"/>
                <w:szCs w:val="16"/>
                <w:lang w:eastAsia="en-CA"/>
              </w:rPr>
            </w:pPr>
            <w:r w:rsidRPr="00AC0645">
              <w:rPr>
                <w:rFonts w:eastAsia="Times New Roman" w:cs="Arial"/>
                <w:color w:val="000000"/>
                <w:sz w:val="16"/>
                <w:szCs w:val="16"/>
                <w:lang w:eastAsia="en-CA"/>
              </w:rPr>
              <w:t>6.7</w:t>
            </w:r>
          </w:p>
        </w:tc>
        <w:tc>
          <w:tcPr>
            <w:tcW w:w="1055" w:type="dxa"/>
            <w:gridSpan w:val="2"/>
            <w:tcBorders>
              <w:top w:val="nil"/>
              <w:left w:val="single" w:sz="4" w:space="0" w:color="auto"/>
              <w:bottom w:val="nil"/>
              <w:right w:val="nil"/>
            </w:tcBorders>
            <w:shd w:val="clear" w:color="auto" w:fill="auto"/>
            <w:noWrap/>
            <w:vAlign w:val="bottom"/>
            <w:hideMark/>
          </w:tcPr>
          <w:p w:rsidR="00AC0645" w:rsidRPr="00AC0645" w:rsidRDefault="00AC0645" w:rsidP="00AC0645">
            <w:pPr>
              <w:rPr>
                <w:rFonts w:eastAsia="Times New Roman" w:cs="Arial"/>
                <w:color w:val="auto"/>
                <w:sz w:val="16"/>
                <w:szCs w:val="16"/>
                <w:lang w:eastAsia="en-CA"/>
              </w:rPr>
            </w:pPr>
            <w:r w:rsidRPr="00AC0645">
              <w:rPr>
                <w:rFonts w:eastAsia="Times New Roman" w:cs="Arial"/>
                <w:color w:val="auto"/>
                <w:sz w:val="16"/>
                <w:szCs w:val="16"/>
                <w:lang w:eastAsia="en-CA"/>
              </w:rPr>
              <w:t xml:space="preserve">           1.30 </w:t>
            </w:r>
          </w:p>
        </w:tc>
        <w:tc>
          <w:tcPr>
            <w:tcW w:w="1000" w:type="dxa"/>
            <w:gridSpan w:val="2"/>
            <w:tcBorders>
              <w:top w:val="nil"/>
              <w:left w:val="nil"/>
              <w:bottom w:val="nil"/>
              <w:right w:val="nil"/>
            </w:tcBorders>
            <w:shd w:val="clear" w:color="auto" w:fill="auto"/>
            <w:noWrap/>
            <w:vAlign w:val="bottom"/>
            <w:hideMark/>
          </w:tcPr>
          <w:p w:rsidR="00AC0645" w:rsidRPr="00AC0645" w:rsidRDefault="00AC0645" w:rsidP="00AC0645">
            <w:pPr>
              <w:rPr>
                <w:rFonts w:eastAsia="Times New Roman" w:cs="Arial"/>
                <w:color w:val="auto"/>
                <w:sz w:val="16"/>
                <w:szCs w:val="16"/>
                <w:lang w:eastAsia="en-CA"/>
              </w:rPr>
            </w:pPr>
            <w:r w:rsidRPr="00AC0645">
              <w:rPr>
                <w:rFonts w:eastAsia="Times New Roman" w:cs="Arial"/>
                <w:color w:val="auto"/>
                <w:sz w:val="16"/>
                <w:szCs w:val="16"/>
                <w:lang w:eastAsia="en-CA"/>
              </w:rPr>
              <w:t xml:space="preserve">          1.73 </w:t>
            </w:r>
          </w:p>
        </w:tc>
      </w:tr>
      <w:tr w:rsidR="00AC0645" w:rsidRPr="00AC0645" w:rsidTr="006043A6">
        <w:trPr>
          <w:gridAfter w:val="1"/>
          <w:wAfter w:w="1592" w:type="dxa"/>
          <w:trHeight w:val="225"/>
        </w:trPr>
        <w:tc>
          <w:tcPr>
            <w:tcW w:w="1616" w:type="dxa"/>
            <w:gridSpan w:val="2"/>
            <w:tcBorders>
              <w:top w:val="nil"/>
              <w:left w:val="nil"/>
              <w:bottom w:val="nil"/>
              <w:right w:val="nil"/>
            </w:tcBorders>
            <w:shd w:val="clear" w:color="auto" w:fill="auto"/>
            <w:vAlign w:val="bottom"/>
            <w:hideMark/>
          </w:tcPr>
          <w:p w:rsidR="00AC0645" w:rsidRPr="00AC0645" w:rsidRDefault="00AC0645" w:rsidP="006043A6">
            <w:pPr>
              <w:ind w:right="-104"/>
              <w:rPr>
                <w:rFonts w:eastAsia="Times New Roman" w:cs="Arial"/>
                <w:color w:val="000000"/>
                <w:sz w:val="16"/>
                <w:szCs w:val="16"/>
                <w:lang w:eastAsia="en-CA"/>
              </w:rPr>
            </w:pPr>
            <w:r w:rsidRPr="00AC0645">
              <w:rPr>
                <w:rFonts w:eastAsia="Times New Roman" w:cs="Arial"/>
                <w:color w:val="000000"/>
                <w:sz w:val="16"/>
                <w:szCs w:val="16"/>
                <w:lang w:eastAsia="en-CA"/>
              </w:rPr>
              <w:t xml:space="preserve">   Durham</w:t>
            </w:r>
          </w:p>
        </w:tc>
        <w:tc>
          <w:tcPr>
            <w:tcW w:w="1004" w:type="dxa"/>
            <w:gridSpan w:val="2"/>
            <w:tcBorders>
              <w:top w:val="nil"/>
              <w:left w:val="nil"/>
              <w:bottom w:val="nil"/>
              <w:right w:val="nil"/>
            </w:tcBorders>
            <w:shd w:val="clear" w:color="auto" w:fill="auto"/>
            <w:vAlign w:val="bottom"/>
            <w:hideMark/>
          </w:tcPr>
          <w:p w:rsidR="00AC0645" w:rsidRPr="00AC0645" w:rsidRDefault="00AC0645" w:rsidP="00AC0645">
            <w:pPr>
              <w:jc w:val="right"/>
              <w:rPr>
                <w:rFonts w:eastAsia="Times New Roman" w:cs="Arial"/>
                <w:color w:val="000000"/>
                <w:sz w:val="16"/>
                <w:szCs w:val="16"/>
                <w:lang w:eastAsia="en-CA"/>
              </w:rPr>
            </w:pPr>
            <w:r w:rsidRPr="00AC0645">
              <w:rPr>
                <w:rFonts w:eastAsia="Times New Roman" w:cs="Arial"/>
                <w:color w:val="000000"/>
                <w:sz w:val="16"/>
                <w:szCs w:val="16"/>
                <w:lang w:eastAsia="en-CA"/>
              </w:rPr>
              <w:t>10.5</w:t>
            </w:r>
          </w:p>
        </w:tc>
        <w:tc>
          <w:tcPr>
            <w:tcW w:w="1006" w:type="dxa"/>
            <w:gridSpan w:val="2"/>
            <w:tcBorders>
              <w:top w:val="nil"/>
              <w:left w:val="nil"/>
              <w:bottom w:val="nil"/>
              <w:right w:val="nil"/>
            </w:tcBorders>
            <w:shd w:val="clear" w:color="auto" w:fill="auto"/>
            <w:vAlign w:val="bottom"/>
            <w:hideMark/>
          </w:tcPr>
          <w:p w:rsidR="00AC0645" w:rsidRPr="00AC0645" w:rsidRDefault="00AC0645" w:rsidP="00AC0645">
            <w:pPr>
              <w:jc w:val="right"/>
              <w:rPr>
                <w:rFonts w:eastAsia="Times New Roman" w:cs="Arial"/>
                <w:color w:val="000000"/>
                <w:sz w:val="16"/>
                <w:szCs w:val="16"/>
                <w:lang w:eastAsia="en-CA"/>
              </w:rPr>
            </w:pPr>
            <w:r w:rsidRPr="00AC0645">
              <w:rPr>
                <w:rFonts w:eastAsia="Times New Roman" w:cs="Arial"/>
                <w:color w:val="000000"/>
                <w:sz w:val="16"/>
                <w:szCs w:val="16"/>
                <w:lang w:eastAsia="en-CA"/>
              </w:rPr>
              <w:t>10.7</w:t>
            </w:r>
          </w:p>
        </w:tc>
        <w:tc>
          <w:tcPr>
            <w:tcW w:w="1006" w:type="dxa"/>
            <w:gridSpan w:val="2"/>
            <w:tcBorders>
              <w:top w:val="nil"/>
              <w:left w:val="nil"/>
              <w:bottom w:val="nil"/>
              <w:right w:val="nil"/>
            </w:tcBorders>
            <w:shd w:val="clear" w:color="auto" w:fill="auto"/>
            <w:vAlign w:val="bottom"/>
            <w:hideMark/>
          </w:tcPr>
          <w:p w:rsidR="00AC0645" w:rsidRPr="00AC0645" w:rsidRDefault="00AC0645" w:rsidP="00AC0645">
            <w:pPr>
              <w:jc w:val="right"/>
              <w:rPr>
                <w:rFonts w:eastAsia="Times New Roman" w:cs="Arial"/>
                <w:color w:val="000000"/>
                <w:sz w:val="16"/>
                <w:szCs w:val="16"/>
                <w:lang w:eastAsia="en-CA"/>
              </w:rPr>
            </w:pPr>
            <w:r w:rsidRPr="00AC0645">
              <w:rPr>
                <w:rFonts w:eastAsia="Times New Roman" w:cs="Arial"/>
                <w:color w:val="000000"/>
                <w:sz w:val="16"/>
                <w:szCs w:val="16"/>
                <w:lang w:eastAsia="en-CA"/>
              </w:rPr>
              <w:t>8.4</w:t>
            </w:r>
          </w:p>
        </w:tc>
        <w:tc>
          <w:tcPr>
            <w:tcW w:w="1038" w:type="dxa"/>
            <w:gridSpan w:val="2"/>
            <w:tcBorders>
              <w:top w:val="nil"/>
              <w:left w:val="nil"/>
              <w:bottom w:val="nil"/>
              <w:right w:val="nil"/>
            </w:tcBorders>
            <w:shd w:val="clear" w:color="auto" w:fill="auto"/>
            <w:vAlign w:val="bottom"/>
            <w:hideMark/>
          </w:tcPr>
          <w:p w:rsidR="00AC0645" w:rsidRPr="00AC0645" w:rsidRDefault="00AC0645" w:rsidP="00AC0645">
            <w:pPr>
              <w:jc w:val="right"/>
              <w:rPr>
                <w:rFonts w:eastAsia="Times New Roman" w:cs="Arial"/>
                <w:color w:val="000000"/>
                <w:sz w:val="16"/>
                <w:szCs w:val="16"/>
                <w:lang w:eastAsia="en-CA"/>
              </w:rPr>
            </w:pPr>
            <w:r w:rsidRPr="00AC0645">
              <w:rPr>
                <w:rFonts w:eastAsia="Times New Roman" w:cs="Arial"/>
                <w:color w:val="000000"/>
                <w:sz w:val="16"/>
                <w:szCs w:val="16"/>
                <w:lang w:eastAsia="en-CA"/>
              </w:rPr>
              <w:t>6.2</w:t>
            </w:r>
          </w:p>
        </w:tc>
        <w:tc>
          <w:tcPr>
            <w:tcW w:w="1055" w:type="dxa"/>
            <w:gridSpan w:val="2"/>
            <w:tcBorders>
              <w:top w:val="nil"/>
              <w:left w:val="single" w:sz="4" w:space="0" w:color="auto"/>
              <w:bottom w:val="nil"/>
              <w:right w:val="nil"/>
            </w:tcBorders>
            <w:shd w:val="clear" w:color="auto" w:fill="auto"/>
            <w:noWrap/>
            <w:vAlign w:val="bottom"/>
            <w:hideMark/>
          </w:tcPr>
          <w:p w:rsidR="00AC0645" w:rsidRPr="00AC0645" w:rsidRDefault="00AC0645" w:rsidP="00AC0645">
            <w:pPr>
              <w:rPr>
                <w:rFonts w:eastAsia="Times New Roman" w:cs="Arial"/>
                <w:color w:val="auto"/>
                <w:sz w:val="16"/>
                <w:szCs w:val="16"/>
                <w:lang w:eastAsia="en-CA"/>
              </w:rPr>
            </w:pPr>
            <w:r w:rsidRPr="00AC0645">
              <w:rPr>
                <w:rFonts w:eastAsia="Times New Roman" w:cs="Arial"/>
                <w:color w:val="auto"/>
                <w:sz w:val="16"/>
                <w:szCs w:val="16"/>
                <w:lang w:eastAsia="en-CA"/>
              </w:rPr>
              <w:t xml:space="preserve">           1.21 </w:t>
            </w:r>
          </w:p>
        </w:tc>
        <w:tc>
          <w:tcPr>
            <w:tcW w:w="1000" w:type="dxa"/>
            <w:gridSpan w:val="2"/>
            <w:tcBorders>
              <w:top w:val="nil"/>
              <w:left w:val="nil"/>
              <w:bottom w:val="nil"/>
              <w:right w:val="nil"/>
            </w:tcBorders>
            <w:shd w:val="clear" w:color="auto" w:fill="auto"/>
            <w:noWrap/>
            <w:vAlign w:val="bottom"/>
            <w:hideMark/>
          </w:tcPr>
          <w:p w:rsidR="00AC0645" w:rsidRPr="00AC0645" w:rsidRDefault="00AC0645" w:rsidP="00AC0645">
            <w:pPr>
              <w:rPr>
                <w:rFonts w:eastAsia="Times New Roman" w:cs="Arial"/>
                <w:color w:val="auto"/>
                <w:sz w:val="16"/>
                <w:szCs w:val="16"/>
                <w:lang w:eastAsia="en-CA"/>
              </w:rPr>
            </w:pPr>
            <w:r w:rsidRPr="00AC0645">
              <w:rPr>
                <w:rFonts w:eastAsia="Times New Roman" w:cs="Arial"/>
                <w:color w:val="auto"/>
                <w:sz w:val="16"/>
                <w:szCs w:val="16"/>
                <w:lang w:eastAsia="en-CA"/>
              </w:rPr>
              <w:t xml:space="preserve">          1.41 </w:t>
            </w:r>
          </w:p>
        </w:tc>
      </w:tr>
      <w:tr w:rsidR="00AC0645" w:rsidRPr="00AC0645" w:rsidTr="006043A6">
        <w:trPr>
          <w:gridAfter w:val="1"/>
          <w:wAfter w:w="1592" w:type="dxa"/>
          <w:trHeight w:val="225"/>
        </w:trPr>
        <w:tc>
          <w:tcPr>
            <w:tcW w:w="1616" w:type="dxa"/>
            <w:gridSpan w:val="2"/>
            <w:tcBorders>
              <w:top w:val="nil"/>
              <w:left w:val="nil"/>
              <w:bottom w:val="nil"/>
              <w:right w:val="nil"/>
            </w:tcBorders>
            <w:shd w:val="clear" w:color="auto" w:fill="auto"/>
            <w:vAlign w:val="bottom"/>
            <w:hideMark/>
          </w:tcPr>
          <w:p w:rsidR="00AC0645" w:rsidRPr="00AC0645" w:rsidRDefault="00AC0645" w:rsidP="006043A6">
            <w:pPr>
              <w:ind w:right="-104"/>
              <w:rPr>
                <w:rFonts w:eastAsia="Times New Roman" w:cs="Arial"/>
                <w:color w:val="000000"/>
                <w:sz w:val="16"/>
                <w:szCs w:val="16"/>
                <w:lang w:eastAsia="en-CA"/>
              </w:rPr>
            </w:pPr>
            <w:r w:rsidRPr="00AC0645">
              <w:rPr>
                <w:rFonts w:eastAsia="Times New Roman" w:cs="Arial"/>
                <w:color w:val="000000"/>
                <w:sz w:val="16"/>
                <w:szCs w:val="16"/>
                <w:lang w:eastAsia="en-CA"/>
              </w:rPr>
              <w:t xml:space="preserve">   York</w:t>
            </w:r>
          </w:p>
        </w:tc>
        <w:tc>
          <w:tcPr>
            <w:tcW w:w="1004" w:type="dxa"/>
            <w:gridSpan w:val="2"/>
            <w:tcBorders>
              <w:top w:val="nil"/>
              <w:left w:val="nil"/>
              <w:bottom w:val="nil"/>
              <w:right w:val="nil"/>
            </w:tcBorders>
            <w:shd w:val="clear" w:color="auto" w:fill="auto"/>
            <w:vAlign w:val="bottom"/>
            <w:hideMark/>
          </w:tcPr>
          <w:p w:rsidR="00AC0645" w:rsidRPr="00AC0645" w:rsidRDefault="00AC0645" w:rsidP="00AC0645">
            <w:pPr>
              <w:jc w:val="right"/>
              <w:rPr>
                <w:rFonts w:eastAsia="Times New Roman" w:cs="Arial"/>
                <w:color w:val="000000"/>
                <w:sz w:val="16"/>
                <w:szCs w:val="16"/>
                <w:lang w:eastAsia="en-CA"/>
              </w:rPr>
            </w:pPr>
            <w:r w:rsidRPr="00AC0645">
              <w:rPr>
                <w:rFonts w:eastAsia="Times New Roman" w:cs="Arial"/>
                <w:color w:val="000000"/>
                <w:sz w:val="16"/>
                <w:szCs w:val="16"/>
                <w:lang w:eastAsia="en-CA"/>
              </w:rPr>
              <w:t>23.1</w:t>
            </w:r>
          </w:p>
        </w:tc>
        <w:tc>
          <w:tcPr>
            <w:tcW w:w="1006" w:type="dxa"/>
            <w:gridSpan w:val="2"/>
            <w:tcBorders>
              <w:top w:val="nil"/>
              <w:left w:val="nil"/>
              <w:bottom w:val="nil"/>
              <w:right w:val="nil"/>
            </w:tcBorders>
            <w:shd w:val="clear" w:color="auto" w:fill="auto"/>
            <w:vAlign w:val="bottom"/>
            <w:hideMark/>
          </w:tcPr>
          <w:p w:rsidR="00AC0645" w:rsidRPr="00AC0645" w:rsidRDefault="00AC0645" w:rsidP="00AC0645">
            <w:pPr>
              <w:jc w:val="right"/>
              <w:rPr>
                <w:rFonts w:eastAsia="Times New Roman" w:cs="Arial"/>
                <w:color w:val="000000"/>
                <w:sz w:val="16"/>
                <w:szCs w:val="16"/>
                <w:lang w:eastAsia="en-CA"/>
              </w:rPr>
            </w:pPr>
            <w:r w:rsidRPr="00AC0645">
              <w:rPr>
                <w:rFonts w:eastAsia="Times New Roman" w:cs="Arial"/>
                <w:color w:val="000000"/>
                <w:sz w:val="16"/>
                <w:szCs w:val="16"/>
                <w:lang w:eastAsia="en-CA"/>
              </w:rPr>
              <w:t>22.4</w:t>
            </w:r>
          </w:p>
        </w:tc>
        <w:tc>
          <w:tcPr>
            <w:tcW w:w="1006" w:type="dxa"/>
            <w:gridSpan w:val="2"/>
            <w:tcBorders>
              <w:top w:val="nil"/>
              <w:left w:val="nil"/>
              <w:bottom w:val="nil"/>
              <w:right w:val="nil"/>
            </w:tcBorders>
            <w:shd w:val="clear" w:color="auto" w:fill="auto"/>
            <w:vAlign w:val="bottom"/>
            <w:hideMark/>
          </w:tcPr>
          <w:p w:rsidR="00AC0645" w:rsidRPr="00AC0645" w:rsidRDefault="00AC0645" w:rsidP="00AC0645">
            <w:pPr>
              <w:jc w:val="right"/>
              <w:rPr>
                <w:rFonts w:eastAsia="Times New Roman" w:cs="Arial"/>
                <w:color w:val="000000"/>
                <w:sz w:val="16"/>
                <w:szCs w:val="16"/>
                <w:lang w:eastAsia="en-CA"/>
              </w:rPr>
            </w:pPr>
            <w:r w:rsidRPr="00AC0645">
              <w:rPr>
                <w:rFonts w:eastAsia="Times New Roman" w:cs="Arial"/>
                <w:color w:val="000000"/>
                <w:sz w:val="16"/>
                <w:szCs w:val="16"/>
                <w:lang w:eastAsia="en-CA"/>
              </w:rPr>
              <w:t>15.7</w:t>
            </w:r>
          </w:p>
        </w:tc>
        <w:tc>
          <w:tcPr>
            <w:tcW w:w="1038" w:type="dxa"/>
            <w:gridSpan w:val="2"/>
            <w:tcBorders>
              <w:top w:val="nil"/>
              <w:left w:val="nil"/>
              <w:bottom w:val="nil"/>
              <w:right w:val="nil"/>
            </w:tcBorders>
            <w:shd w:val="clear" w:color="auto" w:fill="auto"/>
            <w:vAlign w:val="bottom"/>
            <w:hideMark/>
          </w:tcPr>
          <w:p w:rsidR="00AC0645" w:rsidRPr="00AC0645" w:rsidRDefault="00AC0645" w:rsidP="00AC0645">
            <w:pPr>
              <w:jc w:val="right"/>
              <w:rPr>
                <w:rFonts w:eastAsia="Times New Roman" w:cs="Arial"/>
                <w:color w:val="000000"/>
                <w:sz w:val="16"/>
                <w:szCs w:val="16"/>
                <w:lang w:eastAsia="en-CA"/>
              </w:rPr>
            </w:pPr>
            <w:r w:rsidRPr="00AC0645">
              <w:rPr>
                <w:rFonts w:eastAsia="Times New Roman" w:cs="Arial"/>
                <w:color w:val="000000"/>
                <w:sz w:val="16"/>
                <w:szCs w:val="16"/>
                <w:lang w:eastAsia="en-CA"/>
              </w:rPr>
              <w:t>7.5</w:t>
            </w:r>
          </w:p>
        </w:tc>
        <w:tc>
          <w:tcPr>
            <w:tcW w:w="1055" w:type="dxa"/>
            <w:gridSpan w:val="2"/>
            <w:tcBorders>
              <w:top w:val="nil"/>
              <w:left w:val="single" w:sz="4" w:space="0" w:color="auto"/>
              <w:bottom w:val="nil"/>
              <w:right w:val="nil"/>
            </w:tcBorders>
            <w:shd w:val="clear" w:color="auto" w:fill="auto"/>
            <w:noWrap/>
            <w:vAlign w:val="bottom"/>
            <w:hideMark/>
          </w:tcPr>
          <w:p w:rsidR="00AC0645" w:rsidRPr="00AC0645" w:rsidRDefault="00AC0645" w:rsidP="00AC0645">
            <w:pPr>
              <w:rPr>
                <w:rFonts w:eastAsia="Times New Roman" w:cs="Arial"/>
                <w:color w:val="auto"/>
                <w:sz w:val="16"/>
                <w:szCs w:val="16"/>
                <w:lang w:eastAsia="en-CA"/>
              </w:rPr>
            </w:pPr>
            <w:r w:rsidRPr="00AC0645">
              <w:rPr>
                <w:rFonts w:eastAsia="Times New Roman" w:cs="Arial"/>
                <w:color w:val="auto"/>
                <w:sz w:val="16"/>
                <w:szCs w:val="16"/>
                <w:lang w:eastAsia="en-CA"/>
              </w:rPr>
              <w:t xml:space="preserve">           1.46 </w:t>
            </w:r>
          </w:p>
        </w:tc>
        <w:tc>
          <w:tcPr>
            <w:tcW w:w="1000" w:type="dxa"/>
            <w:gridSpan w:val="2"/>
            <w:tcBorders>
              <w:top w:val="nil"/>
              <w:left w:val="nil"/>
              <w:bottom w:val="nil"/>
              <w:right w:val="nil"/>
            </w:tcBorders>
            <w:shd w:val="clear" w:color="auto" w:fill="auto"/>
            <w:noWrap/>
            <w:vAlign w:val="bottom"/>
            <w:hideMark/>
          </w:tcPr>
          <w:p w:rsidR="00AC0645" w:rsidRPr="00AC0645" w:rsidRDefault="00AC0645" w:rsidP="00AC0645">
            <w:pPr>
              <w:rPr>
                <w:rFonts w:eastAsia="Times New Roman" w:cs="Arial"/>
                <w:color w:val="auto"/>
                <w:sz w:val="16"/>
                <w:szCs w:val="16"/>
                <w:lang w:eastAsia="en-CA"/>
              </w:rPr>
            </w:pPr>
            <w:r w:rsidRPr="00AC0645">
              <w:rPr>
                <w:rFonts w:eastAsia="Times New Roman" w:cs="Arial"/>
                <w:color w:val="auto"/>
                <w:sz w:val="16"/>
                <w:szCs w:val="16"/>
                <w:lang w:eastAsia="en-CA"/>
              </w:rPr>
              <w:t xml:space="preserve">          2.20 </w:t>
            </w:r>
          </w:p>
        </w:tc>
      </w:tr>
      <w:tr w:rsidR="00AC0645" w:rsidRPr="00AC0645" w:rsidTr="006043A6">
        <w:trPr>
          <w:gridAfter w:val="1"/>
          <w:wAfter w:w="1592" w:type="dxa"/>
          <w:trHeight w:val="225"/>
        </w:trPr>
        <w:tc>
          <w:tcPr>
            <w:tcW w:w="1616" w:type="dxa"/>
            <w:gridSpan w:val="2"/>
            <w:tcBorders>
              <w:top w:val="nil"/>
              <w:left w:val="nil"/>
              <w:bottom w:val="nil"/>
              <w:right w:val="nil"/>
            </w:tcBorders>
            <w:shd w:val="clear" w:color="auto" w:fill="auto"/>
            <w:vAlign w:val="bottom"/>
            <w:hideMark/>
          </w:tcPr>
          <w:p w:rsidR="00AC0645" w:rsidRPr="00AC0645" w:rsidRDefault="00AC0645" w:rsidP="006043A6">
            <w:pPr>
              <w:ind w:right="-104"/>
              <w:rPr>
                <w:rFonts w:eastAsia="Times New Roman" w:cs="Arial"/>
                <w:color w:val="000000"/>
                <w:sz w:val="16"/>
                <w:szCs w:val="16"/>
                <w:lang w:eastAsia="en-CA"/>
              </w:rPr>
            </w:pPr>
            <w:r w:rsidRPr="00AC0645">
              <w:rPr>
                <w:rFonts w:eastAsia="Times New Roman" w:cs="Arial"/>
                <w:color w:val="000000"/>
                <w:sz w:val="16"/>
                <w:szCs w:val="16"/>
                <w:lang w:eastAsia="en-CA"/>
              </w:rPr>
              <w:t xml:space="preserve">   Peel</w:t>
            </w:r>
          </w:p>
        </w:tc>
        <w:tc>
          <w:tcPr>
            <w:tcW w:w="1004" w:type="dxa"/>
            <w:gridSpan w:val="2"/>
            <w:tcBorders>
              <w:top w:val="nil"/>
              <w:left w:val="nil"/>
              <w:bottom w:val="nil"/>
              <w:right w:val="nil"/>
            </w:tcBorders>
            <w:shd w:val="clear" w:color="auto" w:fill="auto"/>
            <w:vAlign w:val="bottom"/>
            <w:hideMark/>
          </w:tcPr>
          <w:p w:rsidR="00AC0645" w:rsidRPr="00AC0645" w:rsidRDefault="00AC0645" w:rsidP="00AC0645">
            <w:pPr>
              <w:jc w:val="right"/>
              <w:rPr>
                <w:rFonts w:eastAsia="Times New Roman" w:cs="Arial"/>
                <w:color w:val="000000"/>
                <w:sz w:val="16"/>
                <w:szCs w:val="16"/>
                <w:lang w:eastAsia="en-CA"/>
              </w:rPr>
            </w:pPr>
            <w:r w:rsidRPr="00AC0645">
              <w:rPr>
                <w:rFonts w:eastAsia="Times New Roman" w:cs="Arial"/>
                <w:color w:val="000000"/>
                <w:sz w:val="16"/>
                <w:szCs w:val="16"/>
                <w:lang w:eastAsia="en-CA"/>
              </w:rPr>
              <w:t>16.0</w:t>
            </w:r>
          </w:p>
        </w:tc>
        <w:tc>
          <w:tcPr>
            <w:tcW w:w="1006" w:type="dxa"/>
            <w:gridSpan w:val="2"/>
            <w:tcBorders>
              <w:top w:val="nil"/>
              <w:left w:val="nil"/>
              <w:bottom w:val="nil"/>
              <w:right w:val="nil"/>
            </w:tcBorders>
            <w:shd w:val="clear" w:color="auto" w:fill="auto"/>
            <w:vAlign w:val="bottom"/>
            <w:hideMark/>
          </w:tcPr>
          <w:p w:rsidR="00AC0645" w:rsidRPr="00AC0645" w:rsidRDefault="00AC0645" w:rsidP="00AC0645">
            <w:pPr>
              <w:jc w:val="right"/>
              <w:rPr>
                <w:rFonts w:eastAsia="Times New Roman" w:cs="Arial"/>
                <w:color w:val="000000"/>
                <w:sz w:val="16"/>
                <w:szCs w:val="16"/>
                <w:lang w:eastAsia="en-CA"/>
              </w:rPr>
            </w:pPr>
            <w:r w:rsidRPr="00AC0645">
              <w:rPr>
                <w:rFonts w:eastAsia="Times New Roman" w:cs="Arial"/>
                <w:color w:val="000000"/>
                <w:sz w:val="16"/>
                <w:szCs w:val="16"/>
                <w:lang w:eastAsia="en-CA"/>
              </w:rPr>
              <w:t>17.2</w:t>
            </w:r>
          </w:p>
        </w:tc>
        <w:tc>
          <w:tcPr>
            <w:tcW w:w="1006" w:type="dxa"/>
            <w:gridSpan w:val="2"/>
            <w:tcBorders>
              <w:top w:val="nil"/>
              <w:left w:val="nil"/>
              <w:bottom w:val="nil"/>
              <w:right w:val="nil"/>
            </w:tcBorders>
            <w:shd w:val="clear" w:color="auto" w:fill="auto"/>
            <w:vAlign w:val="bottom"/>
            <w:hideMark/>
          </w:tcPr>
          <w:p w:rsidR="00AC0645" w:rsidRPr="00AC0645" w:rsidRDefault="00AC0645" w:rsidP="00AC0645">
            <w:pPr>
              <w:jc w:val="right"/>
              <w:rPr>
                <w:rFonts w:eastAsia="Times New Roman" w:cs="Arial"/>
                <w:color w:val="000000"/>
                <w:sz w:val="16"/>
                <w:szCs w:val="16"/>
                <w:lang w:eastAsia="en-CA"/>
              </w:rPr>
            </w:pPr>
            <w:r w:rsidRPr="00AC0645">
              <w:rPr>
                <w:rFonts w:eastAsia="Times New Roman" w:cs="Arial"/>
                <w:color w:val="000000"/>
                <w:sz w:val="16"/>
                <w:szCs w:val="16"/>
                <w:lang w:eastAsia="en-CA"/>
              </w:rPr>
              <w:t>11.9</w:t>
            </w:r>
          </w:p>
        </w:tc>
        <w:tc>
          <w:tcPr>
            <w:tcW w:w="1038" w:type="dxa"/>
            <w:gridSpan w:val="2"/>
            <w:tcBorders>
              <w:top w:val="nil"/>
              <w:left w:val="nil"/>
              <w:bottom w:val="nil"/>
              <w:right w:val="nil"/>
            </w:tcBorders>
            <w:shd w:val="clear" w:color="auto" w:fill="auto"/>
            <w:vAlign w:val="bottom"/>
            <w:hideMark/>
          </w:tcPr>
          <w:p w:rsidR="00AC0645" w:rsidRPr="00AC0645" w:rsidRDefault="00AC0645" w:rsidP="00AC0645">
            <w:pPr>
              <w:jc w:val="right"/>
              <w:rPr>
                <w:rFonts w:eastAsia="Times New Roman" w:cs="Arial"/>
                <w:color w:val="000000"/>
                <w:sz w:val="16"/>
                <w:szCs w:val="16"/>
                <w:lang w:eastAsia="en-CA"/>
              </w:rPr>
            </w:pPr>
            <w:r w:rsidRPr="00AC0645">
              <w:rPr>
                <w:rFonts w:eastAsia="Times New Roman" w:cs="Arial"/>
                <w:color w:val="000000"/>
                <w:sz w:val="16"/>
                <w:szCs w:val="16"/>
                <w:lang w:eastAsia="en-CA"/>
              </w:rPr>
              <w:t>6.5</w:t>
            </w:r>
          </w:p>
        </w:tc>
        <w:tc>
          <w:tcPr>
            <w:tcW w:w="1055" w:type="dxa"/>
            <w:gridSpan w:val="2"/>
            <w:tcBorders>
              <w:top w:val="nil"/>
              <w:left w:val="single" w:sz="4" w:space="0" w:color="auto"/>
              <w:bottom w:val="nil"/>
              <w:right w:val="nil"/>
            </w:tcBorders>
            <w:shd w:val="clear" w:color="auto" w:fill="auto"/>
            <w:noWrap/>
            <w:vAlign w:val="bottom"/>
            <w:hideMark/>
          </w:tcPr>
          <w:p w:rsidR="00AC0645" w:rsidRPr="00AC0645" w:rsidRDefault="00AC0645" w:rsidP="00AC0645">
            <w:pPr>
              <w:rPr>
                <w:rFonts w:eastAsia="Times New Roman" w:cs="Arial"/>
                <w:color w:val="auto"/>
                <w:sz w:val="16"/>
                <w:szCs w:val="16"/>
                <w:lang w:eastAsia="en-CA"/>
              </w:rPr>
            </w:pPr>
            <w:r w:rsidRPr="00AC0645">
              <w:rPr>
                <w:rFonts w:eastAsia="Times New Roman" w:cs="Arial"/>
                <w:color w:val="auto"/>
                <w:sz w:val="16"/>
                <w:szCs w:val="16"/>
                <w:lang w:eastAsia="en-CA"/>
              </w:rPr>
              <w:t xml:space="preserve">           1.28 </w:t>
            </w:r>
          </w:p>
        </w:tc>
        <w:tc>
          <w:tcPr>
            <w:tcW w:w="1000" w:type="dxa"/>
            <w:gridSpan w:val="2"/>
            <w:tcBorders>
              <w:top w:val="nil"/>
              <w:left w:val="nil"/>
              <w:bottom w:val="nil"/>
              <w:right w:val="nil"/>
            </w:tcBorders>
            <w:shd w:val="clear" w:color="auto" w:fill="auto"/>
            <w:noWrap/>
            <w:vAlign w:val="bottom"/>
            <w:hideMark/>
          </w:tcPr>
          <w:p w:rsidR="00AC0645" w:rsidRPr="00AC0645" w:rsidRDefault="00AC0645" w:rsidP="00AC0645">
            <w:pPr>
              <w:rPr>
                <w:rFonts w:eastAsia="Times New Roman" w:cs="Arial"/>
                <w:color w:val="auto"/>
                <w:sz w:val="16"/>
                <w:szCs w:val="16"/>
                <w:lang w:eastAsia="en-CA"/>
              </w:rPr>
            </w:pPr>
            <w:r w:rsidRPr="00AC0645">
              <w:rPr>
                <w:rFonts w:eastAsia="Times New Roman" w:cs="Arial"/>
                <w:color w:val="auto"/>
                <w:sz w:val="16"/>
                <w:szCs w:val="16"/>
                <w:lang w:eastAsia="en-CA"/>
              </w:rPr>
              <w:t xml:space="preserve">          1.77 </w:t>
            </w:r>
          </w:p>
        </w:tc>
      </w:tr>
      <w:tr w:rsidR="00AC0645" w:rsidRPr="00AC0645" w:rsidTr="006043A6">
        <w:trPr>
          <w:gridAfter w:val="1"/>
          <w:wAfter w:w="1592" w:type="dxa"/>
          <w:trHeight w:val="225"/>
        </w:trPr>
        <w:tc>
          <w:tcPr>
            <w:tcW w:w="1616" w:type="dxa"/>
            <w:gridSpan w:val="2"/>
            <w:tcBorders>
              <w:top w:val="nil"/>
              <w:left w:val="nil"/>
              <w:bottom w:val="nil"/>
              <w:right w:val="nil"/>
            </w:tcBorders>
            <w:shd w:val="clear" w:color="auto" w:fill="auto"/>
            <w:vAlign w:val="bottom"/>
            <w:hideMark/>
          </w:tcPr>
          <w:p w:rsidR="00AC0645" w:rsidRPr="00AC0645" w:rsidRDefault="00AC0645" w:rsidP="006043A6">
            <w:pPr>
              <w:ind w:right="-104"/>
              <w:rPr>
                <w:rFonts w:eastAsia="Times New Roman" w:cs="Arial"/>
                <w:color w:val="000000"/>
                <w:sz w:val="16"/>
                <w:szCs w:val="16"/>
                <w:lang w:eastAsia="en-CA"/>
              </w:rPr>
            </w:pPr>
            <w:r w:rsidRPr="00AC0645">
              <w:rPr>
                <w:rFonts w:eastAsia="Times New Roman" w:cs="Arial"/>
                <w:color w:val="000000"/>
                <w:sz w:val="16"/>
                <w:szCs w:val="16"/>
                <w:lang w:eastAsia="en-CA"/>
              </w:rPr>
              <w:t xml:space="preserve">   Halton</w:t>
            </w:r>
          </w:p>
        </w:tc>
        <w:tc>
          <w:tcPr>
            <w:tcW w:w="1004" w:type="dxa"/>
            <w:gridSpan w:val="2"/>
            <w:tcBorders>
              <w:top w:val="nil"/>
              <w:left w:val="nil"/>
              <w:bottom w:val="nil"/>
              <w:right w:val="nil"/>
            </w:tcBorders>
            <w:shd w:val="clear" w:color="auto" w:fill="auto"/>
            <w:vAlign w:val="bottom"/>
            <w:hideMark/>
          </w:tcPr>
          <w:p w:rsidR="00AC0645" w:rsidRPr="00AC0645" w:rsidRDefault="00AC0645" w:rsidP="00AC0645">
            <w:pPr>
              <w:jc w:val="right"/>
              <w:rPr>
                <w:rFonts w:eastAsia="Times New Roman" w:cs="Arial"/>
                <w:color w:val="000000"/>
                <w:sz w:val="16"/>
                <w:szCs w:val="16"/>
                <w:lang w:eastAsia="en-CA"/>
              </w:rPr>
            </w:pPr>
            <w:r w:rsidRPr="00AC0645">
              <w:rPr>
                <w:rFonts w:eastAsia="Times New Roman" w:cs="Arial"/>
                <w:color w:val="000000"/>
                <w:sz w:val="16"/>
                <w:szCs w:val="16"/>
                <w:lang w:eastAsia="en-CA"/>
              </w:rPr>
              <w:t>10.4</w:t>
            </w:r>
          </w:p>
        </w:tc>
        <w:tc>
          <w:tcPr>
            <w:tcW w:w="1006" w:type="dxa"/>
            <w:gridSpan w:val="2"/>
            <w:tcBorders>
              <w:top w:val="nil"/>
              <w:left w:val="nil"/>
              <w:bottom w:val="nil"/>
              <w:right w:val="nil"/>
            </w:tcBorders>
            <w:shd w:val="clear" w:color="auto" w:fill="auto"/>
            <w:vAlign w:val="bottom"/>
            <w:hideMark/>
          </w:tcPr>
          <w:p w:rsidR="00AC0645" w:rsidRPr="00AC0645" w:rsidRDefault="00AC0645" w:rsidP="00AC0645">
            <w:pPr>
              <w:jc w:val="right"/>
              <w:rPr>
                <w:rFonts w:eastAsia="Times New Roman" w:cs="Arial"/>
                <w:color w:val="000000"/>
                <w:sz w:val="16"/>
                <w:szCs w:val="16"/>
                <w:lang w:eastAsia="en-CA"/>
              </w:rPr>
            </w:pPr>
            <w:r w:rsidRPr="00AC0645">
              <w:rPr>
                <w:rFonts w:eastAsia="Times New Roman" w:cs="Arial"/>
                <w:color w:val="000000"/>
                <w:sz w:val="16"/>
                <w:szCs w:val="16"/>
                <w:lang w:eastAsia="en-CA"/>
              </w:rPr>
              <w:t>17.1</w:t>
            </w:r>
          </w:p>
        </w:tc>
        <w:tc>
          <w:tcPr>
            <w:tcW w:w="1006" w:type="dxa"/>
            <w:gridSpan w:val="2"/>
            <w:tcBorders>
              <w:top w:val="nil"/>
              <w:left w:val="nil"/>
              <w:bottom w:val="nil"/>
              <w:right w:val="nil"/>
            </w:tcBorders>
            <w:shd w:val="clear" w:color="auto" w:fill="auto"/>
            <w:vAlign w:val="bottom"/>
            <w:hideMark/>
          </w:tcPr>
          <w:p w:rsidR="00AC0645" w:rsidRPr="00AC0645" w:rsidRDefault="00AC0645" w:rsidP="00AC0645">
            <w:pPr>
              <w:jc w:val="right"/>
              <w:rPr>
                <w:rFonts w:eastAsia="Times New Roman" w:cs="Arial"/>
                <w:color w:val="000000"/>
                <w:sz w:val="16"/>
                <w:szCs w:val="16"/>
                <w:lang w:eastAsia="en-CA"/>
              </w:rPr>
            </w:pPr>
            <w:r w:rsidRPr="00AC0645">
              <w:rPr>
                <w:rFonts w:eastAsia="Times New Roman" w:cs="Arial"/>
                <w:color w:val="000000"/>
                <w:sz w:val="16"/>
                <w:szCs w:val="16"/>
                <w:lang w:eastAsia="en-CA"/>
              </w:rPr>
              <w:t>14.2</w:t>
            </w:r>
          </w:p>
        </w:tc>
        <w:tc>
          <w:tcPr>
            <w:tcW w:w="1038" w:type="dxa"/>
            <w:gridSpan w:val="2"/>
            <w:tcBorders>
              <w:top w:val="nil"/>
              <w:left w:val="nil"/>
              <w:bottom w:val="nil"/>
              <w:right w:val="nil"/>
            </w:tcBorders>
            <w:shd w:val="clear" w:color="auto" w:fill="auto"/>
            <w:vAlign w:val="bottom"/>
            <w:hideMark/>
          </w:tcPr>
          <w:p w:rsidR="00AC0645" w:rsidRPr="00AC0645" w:rsidRDefault="00AC0645" w:rsidP="00AC0645">
            <w:pPr>
              <w:jc w:val="right"/>
              <w:rPr>
                <w:rFonts w:eastAsia="Times New Roman" w:cs="Arial"/>
                <w:color w:val="000000"/>
                <w:sz w:val="16"/>
                <w:szCs w:val="16"/>
                <w:lang w:eastAsia="en-CA"/>
              </w:rPr>
            </w:pPr>
            <w:r w:rsidRPr="00AC0645">
              <w:rPr>
                <w:rFonts w:eastAsia="Times New Roman" w:cs="Arial"/>
                <w:color w:val="000000"/>
                <w:sz w:val="16"/>
                <w:szCs w:val="16"/>
                <w:lang w:eastAsia="en-CA"/>
              </w:rPr>
              <w:t>9.3</w:t>
            </w:r>
          </w:p>
        </w:tc>
        <w:tc>
          <w:tcPr>
            <w:tcW w:w="1055" w:type="dxa"/>
            <w:gridSpan w:val="2"/>
            <w:tcBorders>
              <w:top w:val="nil"/>
              <w:left w:val="single" w:sz="4" w:space="0" w:color="auto"/>
              <w:bottom w:val="nil"/>
              <w:right w:val="nil"/>
            </w:tcBorders>
            <w:shd w:val="clear" w:color="auto" w:fill="auto"/>
            <w:noWrap/>
            <w:vAlign w:val="bottom"/>
            <w:hideMark/>
          </w:tcPr>
          <w:p w:rsidR="00AC0645" w:rsidRPr="00AC0645" w:rsidRDefault="00AC0645" w:rsidP="00AC0645">
            <w:pPr>
              <w:rPr>
                <w:rFonts w:eastAsia="Times New Roman" w:cs="Arial"/>
                <w:color w:val="auto"/>
                <w:sz w:val="16"/>
                <w:szCs w:val="16"/>
                <w:lang w:eastAsia="en-CA"/>
              </w:rPr>
            </w:pPr>
            <w:r w:rsidRPr="00AC0645">
              <w:rPr>
                <w:rFonts w:eastAsia="Times New Roman" w:cs="Arial"/>
                <w:color w:val="auto"/>
                <w:sz w:val="16"/>
                <w:szCs w:val="16"/>
                <w:lang w:eastAsia="en-CA"/>
              </w:rPr>
              <w:t xml:space="preserve">           1.80 </w:t>
            </w:r>
          </w:p>
        </w:tc>
        <w:tc>
          <w:tcPr>
            <w:tcW w:w="1000" w:type="dxa"/>
            <w:gridSpan w:val="2"/>
            <w:tcBorders>
              <w:top w:val="nil"/>
              <w:left w:val="nil"/>
              <w:bottom w:val="nil"/>
              <w:right w:val="nil"/>
            </w:tcBorders>
            <w:shd w:val="clear" w:color="auto" w:fill="auto"/>
            <w:noWrap/>
            <w:vAlign w:val="bottom"/>
            <w:hideMark/>
          </w:tcPr>
          <w:p w:rsidR="00AC0645" w:rsidRPr="00AC0645" w:rsidRDefault="00AC0645" w:rsidP="00AC0645">
            <w:pPr>
              <w:rPr>
                <w:rFonts w:eastAsia="Times New Roman" w:cs="Arial"/>
                <w:color w:val="auto"/>
                <w:sz w:val="16"/>
                <w:szCs w:val="16"/>
                <w:lang w:eastAsia="en-CA"/>
              </w:rPr>
            </w:pPr>
            <w:r w:rsidRPr="00AC0645">
              <w:rPr>
                <w:rFonts w:eastAsia="Times New Roman" w:cs="Arial"/>
                <w:color w:val="auto"/>
                <w:sz w:val="16"/>
                <w:szCs w:val="16"/>
                <w:lang w:eastAsia="en-CA"/>
              </w:rPr>
              <w:t xml:space="preserve">          2.24 </w:t>
            </w:r>
          </w:p>
        </w:tc>
      </w:tr>
      <w:tr w:rsidR="00AC0645" w:rsidRPr="00AC0645" w:rsidTr="006043A6">
        <w:trPr>
          <w:gridAfter w:val="1"/>
          <w:wAfter w:w="1592" w:type="dxa"/>
          <w:trHeight w:val="255"/>
        </w:trPr>
        <w:tc>
          <w:tcPr>
            <w:tcW w:w="1616" w:type="dxa"/>
            <w:gridSpan w:val="2"/>
            <w:tcBorders>
              <w:top w:val="nil"/>
              <w:left w:val="nil"/>
              <w:bottom w:val="single" w:sz="4" w:space="0" w:color="auto"/>
              <w:right w:val="nil"/>
            </w:tcBorders>
            <w:shd w:val="clear" w:color="auto" w:fill="auto"/>
            <w:vAlign w:val="bottom"/>
            <w:hideMark/>
          </w:tcPr>
          <w:p w:rsidR="00AC0645" w:rsidRPr="00AC0645" w:rsidRDefault="00AC0645" w:rsidP="006043A6">
            <w:pPr>
              <w:ind w:right="-104"/>
              <w:rPr>
                <w:rFonts w:eastAsia="Times New Roman" w:cs="Arial"/>
                <w:color w:val="000000"/>
                <w:sz w:val="16"/>
                <w:szCs w:val="16"/>
                <w:lang w:eastAsia="en-CA"/>
              </w:rPr>
            </w:pPr>
            <w:r w:rsidRPr="00AC0645">
              <w:rPr>
                <w:rFonts w:eastAsia="Times New Roman" w:cs="Arial"/>
                <w:color w:val="000000"/>
                <w:sz w:val="16"/>
                <w:szCs w:val="16"/>
                <w:lang w:eastAsia="en-CA"/>
              </w:rPr>
              <w:t xml:space="preserve">   Hamilton</w:t>
            </w:r>
          </w:p>
        </w:tc>
        <w:tc>
          <w:tcPr>
            <w:tcW w:w="1004" w:type="dxa"/>
            <w:gridSpan w:val="2"/>
            <w:tcBorders>
              <w:top w:val="nil"/>
              <w:left w:val="nil"/>
              <w:bottom w:val="single" w:sz="4" w:space="0" w:color="auto"/>
              <w:right w:val="nil"/>
            </w:tcBorders>
            <w:shd w:val="clear" w:color="auto" w:fill="auto"/>
            <w:vAlign w:val="bottom"/>
            <w:hideMark/>
          </w:tcPr>
          <w:p w:rsidR="00AC0645" w:rsidRPr="00AC0645" w:rsidRDefault="00AC0645" w:rsidP="00AC0645">
            <w:pPr>
              <w:jc w:val="right"/>
              <w:rPr>
                <w:rFonts w:eastAsia="Times New Roman" w:cs="Arial"/>
                <w:color w:val="000000"/>
                <w:sz w:val="16"/>
                <w:szCs w:val="16"/>
                <w:lang w:eastAsia="en-CA"/>
              </w:rPr>
            </w:pPr>
            <w:r w:rsidRPr="00AC0645">
              <w:rPr>
                <w:rFonts w:eastAsia="Times New Roman" w:cs="Arial"/>
                <w:color w:val="000000"/>
                <w:sz w:val="16"/>
                <w:szCs w:val="16"/>
                <w:lang w:eastAsia="en-CA"/>
              </w:rPr>
              <w:t>4.8</w:t>
            </w:r>
          </w:p>
        </w:tc>
        <w:tc>
          <w:tcPr>
            <w:tcW w:w="1006" w:type="dxa"/>
            <w:gridSpan w:val="2"/>
            <w:tcBorders>
              <w:top w:val="nil"/>
              <w:left w:val="nil"/>
              <w:bottom w:val="single" w:sz="4" w:space="0" w:color="auto"/>
              <w:right w:val="nil"/>
            </w:tcBorders>
            <w:shd w:val="clear" w:color="auto" w:fill="auto"/>
            <w:vAlign w:val="bottom"/>
            <w:hideMark/>
          </w:tcPr>
          <w:p w:rsidR="00AC0645" w:rsidRPr="00AC0645" w:rsidRDefault="00AC0645" w:rsidP="00AC0645">
            <w:pPr>
              <w:jc w:val="right"/>
              <w:rPr>
                <w:rFonts w:eastAsia="Times New Roman" w:cs="Arial"/>
                <w:color w:val="000000"/>
                <w:sz w:val="16"/>
                <w:szCs w:val="16"/>
                <w:lang w:eastAsia="en-CA"/>
              </w:rPr>
            </w:pPr>
            <w:r w:rsidRPr="00AC0645">
              <w:rPr>
                <w:rFonts w:eastAsia="Times New Roman" w:cs="Arial"/>
                <w:color w:val="000000"/>
                <w:sz w:val="16"/>
                <w:szCs w:val="16"/>
                <w:lang w:eastAsia="en-CA"/>
              </w:rPr>
              <w:t>2.9</w:t>
            </w:r>
          </w:p>
        </w:tc>
        <w:tc>
          <w:tcPr>
            <w:tcW w:w="1006" w:type="dxa"/>
            <w:gridSpan w:val="2"/>
            <w:tcBorders>
              <w:top w:val="nil"/>
              <w:left w:val="nil"/>
              <w:bottom w:val="single" w:sz="4" w:space="0" w:color="auto"/>
              <w:right w:val="nil"/>
            </w:tcBorders>
            <w:shd w:val="clear" w:color="auto" w:fill="auto"/>
            <w:vAlign w:val="bottom"/>
            <w:hideMark/>
          </w:tcPr>
          <w:p w:rsidR="00AC0645" w:rsidRPr="00AC0645" w:rsidRDefault="00AC0645" w:rsidP="00AC0645">
            <w:pPr>
              <w:jc w:val="right"/>
              <w:rPr>
                <w:rFonts w:eastAsia="Times New Roman" w:cs="Arial"/>
                <w:color w:val="000000"/>
                <w:sz w:val="16"/>
                <w:szCs w:val="16"/>
                <w:lang w:eastAsia="en-CA"/>
              </w:rPr>
            </w:pPr>
            <w:r w:rsidRPr="00AC0645">
              <w:rPr>
                <w:rFonts w:eastAsia="Times New Roman" w:cs="Arial"/>
                <w:color w:val="000000"/>
                <w:sz w:val="16"/>
                <w:szCs w:val="16"/>
                <w:lang w:eastAsia="en-CA"/>
              </w:rPr>
              <w:t>3.1</w:t>
            </w:r>
          </w:p>
        </w:tc>
        <w:tc>
          <w:tcPr>
            <w:tcW w:w="1038" w:type="dxa"/>
            <w:gridSpan w:val="2"/>
            <w:tcBorders>
              <w:top w:val="nil"/>
              <w:left w:val="nil"/>
              <w:bottom w:val="single" w:sz="4" w:space="0" w:color="auto"/>
              <w:right w:val="nil"/>
            </w:tcBorders>
            <w:shd w:val="clear" w:color="auto" w:fill="auto"/>
            <w:vAlign w:val="bottom"/>
            <w:hideMark/>
          </w:tcPr>
          <w:p w:rsidR="00AC0645" w:rsidRPr="00AC0645" w:rsidRDefault="00AC0645" w:rsidP="00AC0645">
            <w:pPr>
              <w:jc w:val="right"/>
              <w:rPr>
                <w:rFonts w:eastAsia="Times New Roman" w:cs="Arial"/>
                <w:color w:val="000000"/>
                <w:sz w:val="16"/>
                <w:szCs w:val="16"/>
                <w:lang w:eastAsia="en-CA"/>
              </w:rPr>
            </w:pPr>
            <w:r w:rsidRPr="00AC0645">
              <w:rPr>
                <w:rFonts w:eastAsia="Times New Roman" w:cs="Arial"/>
                <w:color w:val="000000"/>
                <w:sz w:val="16"/>
                <w:szCs w:val="16"/>
                <w:lang w:eastAsia="en-CA"/>
              </w:rPr>
              <w:t>3.3</w:t>
            </w:r>
          </w:p>
        </w:tc>
        <w:tc>
          <w:tcPr>
            <w:tcW w:w="1055" w:type="dxa"/>
            <w:gridSpan w:val="2"/>
            <w:tcBorders>
              <w:top w:val="nil"/>
              <w:left w:val="single" w:sz="4" w:space="0" w:color="auto"/>
              <w:bottom w:val="single" w:sz="4" w:space="0" w:color="auto"/>
              <w:right w:val="nil"/>
            </w:tcBorders>
            <w:shd w:val="clear" w:color="auto" w:fill="auto"/>
            <w:noWrap/>
            <w:vAlign w:val="bottom"/>
            <w:hideMark/>
          </w:tcPr>
          <w:p w:rsidR="00AC0645" w:rsidRPr="00AC0645" w:rsidRDefault="00AC0645" w:rsidP="00AC0645">
            <w:pPr>
              <w:rPr>
                <w:rFonts w:eastAsia="Times New Roman" w:cs="Arial"/>
                <w:color w:val="auto"/>
                <w:sz w:val="16"/>
                <w:szCs w:val="16"/>
                <w:lang w:eastAsia="en-CA"/>
              </w:rPr>
            </w:pPr>
            <w:r w:rsidRPr="00AC0645">
              <w:rPr>
                <w:rFonts w:eastAsia="Times New Roman" w:cs="Arial"/>
                <w:color w:val="auto"/>
                <w:sz w:val="16"/>
                <w:szCs w:val="16"/>
                <w:lang w:eastAsia="en-CA"/>
              </w:rPr>
              <w:t xml:space="preserve">           0.64 </w:t>
            </w:r>
          </w:p>
        </w:tc>
        <w:tc>
          <w:tcPr>
            <w:tcW w:w="1000" w:type="dxa"/>
            <w:gridSpan w:val="2"/>
            <w:tcBorders>
              <w:top w:val="nil"/>
              <w:left w:val="nil"/>
              <w:bottom w:val="single" w:sz="4" w:space="0" w:color="auto"/>
              <w:right w:val="nil"/>
            </w:tcBorders>
            <w:shd w:val="clear" w:color="auto" w:fill="auto"/>
            <w:noWrap/>
            <w:vAlign w:val="bottom"/>
            <w:hideMark/>
          </w:tcPr>
          <w:p w:rsidR="00AC0645" w:rsidRPr="00AC0645" w:rsidRDefault="00AC0645" w:rsidP="00AC0645">
            <w:pPr>
              <w:rPr>
                <w:rFonts w:eastAsia="Times New Roman" w:cs="Arial"/>
                <w:color w:val="auto"/>
                <w:sz w:val="16"/>
                <w:szCs w:val="16"/>
                <w:lang w:eastAsia="en-CA"/>
              </w:rPr>
            </w:pPr>
            <w:r w:rsidRPr="00AC0645">
              <w:rPr>
                <w:rFonts w:eastAsia="Times New Roman" w:cs="Arial"/>
                <w:color w:val="auto"/>
                <w:sz w:val="16"/>
                <w:szCs w:val="16"/>
                <w:lang w:eastAsia="en-CA"/>
              </w:rPr>
              <w:t xml:space="preserve">          0.62 </w:t>
            </w:r>
          </w:p>
        </w:tc>
      </w:tr>
      <w:tr w:rsidR="00AC0645" w:rsidRPr="00AC0645" w:rsidTr="006043A6">
        <w:trPr>
          <w:gridAfter w:val="2"/>
          <w:wAfter w:w="2225" w:type="dxa"/>
          <w:trHeight w:val="255"/>
        </w:trPr>
        <w:tc>
          <w:tcPr>
            <w:tcW w:w="1440" w:type="dxa"/>
            <w:tcBorders>
              <w:top w:val="nil"/>
              <w:left w:val="nil"/>
              <w:bottom w:val="nil"/>
              <w:right w:val="nil"/>
            </w:tcBorders>
            <w:shd w:val="clear" w:color="auto" w:fill="auto"/>
            <w:vAlign w:val="bottom"/>
            <w:hideMark/>
          </w:tcPr>
          <w:p w:rsidR="00AC0645" w:rsidRPr="00AC0645" w:rsidRDefault="00AC0645" w:rsidP="00AC0645">
            <w:pPr>
              <w:rPr>
                <w:rFonts w:eastAsia="Times New Roman" w:cs="Arial"/>
                <w:color w:val="000000"/>
                <w:sz w:val="16"/>
                <w:szCs w:val="16"/>
                <w:lang w:eastAsia="en-CA"/>
              </w:rPr>
            </w:pPr>
          </w:p>
        </w:tc>
        <w:tc>
          <w:tcPr>
            <w:tcW w:w="791" w:type="dxa"/>
            <w:gridSpan w:val="2"/>
            <w:tcBorders>
              <w:top w:val="nil"/>
              <w:left w:val="nil"/>
              <w:bottom w:val="nil"/>
              <w:right w:val="nil"/>
            </w:tcBorders>
            <w:shd w:val="clear" w:color="auto" w:fill="auto"/>
            <w:vAlign w:val="bottom"/>
            <w:hideMark/>
          </w:tcPr>
          <w:p w:rsidR="00AC0645" w:rsidRPr="00AC0645" w:rsidRDefault="00AC0645" w:rsidP="00AC0645">
            <w:pPr>
              <w:jc w:val="right"/>
              <w:rPr>
                <w:rFonts w:eastAsia="Times New Roman" w:cs="Arial"/>
                <w:color w:val="000000"/>
                <w:sz w:val="16"/>
                <w:szCs w:val="16"/>
                <w:lang w:eastAsia="en-CA"/>
              </w:rPr>
            </w:pPr>
          </w:p>
        </w:tc>
        <w:tc>
          <w:tcPr>
            <w:tcW w:w="1006" w:type="dxa"/>
            <w:gridSpan w:val="2"/>
            <w:tcBorders>
              <w:top w:val="nil"/>
              <w:left w:val="nil"/>
              <w:bottom w:val="nil"/>
              <w:right w:val="nil"/>
            </w:tcBorders>
            <w:shd w:val="clear" w:color="auto" w:fill="auto"/>
            <w:vAlign w:val="bottom"/>
            <w:hideMark/>
          </w:tcPr>
          <w:p w:rsidR="00AC0645" w:rsidRPr="00AC0645" w:rsidRDefault="00AC0645" w:rsidP="00AC0645">
            <w:pPr>
              <w:jc w:val="right"/>
              <w:rPr>
                <w:rFonts w:eastAsia="Times New Roman" w:cs="Arial"/>
                <w:color w:val="000000"/>
                <w:sz w:val="16"/>
                <w:szCs w:val="16"/>
                <w:lang w:eastAsia="en-CA"/>
              </w:rPr>
            </w:pPr>
          </w:p>
        </w:tc>
        <w:tc>
          <w:tcPr>
            <w:tcW w:w="1006" w:type="dxa"/>
            <w:gridSpan w:val="2"/>
            <w:tcBorders>
              <w:top w:val="nil"/>
              <w:left w:val="nil"/>
              <w:bottom w:val="nil"/>
              <w:right w:val="nil"/>
            </w:tcBorders>
            <w:shd w:val="clear" w:color="auto" w:fill="auto"/>
            <w:vAlign w:val="bottom"/>
            <w:hideMark/>
          </w:tcPr>
          <w:p w:rsidR="00AC0645" w:rsidRPr="00AC0645" w:rsidRDefault="00AC0645" w:rsidP="00AC0645">
            <w:pPr>
              <w:jc w:val="right"/>
              <w:rPr>
                <w:rFonts w:eastAsia="Times New Roman" w:cs="Arial"/>
                <w:color w:val="000000"/>
                <w:sz w:val="16"/>
                <w:szCs w:val="16"/>
                <w:lang w:eastAsia="en-CA"/>
              </w:rPr>
            </w:pPr>
          </w:p>
        </w:tc>
        <w:tc>
          <w:tcPr>
            <w:tcW w:w="794" w:type="dxa"/>
            <w:gridSpan w:val="2"/>
            <w:tcBorders>
              <w:top w:val="nil"/>
              <w:left w:val="nil"/>
              <w:bottom w:val="nil"/>
              <w:right w:val="nil"/>
            </w:tcBorders>
            <w:shd w:val="clear" w:color="auto" w:fill="auto"/>
            <w:vAlign w:val="bottom"/>
            <w:hideMark/>
          </w:tcPr>
          <w:p w:rsidR="00AC0645" w:rsidRPr="00AC0645" w:rsidRDefault="00AC0645" w:rsidP="00AC0645">
            <w:pPr>
              <w:jc w:val="right"/>
              <w:rPr>
                <w:rFonts w:eastAsia="Times New Roman" w:cs="Arial"/>
                <w:color w:val="000000"/>
                <w:sz w:val="16"/>
                <w:szCs w:val="16"/>
                <w:lang w:eastAsia="en-CA"/>
              </w:rPr>
            </w:pPr>
          </w:p>
        </w:tc>
        <w:tc>
          <w:tcPr>
            <w:tcW w:w="1055" w:type="dxa"/>
            <w:gridSpan w:val="2"/>
            <w:tcBorders>
              <w:top w:val="nil"/>
              <w:left w:val="nil"/>
              <w:bottom w:val="nil"/>
              <w:right w:val="nil"/>
            </w:tcBorders>
            <w:shd w:val="clear" w:color="auto" w:fill="auto"/>
            <w:noWrap/>
            <w:vAlign w:val="bottom"/>
            <w:hideMark/>
          </w:tcPr>
          <w:p w:rsidR="00AC0645" w:rsidRPr="00AC0645" w:rsidRDefault="00AC0645" w:rsidP="00AC0645">
            <w:pPr>
              <w:rPr>
                <w:rFonts w:eastAsia="Times New Roman" w:cs="Arial"/>
                <w:color w:val="auto"/>
                <w:sz w:val="16"/>
                <w:szCs w:val="16"/>
                <w:lang w:eastAsia="en-CA"/>
              </w:rPr>
            </w:pPr>
          </w:p>
        </w:tc>
        <w:tc>
          <w:tcPr>
            <w:tcW w:w="1000" w:type="dxa"/>
            <w:gridSpan w:val="2"/>
            <w:tcBorders>
              <w:top w:val="nil"/>
              <w:left w:val="nil"/>
              <w:bottom w:val="nil"/>
              <w:right w:val="nil"/>
            </w:tcBorders>
            <w:shd w:val="clear" w:color="auto" w:fill="auto"/>
            <w:noWrap/>
            <w:vAlign w:val="bottom"/>
            <w:hideMark/>
          </w:tcPr>
          <w:p w:rsidR="00AC0645" w:rsidRPr="00AC0645" w:rsidRDefault="00AC0645" w:rsidP="00AC0645">
            <w:pPr>
              <w:rPr>
                <w:rFonts w:eastAsia="Times New Roman" w:cs="Arial"/>
                <w:color w:val="auto"/>
                <w:sz w:val="16"/>
                <w:szCs w:val="16"/>
                <w:lang w:eastAsia="en-CA"/>
              </w:rPr>
            </w:pPr>
          </w:p>
        </w:tc>
      </w:tr>
      <w:tr w:rsidR="00AC0645" w:rsidRPr="00AC0645" w:rsidTr="006043A6">
        <w:trPr>
          <w:gridAfter w:val="2"/>
          <w:wAfter w:w="2225" w:type="dxa"/>
          <w:trHeight w:val="225"/>
        </w:trPr>
        <w:tc>
          <w:tcPr>
            <w:tcW w:w="4243" w:type="dxa"/>
            <w:gridSpan w:val="7"/>
            <w:tcBorders>
              <w:top w:val="nil"/>
              <w:left w:val="nil"/>
              <w:bottom w:val="nil"/>
              <w:right w:val="nil"/>
            </w:tcBorders>
            <w:shd w:val="clear" w:color="auto" w:fill="auto"/>
            <w:noWrap/>
            <w:vAlign w:val="bottom"/>
            <w:hideMark/>
          </w:tcPr>
          <w:p w:rsidR="00AC0645" w:rsidRPr="00AC0645" w:rsidRDefault="00AC0645" w:rsidP="00AC0645">
            <w:pPr>
              <w:rPr>
                <w:rFonts w:eastAsia="Times New Roman" w:cs="Arial"/>
                <w:color w:val="000000"/>
                <w:sz w:val="16"/>
                <w:szCs w:val="16"/>
                <w:lang w:eastAsia="en-CA"/>
              </w:rPr>
            </w:pPr>
            <w:r w:rsidRPr="00AC0645">
              <w:rPr>
                <w:rFonts w:eastAsia="Times New Roman" w:cs="Arial"/>
                <w:color w:val="000000"/>
                <w:sz w:val="16"/>
                <w:szCs w:val="16"/>
                <w:lang w:eastAsia="en-CA"/>
              </w:rPr>
              <w:t>Source: Statistics Canada, Censuses, 1996-2016</w:t>
            </w:r>
          </w:p>
        </w:tc>
        <w:tc>
          <w:tcPr>
            <w:tcW w:w="794" w:type="dxa"/>
            <w:gridSpan w:val="2"/>
            <w:tcBorders>
              <w:top w:val="nil"/>
              <w:left w:val="nil"/>
              <w:bottom w:val="nil"/>
              <w:right w:val="nil"/>
            </w:tcBorders>
            <w:shd w:val="clear" w:color="auto" w:fill="auto"/>
            <w:vAlign w:val="bottom"/>
            <w:hideMark/>
          </w:tcPr>
          <w:p w:rsidR="00AC0645" w:rsidRPr="00AC0645" w:rsidRDefault="00AC0645" w:rsidP="00AC0645">
            <w:pPr>
              <w:jc w:val="right"/>
              <w:rPr>
                <w:rFonts w:eastAsia="Times New Roman" w:cs="Arial"/>
                <w:color w:val="000000"/>
                <w:sz w:val="16"/>
                <w:szCs w:val="16"/>
                <w:lang w:eastAsia="en-CA"/>
              </w:rPr>
            </w:pPr>
          </w:p>
        </w:tc>
        <w:tc>
          <w:tcPr>
            <w:tcW w:w="1055" w:type="dxa"/>
            <w:gridSpan w:val="2"/>
            <w:tcBorders>
              <w:top w:val="nil"/>
              <w:left w:val="nil"/>
              <w:bottom w:val="nil"/>
              <w:right w:val="nil"/>
            </w:tcBorders>
            <w:shd w:val="clear" w:color="auto" w:fill="auto"/>
            <w:noWrap/>
            <w:vAlign w:val="bottom"/>
            <w:hideMark/>
          </w:tcPr>
          <w:p w:rsidR="00AC0645" w:rsidRPr="00AC0645" w:rsidRDefault="00AC0645" w:rsidP="00AC0645">
            <w:pPr>
              <w:rPr>
                <w:rFonts w:eastAsia="Times New Roman" w:cs="Arial"/>
                <w:color w:val="auto"/>
                <w:sz w:val="16"/>
                <w:szCs w:val="16"/>
                <w:lang w:eastAsia="en-CA"/>
              </w:rPr>
            </w:pPr>
          </w:p>
        </w:tc>
        <w:tc>
          <w:tcPr>
            <w:tcW w:w="1000" w:type="dxa"/>
            <w:gridSpan w:val="2"/>
            <w:tcBorders>
              <w:top w:val="nil"/>
              <w:left w:val="nil"/>
              <w:bottom w:val="nil"/>
              <w:right w:val="nil"/>
            </w:tcBorders>
            <w:shd w:val="clear" w:color="auto" w:fill="auto"/>
            <w:noWrap/>
            <w:vAlign w:val="bottom"/>
            <w:hideMark/>
          </w:tcPr>
          <w:p w:rsidR="00AC0645" w:rsidRPr="00AC0645" w:rsidRDefault="00AC0645" w:rsidP="00AC0645">
            <w:pPr>
              <w:rPr>
                <w:rFonts w:eastAsia="Times New Roman" w:cs="Arial"/>
                <w:color w:val="auto"/>
                <w:sz w:val="16"/>
                <w:szCs w:val="16"/>
                <w:lang w:eastAsia="en-CA"/>
              </w:rPr>
            </w:pPr>
          </w:p>
        </w:tc>
      </w:tr>
    </w:tbl>
    <w:p w:rsidR="003E267F" w:rsidRDefault="003E267F" w:rsidP="00BD285C">
      <w:pPr>
        <w:pStyle w:val="Section"/>
        <w:pBdr>
          <w:bottom w:val="none" w:sz="0" w:space="0" w:color="auto"/>
        </w:pBdr>
        <w:spacing w:before="0" w:after="0"/>
        <w:rPr>
          <w:sz w:val="24"/>
        </w:rPr>
      </w:pPr>
    </w:p>
    <w:p w:rsidR="003E267F" w:rsidRDefault="003E267F" w:rsidP="00BD285C">
      <w:pPr>
        <w:pStyle w:val="Section"/>
        <w:pBdr>
          <w:bottom w:val="none" w:sz="0" w:space="0" w:color="auto"/>
        </w:pBdr>
        <w:spacing w:before="0" w:after="0"/>
        <w:rPr>
          <w:sz w:val="24"/>
        </w:rPr>
      </w:pPr>
    </w:p>
    <w:p w:rsidR="003E267F" w:rsidRPr="003E267F" w:rsidRDefault="003E267F" w:rsidP="00BD285C">
      <w:pPr>
        <w:pStyle w:val="Section"/>
        <w:pBdr>
          <w:bottom w:val="none" w:sz="0" w:space="0" w:color="auto"/>
        </w:pBdr>
        <w:spacing w:before="0" w:after="0"/>
        <w:rPr>
          <w:sz w:val="24"/>
        </w:rPr>
      </w:pPr>
    </w:p>
    <w:p w:rsidR="008F4733" w:rsidRDefault="008F4733" w:rsidP="00BD285C">
      <w:pPr>
        <w:pStyle w:val="Section"/>
        <w:pBdr>
          <w:bottom w:val="none" w:sz="0" w:space="0" w:color="auto"/>
        </w:pBdr>
        <w:spacing w:before="0" w:after="0"/>
      </w:pPr>
      <w:r w:rsidRPr="003E267F">
        <w:rPr>
          <w:sz w:val="24"/>
        </w:rPr>
        <w:br/>
      </w:r>
    </w:p>
    <w:p w:rsidR="00A74AA7" w:rsidRDefault="008D3810" w:rsidP="00BD285C">
      <w:pPr>
        <w:pStyle w:val="Section"/>
        <w:pBdr>
          <w:bottom w:val="none" w:sz="0" w:space="0" w:color="auto"/>
        </w:pBdr>
      </w:pPr>
      <w:r w:rsidRPr="008D3810">
        <w:rPr>
          <w:noProof/>
          <w:lang w:eastAsia="en-CA"/>
        </w:rPr>
        <w:lastRenderedPageBreak/>
        <w:drawing>
          <wp:inline distT="0" distB="0" distL="0" distR="0">
            <wp:extent cx="5943600" cy="3609975"/>
            <wp:effectExtent l="19050" t="0" r="19050"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D285C" w:rsidRDefault="00BD285C" w:rsidP="00BD285C">
      <w:pPr>
        <w:pStyle w:val="Section"/>
        <w:pBdr>
          <w:bottom w:val="none" w:sz="0" w:space="0" w:color="auto"/>
        </w:pBdr>
      </w:pPr>
    </w:p>
    <w:p w:rsidR="008F4733" w:rsidRDefault="008F4733" w:rsidP="00BD285C">
      <w:pPr>
        <w:pStyle w:val="Section"/>
        <w:pBdr>
          <w:bottom w:val="none" w:sz="0" w:space="0" w:color="auto"/>
        </w:pBdr>
      </w:pPr>
      <w:r w:rsidRPr="008F4733">
        <w:rPr>
          <w:noProof/>
          <w:lang w:eastAsia="en-CA"/>
        </w:rPr>
        <w:drawing>
          <wp:inline distT="0" distB="0" distL="0" distR="0">
            <wp:extent cx="5943600" cy="3476625"/>
            <wp:effectExtent l="19050" t="0" r="19050" b="0"/>
            <wp:docPr id="1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F4733" w:rsidRDefault="008F4733" w:rsidP="00BD285C">
      <w:pPr>
        <w:pStyle w:val="Section"/>
        <w:pBdr>
          <w:bottom w:val="none" w:sz="0" w:space="0" w:color="auto"/>
        </w:pBdr>
      </w:pPr>
    </w:p>
    <w:p w:rsidR="008D3810" w:rsidRDefault="008D3810">
      <w:r>
        <w:br w:type="page"/>
      </w:r>
    </w:p>
    <w:tbl>
      <w:tblPr>
        <w:tblW w:w="10007" w:type="dxa"/>
        <w:tblInd w:w="108" w:type="dxa"/>
        <w:tblLook w:val="04A0" w:firstRow="1" w:lastRow="0" w:firstColumn="1" w:lastColumn="0" w:noHBand="0" w:noVBand="1"/>
      </w:tblPr>
      <w:tblGrid>
        <w:gridCol w:w="1507"/>
        <w:gridCol w:w="972"/>
        <w:gridCol w:w="972"/>
        <w:gridCol w:w="972"/>
        <w:gridCol w:w="972"/>
        <w:gridCol w:w="972"/>
        <w:gridCol w:w="892"/>
        <w:gridCol w:w="916"/>
        <w:gridCol w:w="916"/>
        <w:gridCol w:w="916"/>
      </w:tblGrid>
      <w:tr w:rsidR="00E45165" w:rsidRPr="00E45165" w:rsidTr="00611823">
        <w:trPr>
          <w:trHeight w:val="315"/>
        </w:trPr>
        <w:tc>
          <w:tcPr>
            <w:tcW w:w="10007" w:type="dxa"/>
            <w:gridSpan w:val="10"/>
            <w:tcBorders>
              <w:top w:val="nil"/>
              <w:left w:val="nil"/>
              <w:bottom w:val="nil"/>
              <w:right w:val="nil"/>
            </w:tcBorders>
            <w:shd w:val="clear" w:color="auto" w:fill="auto"/>
            <w:noWrap/>
            <w:vAlign w:val="bottom"/>
            <w:hideMark/>
          </w:tcPr>
          <w:p w:rsidR="00E45165" w:rsidRPr="00E45165" w:rsidRDefault="00E45165" w:rsidP="00E45165">
            <w:pPr>
              <w:rPr>
                <w:rFonts w:eastAsia="Times New Roman" w:cs="Arial"/>
                <w:color w:val="auto"/>
                <w:sz w:val="16"/>
                <w:szCs w:val="16"/>
                <w:lang w:eastAsia="en-CA"/>
              </w:rPr>
            </w:pPr>
            <w:r w:rsidRPr="00E45165">
              <w:rPr>
                <w:rFonts w:eastAsia="Times New Roman" w:cs="Arial"/>
                <w:b/>
                <w:bCs/>
                <w:color w:val="auto"/>
                <w:lang w:eastAsia="en-CA"/>
              </w:rPr>
              <w:lastRenderedPageBreak/>
              <w:t>Dwelling Units, 1996-2016, Greater Toronto and Hamilton Area</w:t>
            </w:r>
          </w:p>
        </w:tc>
      </w:tr>
      <w:tr w:rsidR="00E45165" w:rsidRPr="00E45165" w:rsidTr="00E45165">
        <w:trPr>
          <w:trHeight w:val="225"/>
        </w:trPr>
        <w:tc>
          <w:tcPr>
            <w:tcW w:w="1507" w:type="dxa"/>
            <w:tcBorders>
              <w:top w:val="nil"/>
              <w:left w:val="nil"/>
              <w:bottom w:val="nil"/>
              <w:right w:val="nil"/>
            </w:tcBorders>
            <w:shd w:val="clear" w:color="auto" w:fill="auto"/>
            <w:noWrap/>
            <w:vAlign w:val="bottom"/>
            <w:hideMark/>
          </w:tcPr>
          <w:p w:rsidR="00E45165" w:rsidRPr="00E45165" w:rsidRDefault="00E45165" w:rsidP="00E45165">
            <w:pPr>
              <w:rPr>
                <w:rFonts w:eastAsia="Times New Roman" w:cs="Arial"/>
                <w:b/>
                <w:bCs/>
                <w:color w:val="auto"/>
                <w:sz w:val="16"/>
                <w:szCs w:val="16"/>
                <w:lang w:eastAsia="en-CA"/>
              </w:rPr>
            </w:pPr>
          </w:p>
        </w:tc>
        <w:tc>
          <w:tcPr>
            <w:tcW w:w="972" w:type="dxa"/>
            <w:tcBorders>
              <w:top w:val="nil"/>
              <w:left w:val="nil"/>
              <w:bottom w:val="nil"/>
              <w:right w:val="nil"/>
            </w:tcBorders>
            <w:shd w:val="clear" w:color="auto" w:fill="auto"/>
            <w:vAlign w:val="bottom"/>
            <w:hideMark/>
          </w:tcPr>
          <w:p w:rsidR="00E45165" w:rsidRPr="00E45165" w:rsidRDefault="00E45165" w:rsidP="00E45165">
            <w:pPr>
              <w:jc w:val="right"/>
              <w:rPr>
                <w:rFonts w:eastAsia="Times New Roman" w:cs="Arial"/>
                <w:color w:val="auto"/>
                <w:sz w:val="16"/>
                <w:szCs w:val="16"/>
                <w:lang w:eastAsia="en-CA"/>
              </w:rPr>
            </w:pPr>
            <w:r w:rsidRPr="00E45165">
              <w:rPr>
                <w:rFonts w:eastAsia="Times New Roman" w:cs="Arial"/>
                <w:color w:val="auto"/>
                <w:sz w:val="16"/>
                <w:szCs w:val="16"/>
                <w:lang w:eastAsia="en-CA"/>
              </w:rPr>
              <w:t xml:space="preserve"> </w:t>
            </w:r>
          </w:p>
        </w:tc>
        <w:tc>
          <w:tcPr>
            <w:tcW w:w="972" w:type="dxa"/>
            <w:tcBorders>
              <w:top w:val="nil"/>
              <w:left w:val="nil"/>
              <w:bottom w:val="nil"/>
              <w:right w:val="nil"/>
            </w:tcBorders>
            <w:shd w:val="clear" w:color="auto" w:fill="auto"/>
            <w:vAlign w:val="bottom"/>
            <w:hideMark/>
          </w:tcPr>
          <w:p w:rsidR="00E45165" w:rsidRPr="00E45165" w:rsidRDefault="00E45165" w:rsidP="00E45165">
            <w:pPr>
              <w:jc w:val="center"/>
              <w:rPr>
                <w:rFonts w:eastAsia="Times New Roman" w:cs="Arial"/>
                <w:color w:val="000000"/>
                <w:sz w:val="16"/>
                <w:szCs w:val="16"/>
                <w:lang w:eastAsia="en-CA"/>
              </w:rPr>
            </w:pPr>
          </w:p>
        </w:tc>
        <w:tc>
          <w:tcPr>
            <w:tcW w:w="972" w:type="dxa"/>
            <w:tcBorders>
              <w:top w:val="nil"/>
              <w:left w:val="nil"/>
              <w:bottom w:val="nil"/>
              <w:right w:val="nil"/>
            </w:tcBorders>
            <w:shd w:val="clear" w:color="auto" w:fill="auto"/>
            <w:vAlign w:val="bottom"/>
            <w:hideMark/>
          </w:tcPr>
          <w:p w:rsidR="00E45165" w:rsidRPr="00E45165" w:rsidRDefault="00E45165" w:rsidP="00E45165">
            <w:pPr>
              <w:jc w:val="center"/>
              <w:rPr>
                <w:rFonts w:eastAsia="Times New Roman" w:cs="Arial"/>
                <w:color w:val="000000"/>
                <w:sz w:val="16"/>
                <w:szCs w:val="16"/>
                <w:lang w:eastAsia="en-CA"/>
              </w:rPr>
            </w:pPr>
          </w:p>
        </w:tc>
        <w:tc>
          <w:tcPr>
            <w:tcW w:w="972" w:type="dxa"/>
            <w:tcBorders>
              <w:top w:val="nil"/>
              <w:left w:val="nil"/>
              <w:bottom w:val="nil"/>
              <w:right w:val="nil"/>
            </w:tcBorders>
            <w:shd w:val="clear" w:color="auto" w:fill="auto"/>
            <w:vAlign w:val="bottom"/>
            <w:hideMark/>
          </w:tcPr>
          <w:p w:rsidR="00E45165" w:rsidRPr="00E45165" w:rsidRDefault="00E45165" w:rsidP="00E45165">
            <w:pPr>
              <w:jc w:val="center"/>
              <w:rPr>
                <w:rFonts w:eastAsia="Times New Roman" w:cs="Arial"/>
                <w:color w:val="000000"/>
                <w:sz w:val="16"/>
                <w:szCs w:val="16"/>
                <w:lang w:eastAsia="en-CA"/>
              </w:rPr>
            </w:pPr>
          </w:p>
        </w:tc>
        <w:tc>
          <w:tcPr>
            <w:tcW w:w="972" w:type="dxa"/>
            <w:tcBorders>
              <w:top w:val="nil"/>
              <w:left w:val="nil"/>
              <w:bottom w:val="nil"/>
              <w:right w:val="nil"/>
            </w:tcBorders>
            <w:shd w:val="clear" w:color="auto" w:fill="auto"/>
            <w:noWrap/>
            <w:vAlign w:val="bottom"/>
            <w:hideMark/>
          </w:tcPr>
          <w:p w:rsidR="00E45165" w:rsidRPr="00E45165" w:rsidRDefault="00E45165" w:rsidP="00E45165">
            <w:pPr>
              <w:rPr>
                <w:rFonts w:eastAsia="Times New Roman" w:cs="Arial"/>
                <w:color w:val="auto"/>
                <w:sz w:val="16"/>
                <w:szCs w:val="16"/>
                <w:lang w:eastAsia="en-CA"/>
              </w:rPr>
            </w:pPr>
          </w:p>
        </w:tc>
        <w:tc>
          <w:tcPr>
            <w:tcW w:w="3640" w:type="dxa"/>
            <w:gridSpan w:val="4"/>
            <w:tcBorders>
              <w:top w:val="nil"/>
              <w:left w:val="nil"/>
              <w:bottom w:val="single" w:sz="4" w:space="0" w:color="auto"/>
              <w:right w:val="nil"/>
            </w:tcBorders>
            <w:shd w:val="clear" w:color="auto" w:fill="auto"/>
            <w:vAlign w:val="bottom"/>
            <w:hideMark/>
          </w:tcPr>
          <w:p w:rsidR="00E45165" w:rsidRPr="00E45165" w:rsidRDefault="00E45165" w:rsidP="00E45165">
            <w:pPr>
              <w:jc w:val="center"/>
              <w:rPr>
                <w:rFonts w:eastAsia="Times New Roman" w:cs="Arial"/>
                <w:color w:val="000000"/>
                <w:sz w:val="16"/>
                <w:szCs w:val="16"/>
                <w:lang w:eastAsia="en-CA"/>
              </w:rPr>
            </w:pPr>
            <w:r w:rsidRPr="00E45165">
              <w:rPr>
                <w:rFonts w:eastAsia="Times New Roman" w:cs="Arial"/>
                <w:color w:val="000000"/>
                <w:sz w:val="16"/>
                <w:szCs w:val="16"/>
                <w:lang w:eastAsia="en-CA"/>
              </w:rPr>
              <w:t>Change</w:t>
            </w:r>
          </w:p>
        </w:tc>
      </w:tr>
      <w:tr w:rsidR="00E45165" w:rsidRPr="00E45165" w:rsidTr="00E45165">
        <w:trPr>
          <w:trHeight w:val="450"/>
        </w:trPr>
        <w:tc>
          <w:tcPr>
            <w:tcW w:w="1507" w:type="dxa"/>
            <w:tcBorders>
              <w:top w:val="nil"/>
              <w:left w:val="nil"/>
              <w:bottom w:val="single" w:sz="4" w:space="0" w:color="auto"/>
              <w:right w:val="nil"/>
            </w:tcBorders>
            <w:shd w:val="clear" w:color="auto" w:fill="auto"/>
            <w:vAlign w:val="bottom"/>
            <w:hideMark/>
          </w:tcPr>
          <w:p w:rsidR="00E45165" w:rsidRPr="00E45165" w:rsidRDefault="00E45165" w:rsidP="00E45165">
            <w:pPr>
              <w:rPr>
                <w:rFonts w:eastAsia="Times New Roman" w:cs="Arial"/>
                <w:color w:val="000000"/>
                <w:sz w:val="16"/>
                <w:szCs w:val="16"/>
                <w:lang w:eastAsia="en-CA"/>
              </w:rPr>
            </w:pPr>
            <w:r w:rsidRPr="00E45165">
              <w:rPr>
                <w:rFonts w:eastAsia="Times New Roman" w:cs="Arial"/>
                <w:color w:val="000000"/>
                <w:sz w:val="16"/>
                <w:szCs w:val="16"/>
                <w:lang w:eastAsia="en-CA"/>
              </w:rPr>
              <w:t xml:space="preserve"> </w:t>
            </w:r>
          </w:p>
        </w:tc>
        <w:tc>
          <w:tcPr>
            <w:tcW w:w="972" w:type="dxa"/>
            <w:tcBorders>
              <w:top w:val="nil"/>
              <w:left w:val="nil"/>
              <w:bottom w:val="single" w:sz="4" w:space="0" w:color="auto"/>
              <w:right w:val="nil"/>
            </w:tcBorders>
            <w:shd w:val="clear" w:color="auto" w:fill="auto"/>
            <w:vAlign w:val="bottom"/>
            <w:hideMark/>
          </w:tcPr>
          <w:p w:rsidR="00E45165" w:rsidRPr="00E45165" w:rsidRDefault="00E45165" w:rsidP="00E45165">
            <w:pPr>
              <w:jc w:val="center"/>
              <w:rPr>
                <w:rFonts w:eastAsia="Times New Roman" w:cs="Arial"/>
                <w:color w:val="000000"/>
                <w:sz w:val="16"/>
                <w:szCs w:val="16"/>
                <w:lang w:eastAsia="en-CA"/>
              </w:rPr>
            </w:pPr>
            <w:r w:rsidRPr="00E45165">
              <w:rPr>
                <w:rFonts w:eastAsia="Times New Roman" w:cs="Arial"/>
                <w:color w:val="000000"/>
                <w:sz w:val="16"/>
                <w:szCs w:val="16"/>
                <w:lang w:eastAsia="en-CA"/>
              </w:rPr>
              <w:t>1996</w:t>
            </w:r>
          </w:p>
        </w:tc>
        <w:tc>
          <w:tcPr>
            <w:tcW w:w="972" w:type="dxa"/>
            <w:tcBorders>
              <w:top w:val="nil"/>
              <w:left w:val="nil"/>
              <w:bottom w:val="single" w:sz="4" w:space="0" w:color="auto"/>
              <w:right w:val="nil"/>
            </w:tcBorders>
            <w:shd w:val="clear" w:color="auto" w:fill="auto"/>
            <w:vAlign w:val="bottom"/>
            <w:hideMark/>
          </w:tcPr>
          <w:p w:rsidR="00E45165" w:rsidRPr="00E45165" w:rsidRDefault="00E45165" w:rsidP="00E45165">
            <w:pPr>
              <w:jc w:val="center"/>
              <w:rPr>
                <w:rFonts w:eastAsia="Times New Roman" w:cs="Arial"/>
                <w:color w:val="000000"/>
                <w:sz w:val="16"/>
                <w:szCs w:val="16"/>
                <w:lang w:eastAsia="en-CA"/>
              </w:rPr>
            </w:pPr>
            <w:r w:rsidRPr="00E45165">
              <w:rPr>
                <w:rFonts w:eastAsia="Times New Roman" w:cs="Arial"/>
                <w:color w:val="000000"/>
                <w:sz w:val="16"/>
                <w:szCs w:val="16"/>
                <w:lang w:eastAsia="en-CA"/>
              </w:rPr>
              <w:t>2001</w:t>
            </w:r>
          </w:p>
        </w:tc>
        <w:tc>
          <w:tcPr>
            <w:tcW w:w="972" w:type="dxa"/>
            <w:tcBorders>
              <w:top w:val="nil"/>
              <w:left w:val="nil"/>
              <w:bottom w:val="single" w:sz="4" w:space="0" w:color="auto"/>
              <w:right w:val="nil"/>
            </w:tcBorders>
            <w:shd w:val="clear" w:color="auto" w:fill="auto"/>
            <w:vAlign w:val="bottom"/>
            <w:hideMark/>
          </w:tcPr>
          <w:p w:rsidR="00E45165" w:rsidRPr="00E45165" w:rsidRDefault="00E45165" w:rsidP="00E45165">
            <w:pPr>
              <w:jc w:val="center"/>
              <w:rPr>
                <w:rFonts w:eastAsia="Times New Roman" w:cs="Arial"/>
                <w:color w:val="000000"/>
                <w:sz w:val="16"/>
                <w:szCs w:val="16"/>
                <w:lang w:eastAsia="en-CA"/>
              </w:rPr>
            </w:pPr>
            <w:r w:rsidRPr="00E45165">
              <w:rPr>
                <w:rFonts w:eastAsia="Times New Roman" w:cs="Arial"/>
                <w:color w:val="000000"/>
                <w:sz w:val="16"/>
                <w:szCs w:val="16"/>
                <w:lang w:eastAsia="en-CA"/>
              </w:rPr>
              <w:t>2006</w:t>
            </w:r>
          </w:p>
        </w:tc>
        <w:tc>
          <w:tcPr>
            <w:tcW w:w="972" w:type="dxa"/>
            <w:tcBorders>
              <w:top w:val="nil"/>
              <w:left w:val="nil"/>
              <w:bottom w:val="single" w:sz="4" w:space="0" w:color="auto"/>
              <w:right w:val="nil"/>
            </w:tcBorders>
            <w:shd w:val="clear" w:color="auto" w:fill="auto"/>
            <w:vAlign w:val="bottom"/>
            <w:hideMark/>
          </w:tcPr>
          <w:p w:rsidR="00E45165" w:rsidRPr="00E45165" w:rsidRDefault="00E45165" w:rsidP="00E45165">
            <w:pPr>
              <w:jc w:val="center"/>
              <w:rPr>
                <w:rFonts w:eastAsia="Times New Roman" w:cs="Arial"/>
                <w:color w:val="000000"/>
                <w:sz w:val="16"/>
                <w:szCs w:val="16"/>
                <w:lang w:eastAsia="en-CA"/>
              </w:rPr>
            </w:pPr>
            <w:r w:rsidRPr="00E45165">
              <w:rPr>
                <w:rFonts w:eastAsia="Times New Roman" w:cs="Arial"/>
                <w:color w:val="000000"/>
                <w:sz w:val="16"/>
                <w:szCs w:val="16"/>
                <w:lang w:eastAsia="en-CA"/>
              </w:rPr>
              <w:t>2011</w:t>
            </w:r>
          </w:p>
        </w:tc>
        <w:tc>
          <w:tcPr>
            <w:tcW w:w="972" w:type="dxa"/>
            <w:tcBorders>
              <w:top w:val="nil"/>
              <w:left w:val="nil"/>
              <w:bottom w:val="single" w:sz="4" w:space="0" w:color="auto"/>
              <w:right w:val="nil"/>
            </w:tcBorders>
            <w:shd w:val="clear" w:color="auto" w:fill="auto"/>
            <w:vAlign w:val="bottom"/>
            <w:hideMark/>
          </w:tcPr>
          <w:p w:rsidR="00E45165" w:rsidRPr="00E45165" w:rsidRDefault="00E45165" w:rsidP="00E45165">
            <w:pPr>
              <w:jc w:val="center"/>
              <w:rPr>
                <w:rFonts w:eastAsia="Times New Roman" w:cs="Arial"/>
                <w:color w:val="000000"/>
                <w:sz w:val="16"/>
                <w:szCs w:val="16"/>
                <w:lang w:eastAsia="en-CA"/>
              </w:rPr>
            </w:pPr>
            <w:r w:rsidRPr="00E45165">
              <w:rPr>
                <w:rFonts w:eastAsia="Times New Roman" w:cs="Arial"/>
                <w:color w:val="000000"/>
                <w:sz w:val="16"/>
                <w:szCs w:val="16"/>
                <w:lang w:eastAsia="en-CA"/>
              </w:rPr>
              <w:t>2016</w:t>
            </w:r>
          </w:p>
        </w:tc>
        <w:tc>
          <w:tcPr>
            <w:tcW w:w="892" w:type="dxa"/>
            <w:tcBorders>
              <w:top w:val="nil"/>
              <w:left w:val="nil"/>
              <w:bottom w:val="single" w:sz="4" w:space="0" w:color="auto"/>
              <w:right w:val="nil"/>
            </w:tcBorders>
            <w:shd w:val="clear" w:color="auto" w:fill="auto"/>
            <w:vAlign w:val="bottom"/>
            <w:hideMark/>
          </w:tcPr>
          <w:p w:rsidR="00E45165" w:rsidRPr="00E45165" w:rsidRDefault="00E45165" w:rsidP="00E45165">
            <w:pPr>
              <w:jc w:val="center"/>
              <w:rPr>
                <w:rFonts w:eastAsia="Times New Roman" w:cs="Arial"/>
                <w:color w:val="000000"/>
                <w:sz w:val="16"/>
                <w:szCs w:val="16"/>
                <w:lang w:eastAsia="en-CA"/>
              </w:rPr>
            </w:pPr>
            <w:r w:rsidRPr="00E45165">
              <w:rPr>
                <w:rFonts w:eastAsia="Times New Roman" w:cs="Arial"/>
                <w:color w:val="000000"/>
                <w:sz w:val="16"/>
                <w:szCs w:val="16"/>
                <w:lang w:eastAsia="en-CA"/>
              </w:rPr>
              <w:t>1996-2001</w:t>
            </w:r>
          </w:p>
        </w:tc>
        <w:tc>
          <w:tcPr>
            <w:tcW w:w="916" w:type="dxa"/>
            <w:tcBorders>
              <w:top w:val="nil"/>
              <w:left w:val="nil"/>
              <w:bottom w:val="single" w:sz="4" w:space="0" w:color="auto"/>
              <w:right w:val="nil"/>
            </w:tcBorders>
            <w:shd w:val="clear" w:color="auto" w:fill="auto"/>
            <w:vAlign w:val="bottom"/>
            <w:hideMark/>
          </w:tcPr>
          <w:p w:rsidR="00E45165" w:rsidRPr="00E45165" w:rsidRDefault="00E45165" w:rsidP="00E45165">
            <w:pPr>
              <w:jc w:val="center"/>
              <w:rPr>
                <w:rFonts w:eastAsia="Times New Roman" w:cs="Arial"/>
                <w:color w:val="auto"/>
                <w:sz w:val="16"/>
                <w:szCs w:val="16"/>
                <w:lang w:eastAsia="en-CA"/>
              </w:rPr>
            </w:pPr>
            <w:r w:rsidRPr="00E45165">
              <w:rPr>
                <w:rFonts w:eastAsia="Times New Roman" w:cs="Arial"/>
                <w:color w:val="auto"/>
                <w:sz w:val="16"/>
                <w:szCs w:val="16"/>
                <w:lang w:eastAsia="en-CA"/>
              </w:rPr>
              <w:t>2001-</w:t>
            </w:r>
            <w:r w:rsidRPr="00E45165">
              <w:rPr>
                <w:rFonts w:eastAsia="Times New Roman" w:cs="Arial"/>
                <w:color w:val="auto"/>
                <w:sz w:val="16"/>
                <w:szCs w:val="16"/>
                <w:lang w:eastAsia="en-CA"/>
              </w:rPr>
              <w:br/>
              <w:t>2006</w:t>
            </w:r>
          </w:p>
        </w:tc>
        <w:tc>
          <w:tcPr>
            <w:tcW w:w="916" w:type="dxa"/>
            <w:tcBorders>
              <w:top w:val="nil"/>
              <w:left w:val="nil"/>
              <w:bottom w:val="single" w:sz="4" w:space="0" w:color="auto"/>
              <w:right w:val="nil"/>
            </w:tcBorders>
            <w:shd w:val="clear" w:color="auto" w:fill="auto"/>
            <w:vAlign w:val="bottom"/>
            <w:hideMark/>
          </w:tcPr>
          <w:p w:rsidR="00E45165" w:rsidRPr="00E45165" w:rsidRDefault="00E45165" w:rsidP="00E45165">
            <w:pPr>
              <w:jc w:val="center"/>
              <w:rPr>
                <w:rFonts w:eastAsia="Times New Roman" w:cs="Arial"/>
                <w:color w:val="auto"/>
                <w:sz w:val="16"/>
                <w:szCs w:val="16"/>
                <w:lang w:eastAsia="en-CA"/>
              </w:rPr>
            </w:pPr>
            <w:r w:rsidRPr="00E45165">
              <w:rPr>
                <w:rFonts w:eastAsia="Times New Roman" w:cs="Arial"/>
                <w:color w:val="auto"/>
                <w:sz w:val="16"/>
                <w:szCs w:val="16"/>
                <w:lang w:eastAsia="en-CA"/>
              </w:rPr>
              <w:t>2006-</w:t>
            </w:r>
            <w:r w:rsidRPr="00E45165">
              <w:rPr>
                <w:rFonts w:eastAsia="Times New Roman" w:cs="Arial"/>
                <w:color w:val="auto"/>
                <w:sz w:val="16"/>
                <w:szCs w:val="16"/>
                <w:lang w:eastAsia="en-CA"/>
              </w:rPr>
              <w:br/>
              <w:t>2011</w:t>
            </w:r>
          </w:p>
        </w:tc>
        <w:tc>
          <w:tcPr>
            <w:tcW w:w="916" w:type="dxa"/>
            <w:tcBorders>
              <w:top w:val="nil"/>
              <w:left w:val="nil"/>
              <w:bottom w:val="single" w:sz="4" w:space="0" w:color="auto"/>
              <w:right w:val="nil"/>
            </w:tcBorders>
            <w:shd w:val="clear" w:color="auto" w:fill="auto"/>
            <w:vAlign w:val="bottom"/>
            <w:hideMark/>
          </w:tcPr>
          <w:p w:rsidR="00E45165" w:rsidRPr="00E45165" w:rsidRDefault="00E45165" w:rsidP="00E45165">
            <w:pPr>
              <w:jc w:val="center"/>
              <w:rPr>
                <w:rFonts w:eastAsia="Times New Roman" w:cs="Arial"/>
                <w:color w:val="auto"/>
                <w:sz w:val="16"/>
                <w:szCs w:val="16"/>
                <w:lang w:eastAsia="en-CA"/>
              </w:rPr>
            </w:pPr>
            <w:r w:rsidRPr="00E45165">
              <w:rPr>
                <w:rFonts w:eastAsia="Times New Roman" w:cs="Arial"/>
                <w:color w:val="auto"/>
                <w:sz w:val="16"/>
                <w:szCs w:val="16"/>
                <w:lang w:eastAsia="en-CA"/>
              </w:rPr>
              <w:t>2011-2016</w:t>
            </w:r>
          </w:p>
        </w:tc>
      </w:tr>
      <w:tr w:rsidR="00E45165" w:rsidRPr="00E45165" w:rsidTr="00E45165">
        <w:trPr>
          <w:trHeight w:val="255"/>
        </w:trPr>
        <w:tc>
          <w:tcPr>
            <w:tcW w:w="1507" w:type="dxa"/>
            <w:tcBorders>
              <w:top w:val="nil"/>
              <w:left w:val="nil"/>
              <w:bottom w:val="nil"/>
              <w:right w:val="nil"/>
            </w:tcBorders>
            <w:shd w:val="clear" w:color="auto" w:fill="auto"/>
            <w:vAlign w:val="bottom"/>
            <w:hideMark/>
          </w:tcPr>
          <w:p w:rsidR="00E45165" w:rsidRPr="00E45165" w:rsidRDefault="00E45165" w:rsidP="006043A6">
            <w:pPr>
              <w:ind w:left="-18"/>
              <w:rPr>
                <w:rFonts w:eastAsia="Times New Roman" w:cs="Arial"/>
                <w:color w:val="000000"/>
                <w:sz w:val="16"/>
                <w:szCs w:val="16"/>
                <w:lang w:eastAsia="en-CA"/>
              </w:rPr>
            </w:pPr>
            <w:r w:rsidRPr="00E45165">
              <w:rPr>
                <w:rFonts w:eastAsia="Times New Roman" w:cs="Arial"/>
                <w:color w:val="000000"/>
                <w:sz w:val="16"/>
                <w:szCs w:val="16"/>
                <w:lang w:eastAsia="en-CA"/>
              </w:rPr>
              <w:t>GTHA</w:t>
            </w:r>
          </w:p>
        </w:tc>
        <w:tc>
          <w:tcPr>
            <w:tcW w:w="972" w:type="dxa"/>
            <w:tcBorders>
              <w:top w:val="nil"/>
              <w:left w:val="nil"/>
              <w:bottom w:val="nil"/>
              <w:right w:val="nil"/>
            </w:tcBorders>
            <w:shd w:val="clear" w:color="auto" w:fill="auto"/>
            <w:vAlign w:val="bottom"/>
            <w:hideMark/>
          </w:tcPr>
          <w:p w:rsidR="00E45165" w:rsidRPr="00E45165" w:rsidRDefault="00E45165" w:rsidP="00E45165">
            <w:pPr>
              <w:jc w:val="right"/>
              <w:rPr>
                <w:rFonts w:eastAsia="Times New Roman" w:cs="Arial"/>
                <w:color w:val="auto"/>
                <w:sz w:val="16"/>
                <w:szCs w:val="16"/>
                <w:lang w:eastAsia="en-CA"/>
              </w:rPr>
            </w:pPr>
            <w:r w:rsidRPr="00E45165">
              <w:rPr>
                <w:rFonts w:eastAsia="Times New Roman" w:cs="Arial"/>
                <w:color w:val="auto"/>
                <w:sz w:val="16"/>
                <w:szCs w:val="16"/>
                <w:lang w:eastAsia="en-CA"/>
              </w:rPr>
              <w:t>1,796,620</w:t>
            </w:r>
          </w:p>
        </w:tc>
        <w:tc>
          <w:tcPr>
            <w:tcW w:w="972" w:type="dxa"/>
            <w:tcBorders>
              <w:top w:val="nil"/>
              <w:left w:val="nil"/>
              <w:bottom w:val="nil"/>
              <w:right w:val="nil"/>
            </w:tcBorders>
            <w:shd w:val="clear" w:color="auto" w:fill="auto"/>
            <w:vAlign w:val="bottom"/>
            <w:hideMark/>
          </w:tcPr>
          <w:p w:rsidR="00E45165" w:rsidRPr="00E45165" w:rsidRDefault="00E45165" w:rsidP="00E45165">
            <w:pPr>
              <w:jc w:val="right"/>
              <w:rPr>
                <w:rFonts w:eastAsia="Times New Roman" w:cs="Arial"/>
                <w:color w:val="auto"/>
                <w:sz w:val="16"/>
                <w:szCs w:val="16"/>
                <w:lang w:eastAsia="en-CA"/>
              </w:rPr>
            </w:pPr>
            <w:r w:rsidRPr="00E45165">
              <w:rPr>
                <w:rFonts w:eastAsia="Times New Roman" w:cs="Arial"/>
                <w:color w:val="auto"/>
                <w:sz w:val="16"/>
                <w:szCs w:val="16"/>
                <w:lang w:eastAsia="en-CA"/>
              </w:rPr>
              <w:t>1,967,360</w:t>
            </w:r>
          </w:p>
        </w:tc>
        <w:tc>
          <w:tcPr>
            <w:tcW w:w="972" w:type="dxa"/>
            <w:tcBorders>
              <w:top w:val="nil"/>
              <w:left w:val="nil"/>
              <w:bottom w:val="nil"/>
              <w:right w:val="nil"/>
            </w:tcBorders>
            <w:shd w:val="clear" w:color="auto" w:fill="auto"/>
            <w:vAlign w:val="bottom"/>
            <w:hideMark/>
          </w:tcPr>
          <w:p w:rsidR="00E45165" w:rsidRPr="00E45165" w:rsidRDefault="00E45165" w:rsidP="00E45165">
            <w:pPr>
              <w:jc w:val="right"/>
              <w:rPr>
                <w:rFonts w:eastAsia="Times New Roman" w:cs="Arial"/>
                <w:color w:val="auto"/>
                <w:sz w:val="16"/>
                <w:szCs w:val="16"/>
                <w:lang w:eastAsia="en-CA"/>
              </w:rPr>
            </w:pPr>
            <w:r w:rsidRPr="00E45165">
              <w:rPr>
                <w:rFonts w:eastAsia="Times New Roman" w:cs="Arial"/>
                <w:color w:val="auto"/>
                <w:sz w:val="16"/>
                <w:szCs w:val="16"/>
                <w:lang w:eastAsia="en-CA"/>
              </w:rPr>
              <w:t>2,160,109</w:t>
            </w:r>
          </w:p>
        </w:tc>
        <w:tc>
          <w:tcPr>
            <w:tcW w:w="972" w:type="dxa"/>
            <w:tcBorders>
              <w:top w:val="nil"/>
              <w:left w:val="nil"/>
              <w:bottom w:val="nil"/>
              <w:right w:val="nil"/>
            </w:tcBorders>
            <w:shd w:val="clear" w:color="auto" w:fill="auto"/>
            <w:vAlign w:val="bottom"/>
            <w:hideMark/>
          </w:tcPr>
          <w:p w:rsidR="00E45165" w:rsidRPr="00E45165" w:rsidRDefault="00E45165" w:rsidP="00E45165">
            <w:pPr>
              <w:jc w:val="right"/>
              <w:rPr>
                <w:rFonts w:eastAsia="Times New Roman" w:cs="Arial"/>
                <w:color w:val="auto"/>
                <w:sz w:val="16"/>
                <w:szCs w:val="16"/>
                <w:lang w:eastAsia="en-CA"/>
              </w:rPr>
            </w:pPr>
            <w:r w:rsidRPr="00E45165">
              <w:rPr>
                <w:rFonts w:eastAsia="Times New Roman" w:cs="Arial"/>
                <w:color w:val="auto"/>
                <w:sz w:val="16"/>
                <w:szCs w:val="16"/>
                <w:lang w:eastAsia="en-CA"/>
              </w:rPr>
              <w:t>2,370,924</w:t>
            </w:r>
          </w:p>
        </w:tc>
        <w:tc>
          <w:tcPr>
            <w:tcW w:w="972" w:type="dxa"/>
            <w:tcBorders>
              <w:top w:val="nil"/>
              <w:left w:val="nil"/>
              <w:bottom w:val="nil"/>
              <w:right w:val="nil"/>
            </w:tcBorders>
            <w:shd w:val="clear" w:color="auto" w:fill="auto"/>
            <w:vAlign w:val="bottom"/>
            <w:hideMark/>
          </w:tcPr>
          <w:p w:rsidR="00E45165" w:rsidRPr="00E45165" w:rsidRDefault="00E45165" w:rsidP="00E45165">
            <w:pPr>
              <w:jc w:val="right"/>
              <w:rPr>
                <w:rFonts w:eastAsia="Times New Roman" w:cs="Arial"/>
                <w:color w:val="auto"/>
                <w:sz w:val="16"/>
                <w:szCs w:val="16"/>
                <w:lang w:eastAsia="en-CA"/>
              </w:rPr>
            </w:pPr>
            <w:r w:rsidRPr="00E45165">
              <w:rPr>
                <w:rFonts w:eastAsia="Times New Roman" w:cs="Arial"/>
                <w:color w:val="auto"/>
                <w:sz w:val="16"/>
                <w:szCs w:val="16"/>
                <w:lang w:eastAsia="en-CA"/>
              </w:rPr>
              <w:t>2,532,672</w:t>
            </w:r>
          </w:p>
        </w:tc>
        <w:tc>
          <w:tcPr>
            <w:tcW w:w="892" w:type="dxa"/>
            <w:tcBorders>
              <w:top w:val="nil"/>
              <w:left w:val="nil"/>
              <w:bottom w:val="nil"/>
              <w:right w:val="nil"/>
            </w:tcBorders>
            <w:shd w:val="clear" w:color="auto" w:fill="auto"/>
            <w:vAlign w:val="bottom"/>
            <w:hideMark/>
          </w:tcPr>
          <w:p w:rsidR="00E45165" w:rsidRPr="00E45165" w:rsidRDefault="00E45165" w:rsidP="00E45165">
            <w:pPr>
              <w:jc w:val="right"/>
              <w:rPr>
                <w:rFonts w:eastAsia="Times New Roman" w:cs="Arial"/>
                <w:color w:val="auto"/>
                <w:sz w:val="16"/>
                <w:szCs w:val="16"/>
                <w:lang w:eastAsia="en-CA"/>
              </w:rPr>
            </w:pPr>
            <w:r w:rsidRPr="00E45165">
              <w:rPr>
                <w:rFonts w:eastAsia="Times New Roman" w:cs="Arial"/>
                <w:color w:val="auto"/>
                <w:sz w:val="16"/>
                <w:szCs w:val="16"/>
                <w:lang w:eastAsia="en-CA"/>
              </w:rPr>
              <w:t>170,740</w:t>
            </w:r>
          </w:p>
        </w:tc>
        <w:tc>
          <w:tcPr>
            <w:tcW w:w="916" w:type="dxa"/>
            <w:tcBorders>
              <w:top w:val="nil"/>
              <w:left w:val="nil"/>
              <w:bottom w:val="nil"/>
              <w:right w:val="nil"/>
            </w:tcBorders>
            <w:shd w:val="clear" w:color="auto" w:fill="auto"/>
            <w:noWrap/>
            <w:vAlign w:val="bottom"/>
            <w:hideMark/>
          </w:tcPr>
          <w:p w:rsidR="00E45165" w:rsidRPr="00E45165" w:rsidRDefault="00E45165" w:rsidP="00E45165">
            <w:pPr>
              <w:jc w:val="right"/>
              <w:rPr>
                <w:rFonts w:eastAsia="Times New Roman" w:cs="Arial"/>
                <w:color w:val="auto"/>
                <w:sz w:val="16"/>
                <w:szCs w:val="16"/>
                <w:lang w:eastAsia="en-CA"/>
              </w:rPr>
            </w:pPr>
            <w:r w:rsidRPr="00E45165">
              <w:rPr>
                <w:rFonts w:eastAsia="Times New Roman" w:cs="Arial"/>
                <w:color w:val="auto"/>
                <w:sz w:val="16"/>
                <w:szCs w:val="16"/>
                <w:lang w:eastAsia="en-CA"/>
              </w:rPr>
              <w:t>192,749</w:t>
            </w:r>
          </w:p>
        </w:tc>
        <w:tc>
          <w:tcPr>
            <w:tcW w:w="916" w:type="dxa"/>
            <w:tcBorders>
              <w:top w:val="nil"/>
              <w:left w:val="nil"/>
              <w:bottom w:val="nil"/>
              <w:right w:val="nil"/>
            </w:tcBorders>
            <w:shd w:val="clear" w:color="auto" w:fill="auto"/>
            <w:noWrap/>
            <w:vAlign w:val="bottom"/>
            <w:hideMark/>
          </w:tcPr>
          <w:p w:rsidR="00E45165" w:rsidRPr="00E45165" w:rsidRDefault="00E45165" w:rsidP="00E45165">
            <w:pPr>
              <w:jc w:val="right"/>
              <w:rPr>
                <w:rFonts w:eastAsia="Times New Roman" w:cs="Arial"/>
                <w:color w:val="auto"/>
                <w:sz w:val="16"/>
                <w:szCs w:val="16"/>
                <w:lang w:eastAsia="en-CA"/>
              </w:rPr>
            </w:pPr>
            <w:r w:rsidRPr="00E45165">
              <w:rPr>
                <w:rFonts w:eastAsia="Times New Roman" w:cs="Arial"/>
                <w:color w:val="auto"/>
                <w:sz w:val="16"/>
                <w:szCs w:val="16"/>
                <w:lang w:eastAsia="en-CA"/>
              </w:rPr>
              <w:t>210,815</w:t>
            </w:r>
          </w:p>
        </w:tc>
        <w:tc>
          <w:tcPr>
            <w:tcW w:w="916" w:type="dxa"/>
            <w:tcBorders>
              <w:top w:val="nil"/>
              <w:left w:val="nil"/>
              <w:bottom w:val="nil"/>
              <w:right w:val="nil"/>
            </w:tcBorders>
            <w:shd w:val="clear" w:color="auto" w:fill="auto"/>
            <w:noWrap/>
            <w:vAlign w:val="bottom"/>
            <w:hideMark/>
          </w:tcPr>
          <w:p w:rsidR="00E45165" w:rsidRPr="00E45165" w:rsidRDefault="00E45165" w:rsidP="00E45165">
            <w:pPr>
              <w:jc w:val="right"/>
              <w:rPr>
                <w:rFonts w:eastAsia="Times New Roman" w:cs="Arial"/>
                <w:color w:val="auto"/>
                <w:sz w:val="16"/>
                <w:szCs w:val="16"/>
                <w:lang w:eastAsia="en-CA"/>
              </w:rPr>
            </w:pPr>
            <w:r w:rsidRPr="00E45165">
              <w:rPr>
                <w:rFonts w:eastAsia="Times New Roman" w:cs="Arial"/>
                <w:color w:val="auto"/>
                <w:sz w:val="16"/>
                <w:szCs w:val="16"/>
                <w:lang w:eastAsia="en-CA"/>
              </w:rPr>
              <w:t>161,748</w:t>
            </w:r>
          </w:p>
        </w:tc>
      </w:tr>
      <w:tr w:rsidR="00E45165" w:rsidRPr="00E45165" w:rsidTr="00E45165">
        <w:trPr>
          <w:trHeight w:val="255"/>
        </w:trPr>
        <w:tc>
          <w:tcPr>
            <w:tcW w:w="1507" w:type="dxa"/>
            <w:tcBorders>
              <w:top w:val="nil"/>
              <w:left w:val="nil"/>
              <w:bottom w:val="nil"/>
              <w:right w:val="nil"/>
            </w:tcBorders>
            <w:shd w:val="clear" w:color="auto" w:fill="auto"/>
            <w:vAlign w:val="bottom"/>
            <w:hideMark/>
          </w:tcPr>
          <w:p w:rsidR="00E45165" w:rsidRPr="00E45165" w:rsidRDefault="00E45165" w:rsidP="006043A6">
            <w:pPr>
              <w:ind w:left="-18"/>
              <w:rPr>
                <w:rFonts w:eastAsia="Times New Roman" w:cs="Arial"/>
                <w:color w:val="000000"/>
                <w:sz w:val="16"/>
                <w:szCs w:val="16"/>
                <w:lang w:eastAsia="en-CA"/>
              </w:rPr>
            </w:pPr>
            <w:r w:rsidRPr="00E45165">
              <w:rPr>
                <w:rFonts w:eastAsia="Times New Roman" w:cs="Arial"/>
                <w:color w:val="000000"/>
                <w:sz w:val="16"/>
                <w:szCs w:val="16"/>
                <w:lang w:eastAsia="en-CA"/>
              </w:rPr>
              <w:t xml:space="preserve">   Toronto </w:t>
            </w:r>
          </w:p>
        </w:tc>
        <w:tc>
          <w:tcPr>
            <w:tcW w:w="972" w:type="dxa"/>
            <w:tcBorders>
              <w:top w:val="nil"/>
              <w:left w:val="nil"/>
              <w:bottom w:val="nil"/>
              <w:right w:val="nil"/>
            </w:tcBorders>
            <w:shd w:val="clear" w:color="auto" w:fill="auto"/>
            <w:vAlign w:val="bottom"/>
            <w:hideMark/>
          </w:tcPr>
          <w:p w:rsidR="00E45165" w:rsidRPr="00E45165" w:rsidRDefault="00E45165" w:rsidP="00E45165">
            <w:pPr>
              <w:jc w:val="right"/>
              <w:rPr>
                <w:rFonts w:eastAsia="Times New Roman" w:cs="Arial"/>
                <w:color w:val="auto"/>
                <w:sz w:val="16"/>
                <w:szCs w:val="16"/>
                <w:lang w:eastAsia="en-CA"/>
              </w:rPr>
            </w:pPr>
            <w:r w:rsidRPr="00E45165">
              <w:rPr>
                <w:rFonts w:eastAsia="Times New Roman" w:cs="Arial"/>
                <w:color w:val="auto"/>
                <w:sz w:val="16"/>
                <w:szCs w:val="16"/>
                <w:lang w:eastAsia="en-CA"/>
              </w:rPr>
              <w:t>903,580</w:t>
            </w:r>
          </w:p>
        </w:tc>
        <w:tc>
          <w:tcPr>
            <w:tcW w:w="972" w:type="dxa"/>
            <w:tcBorders>
              <w:top w:val="nil"/>
              <w:left w:val="nil"/>
              <w:bottom w:val="nil"/>
              <w:right w:val="nil"/>
            </w:tcBorders>
            <w:shd w:val="clear" w:color="auto" w:fill="auto"/>
            <w:vAlign w:val="bottom"/>
            <w:hideMark/>
          </w:tcPr>
          <w:p w:rsidR="00E45165" w:rsidRPr="00E45165" w:rsidRDefault="00E45165" w:rsidP="00E45165">
            <w:pPr>
              <w:jc w:val="right"/>
              <w:rPr>
                <w:rFonts w:eastAsia="Times New Roman" w:cs="Arial"/>
                <w:color w:val="auto"/>
                <w:sz w:val="16"/>
                <w:szCs w:val="16"/>
                <w:lang w:eastAsia="en-CA"/>
              </w:rPr>
            </w:pPr>
            <w:r w:rsidRPr="00E45165">
              <w:rPr>
                <w:rFonts w:eastAsia="Times New Roman" w:cs="Arial"/>
                <w:color w:val="auto"/>
                <w:sz w:val="16"/>
                <w:szCs w:val="16"/>
                <w:lang w:eastAsia="en-CA"/>
              </w:rPr>
              <w:t>943,080</w:t>
            </w:r>
          </w:p>
        </w:tc>
        <w:tc>
          <w:tcPr>
            <w:tcW w:w="972" w:type="dxa"/>
            <w:tcBorders>
              <w:top w:val="nil"/>
              <w:left w:val="nil"/>
              <w:bottom w:val="nil"/>
              <w:right w:val="nil"/>
            </w:tcBorders>
            <w:shd w:val="clear" w:color="auto" w:fill="auto"/>
            <w:vAlign w:val="bottom"/>
            <w:hideMark/>
          </w:tcPr>
          <w:p w:rsidR="00E45165" w:rsidRPr="00E45165" w:rsidRDefault="00E45165" w:rsidP="00E45165">
            <w:pPr>
              <w:jc w:val="right"/>
              <w:rPr>
                <w:rFonts w:eastAsia="Times New Roman" w:cs="Arial"/>
                <w:color w:val="auto"/>
                <w:sz w:val="16"/>
                <w:szCs w:val="16"/>
                <w:lang w:eastAsia="en-CA"/>
              </w:rPr>
            </w:pPr>
            <w:r w:rsidRPr="00E45165">
              <w:rPr>
                <w:rFonts w:eastAsia="Times New Roman" w:cs="Arial"/>
                <w:color w:val="auto"/>
                <w:sz w:val="16"/>
                <w:szCs w:val="16"/>
                <w:lang w:eastAsia="en-CA"/>
              </w:rPr>
              <w:t>979,330</w:t>
            </w:r>
          </w:p>
        </w:tc>
        <w:tc>
          <w:tcPr>
            <w:tcW w:w="972" w:type="dxa"/>
            <w:tcBorders>
              <w:top w:val="nil"/>
              <w:left w:val="nil"/>
              <w:bottom w:val="nil"/>
              <w:right w:val="nil"/>
            </w:tcBorders>
            <w:shd w:val="clear" w:color="auto" w:fill="auto"/>
            <w:noWrap/>
            <w:vAlign w:val="bottom"/>
            <w:hideMark/>
          </w:tcPr>
          <w:p w:rsidR="00E45165" w:rsidRPr="00E45165" w:rsidRDefault="00E45165" w:rsidP="00E45165">
            <w:pPr>
              <w:jc w:val="right"/>
              <w:rPr>
                <w:rFonts w:eastAsia="Times New Roman" w:cs="Arial"/>
                <w:color w:val="000000"/>
                <w:sz w:val="16"/>
                <w:szCs w:val="16"/>
                <w:lang w:eastAsia="en-CA"/>
              </w:rPr>
            </w:pPr>
            <w:r w:rsidRPr="00E45165">
              <w:rPr>
                <w:rFonts w:eastAsia="Times New Roman" w:cs="Arial"/>
                <w:color w:val="000000"/>
                <w:sz w:val="16"/>
                <w:szCs w:val="16"/>
                <w:lang w:eastAsia="en-CA"/>
              </w:rPr>
              <w:t>1,047,877</w:t>
            </w:r>
          </w:p>
        </w:tc>
        <w:tc>
          <w:tcPr>
            <w:tcW w:w="972" w:type="dxa"/>
            <w:tcBorders>
              <w:top w:val="nil"/>
              <w:left w:val="nil"/>
              <w:bottom w:val="nil"/>
              <w:right w:val="nil"/>
            </w:tcBorders>
            <w:shd w:val="clear" w:color="auto" w:fill="auto"/>
            <w:noWrap/>
            <w:vAlign w:val="bottom"/>
            <w:hideMark/>
          </w:tcPr>
          <w:p w:rsidR="00E45165" w:rsidRPr="00E45165" w:rsidRDefault="00E45165" w:rsidP="00E45165">
            <w:pPr>
              <w:jc w:val="right"/>
              <w:rPr>
                <w:rFonts w:eastAsia="Times New Roman" w:cs="Arial"/>
                <w:color w:val="000000"/>
                <w:sz w:val="16"/>
                <w:szCs w:val="16"/>
                <w:lang w:eastAsia="en-CA"/>
              </w:rPr>
            </w:pPr>
            <w:r w:rsidRPr="00E45165">
              <w:rPr>
                <w:rFonts w:eastAsia="Times New Roman" w:cs="Arial"/>
                <w:color w:val="000000"/>
                <w:sz w:val="16"/>
                <w:szCs w:val="16"/>
                <w:lang w:eastAsia="en-CA"/>
              </w:rPr>
              <w:t>1,112,929</w:t>
            </w:r>
          </w:p>
        </w:tc>
        <w:tc>
          <w:tcPr>
            <w:tcW w:w="892" w:type="dxa"/>
            <w:tcBorders>
              <w:top w:val="nil"/>
              <w:left w:val="nil"/>
              <w:bottom w:val="nil"/>
              <w:right w:val="nil"/>
            </w:tcBorders>
            <w:shd w:val="clear" w:color="auto" w:fill="auto"/>
            <w:vAlign w:val="bottom"/>
            <w:hideMark/>
          </w:tcPr>
          <w:p w:rsidR="00E45165" w:rsidRPr="00E45165" w:rsidRDefault="00E45165" w:rsidP="00E45165">
            <w:pPr>
              <w:jc w:val="right"/>
              <w:rPr>
                <w:rFonts w:eastAsia="Times New Roman" w:cs="Arial"/>
                <w:color w:val="auto"/>
                <w:sz w:val="16"/>
                <w:szCs w:val="16"/>
                <w:lang w:eastAsia="en-CA"/>
              </w:rPr>
            </w:pPr>
            <w:r w:rsidRPr="00E45165">
              <w:rPr>
                <w:rFonts w:eastAsia="Times New Roman" w:cs="Arial"/>
                <w:color w:val="auto"/>
                <w:sz w:val="16"/>
                <w:szCs w:val="16"/>
                <w:lang w:eastAsia="en-CA"/>
              </w:rPr>
              <w:t>39,500</w:t>
            </w:r>
          </w:p>
        </w:tc>
        <w:tc>
          <w:tcPr>
            <w:tcW w:w="916" w:type="dxa"/>
            <w:tcBorders>
              <w:top w:val="nil"/>
              <w:left w:val="nil"/>
              <w:bottom w:val="nil"/>
              <w:right w:val="nil"/>
            </w:tcBorders>
            <w:shd w:val="clear" w:color="auto" w:fill="auto"/>
            <w:noWrap/>
            <w:vAlign w:val="bottom"/>
            <w:hideMark/>
          </w:tcPr>
          <w:p w:rsidR="00E45165" w:rsidRPr="00E45165" w:rsidRDefault="00E45165" w:rsidP="00E45165">
            <w:pPr>
              <w:jc w:val="right"/>
              <w:rPr>
                <w:rFonts w:eastAsia="Times New Roman" w:cs="Arial"/>
                <w:color w:val="auto"/>
                <w:sz w:val="16"/>
                <w:szCs w:val="16"/>
                <w:lang w:eastAsia="en-CA"/>
              </w:rPr>
            </w:pPr>
            <w:r w:rsidRPr="00E45165">
              <w:rPr>
                <w:rFonts w:eastAsia="Times New Roman" w:cs="Arial"/>
                <w:color w:val="auto"/>
                <w:sz w:val="16"/>
                <w:szCs w:val="16"/>
                <w:lang w:eastAsia="en-CA"/>
              </w:rPr>
              <w:t>36,250</w:t>
            </w:r>
          </w:p>
        </w:tc>
        <w:tc>
          <w:tcPr>
            <w:tcW w:w="916" w:type="dxa"/>
            <w:tcBorders>
              <w:top w:val="nil"/>
              <w:left w:val="nil"/>
              <w:bottom w:val="nil"/>
              <w:right w:val="nil"/>
            </w:tcBorders>
            <w:shd w:val="clear" w:color="auto" w:fill="auto"/>
            <w:noWrap/>
            <w:vAlign w:val="bottom"/>
            <w:hideMark/>
          </w:tcPr>
          <w:p w:rsidR="00E45165" w:rsidRPr="00E45165" w:rsidRDefault="00E45165" w:rsidP="00E45165">
            <w:pPr>
              <w:jc w:val="right"/>
              <w:rPr>
                <w:rFonts w:eastAsia="Times New Roman" w:cs="Arial"/>
                <w:color w:val="auto"/>
                <w:sz w:val="16"/>
                <w:szCs w:val="16"/>
                <w:lang w:eastAsia="en-CA"/>
              </w:rPr>
            </w:pPr>
            <w:r w:rsidRPr="00E45165">
              <w:rPr>
                <w:rFonts w:eastAsia="Times New Roman" w:cs="Arial"/>
                <w:color w:val="auto"/>
                <w:sz w:val="16"/>
                <w:szCs w:val="16"/>
                <w:lang w:eastAsia="en-CA"/>
              </w:rPr>
              <w:t>68,547</w:t>
            </w:r>
          </w:p>
        </w:tc>
        <w:tc>
          <w:tcPr>
            <w:tcW w:w="916" w:type="dxa"/>
            <w:tcBorders>
              <w:top w:val="nil"/>
              <w:left w:val="nil"/>
              <w:bottom w:val="nil"/>
              <w:right w:val="nil"/>
            </w:tcBorders>
            <w:shd w:val="clear" w:color="auto" w:fill="auto"/>
            <w:noWrap/>
            <w:vAlign w:val="bottom"/>
            <w:hideMark/>
          </w:tcPr>
          <w:p w:rsidR="00E45165" w:rsidRPr="00E45165" w:rsidRDefault="00E45165" w:rsidP="00E45165">
            <w:pPr>
              <w:jc w:val="right"/>
              <w:rPr>
                <w:rFonts w:eastAsia="Times New Roman" w:cs="Arial"/>
                <w:color w:val="auto"/>
                <w:sz w:val="16"/>
                <w:szCs w:val="16"/>
                <w:lang w:eastAsia="en-CA"/>
              </w:rPr>
            </w:pPr>
            <w:r w:rsidRPr="00E45165">
              <w:rPr>
                <w:rFonts w:eastAsia="Times New Roman" w:cs="Arial"/>
                <w:color w:val="auto"/>
                <w:sz w:val="16"/>
                <w:szCs w:val="16"/>
                <w:lang w:eastAsia="en-CA"/>
              </w:rPr>
              <w:t>65,052</w:t>
            </w:r>
          </w:p>
        </w:tc>
      </w:tr>
      <w:tr w:rsidR="00E45165" w:rsidRPr="00E45165" w:rsidTr="00E45165">
        <w:trPr>
          <w:trHeight w:val="255"/>
        </w:trPr>
        <w:tc>
          <w:tcPr>
            <w:tcW w:w="1507" w:type="dxa"/>
            <w:tcBorders>
              <w:top w:val="nil"/>
              <w:left w:val="nil"/>
              <w:bottom w:val="nil"/>
              <w:right w:val="nil"/>
            </w:tcBorders>
            <w:shd w:val="clear" w:color="auto" w:fill="auto"/>
            <w:vAlign w:val="bottom"/>
            <w:hideMark/>
          </w:tcPr>
          <w:p w:rsidR="00E45165" w:rsidRPr="00E45165" w:rsidRDefault="00E45165" w:rsidP="006043A6">
            <w:pPr>
              <w:ind w:left="-18" w:right="-221"/>
              <w:rPr>
                <w:rFonts w:eastAsia="Times New Roman" w:cs="Arial"/>
                <w:color w:val="000000"/>
                <w:sz w:val="16"/>
                <w:szCs w:val="16"/>
                <w:lang w:eastAsia="en-CA"/>
              </w:rPr>
            </w:pPr>
            <w:r w:rsidRPr="00E45165">
              <w:rPr>
                <w:rFonts w:eastAsia="Times New Roman" w:cs="Arial"/>
                <w:color w:val="000000"/>
                <w:sz w:val="16"/>
                <w:szCs w:val="16"/>
                <w:lang w:eastAsia="en-CA"/>
              </w:rPr>
              <w:t xml:space="preserve">   Rest of the GTHA</w:t>
            </w:r>
          </w:p>
        </w:tc>
        <w:tc>
          <w:tcPr>
            <w:tcW w:w="972" w:type="dxa"/>
            <w:tcBorders>
              <w:top w:val="nil"/>
              <w:left w:val="nil"/>
              <w:bottom w:val="nil"/>
              <w:right w:val="nil"/>
            </w:tcBorders>
            <w:shd w:val="clear" w:color="auto" w:fill="auto"/>
            <w:vAlign w:val="bottom"/>
            <w:hideMark/>
          </w:tcPr>
          <w:p w:rsidR="00E45165" w:rsidRPr="00E45165" w:rsidRDefault="00E45165" w:rsidP="00E45165">
            <w:pPr>
              <w:jc w:val="right"/>
              <w:rPr>
                <w:rFonts w:eastAsia="Times New Roman" w:cs="Arial"/>
                <w:color w:val="auto"/>
                <w:sz w:val="16"/>
                <w:szCs w:val="16"/>
                <w:lang w:eastAsia="en-CA"/>
              </w:rPr>
            </w:pPr>
            <w:r w:rsidRPr="00E45165">
              <w:rPr>
                <w:rFonts w:eastAsia="Times New Roman" w:cs="Arial"/>
                <w:color w:val="auto"/>
                <w:sz w:val="16"/>
                <w:szCs w:val="16"/>
                <w:lang w:eastAsia="en-CA"/>
              </w:rPr>
              <w:t>893,040</w:t>
            </w:r>
          </w:p>
        </w:tc>
        <w:tc>
          <w:tcPr>
            <w:tcW w:w="972" w:type="dxa"/>
            <w:tcBorders>
              <w:top w:val="nil"/>
              <w:left w:val="nil"/>
              <w:bottom w:val="nil"/>
              <w:right w:val="nil"/>
            </w:tcBorders>
            <w:shd w:val="clear" w:color="auto" w:fill="auto"/>
            <w:vAlign w:val="bottom"/>
            <w:hideMark/>
          </w:tcPr>
          <w:p w:rsidR="00E45165" w:rsidRPr="00E45165" w:rsidRDefault="00E45165" w:rsidP="00E45165">
            <w:pPr>
              <w:jc w:val="right"/>
              <w:rPr>
                <w:rFonts w:eastAsia="Times New Roman" w:cs="Arial"/>
                <w:color w:val="auto"/>
                <w:sz w:val="16"/>
                <w:szCs w:val="16"/>
                <w:lang w:eastAsia="en-CA"/>
              </w:rPr>
            </w:pPr>
            <w:r w:rsidRPr="00E45165">
              <w:rPr>
                <w:rFonts w:eastAsia="Times New Roman" w:cs="Arial"/>
                <w:color w:val="auto"/>
                <w:sz w:val="16"/>
                <w:szCs w:val="16"/>
                <w:lang w:eastAsia="en-CA"/>
              </w:rPr>
              <w:t>1,024,280</w:t>
            </w:r>
          </w:p>
        </w:tc>
        <w:tc>
          <w:tcPr>
            <w:tcW w:w="972" w:type="dxa"/>
            <w:tcBorders>
              <w:top w:val="nil"/>
              <w:left w:val="nil"/>
              <w:bottom w:val="nil"/>
              <w:right w:val="nil"/>
            </w:tcBorders>
            <w:shd w:val="clear" w:color="auto" w:fill="auto"/>
            <w:vAlign w:val="bottom"/>
            <w:hideMark/>
          </w:tcPr>
          <w:p w:rsidR="00E45165" w:rsidRPr="00E45165" w:rsidRDefault="00E45165" w:rsidP="00E45165">
            <w:pPr>
              <w:jc w:val="right"/>
              <w:rPr>
                <w:rFonts w:eastAsia="Times New Roman" w:cs="Arial"/>
                <w:color w:val="auto"/>
                <w:sz w:val="16"/>
                <w:szCs w:val="16"/>
                <w:lang w:eastAsia="en-CA"/>
              </w:rPr>
            </w:pPr>
            <w:r w:rsidRPr="00E45165">
              <w:rPr>
                <w:rFonts w:eastAsia="Times New Roman" w:cs="Arial"/>
                <w:color w:val="auto"/>
                <w:sz w:val="16"/>
                <w:szCs w:val="16"/>
                <w:lang w:eastAsia="en-CA"/>
              </w:rPr>
              <w:t>1,180,779</w:t>
            </w:r>
          </w:p>
        </w:tc>
        <w:tc>
          <w:tcPr>
            <w:tcW w:w="972" w:type="dxa"/>
            <w:tcBorders>
              <w:top w:val="nil"/>
              <w:left w:val="nil"/>
              <w:bottom w:val="nil"/>
              <w:right w:val="nil"/>
            </w:tcBorders>
            <w:shd w:val="clear" w:color="auto" w:fill="auto"/>
            <w:vAlign w:val="bottom"/>
            <w:hideMark/>
          </w:tcPr>
          <w:p w:rsidR="00E45165" w:rsidRPr="00E45165" w:rsidRDefault="00E45165" w:rsidP="00E45165">
            <w:pPr>
              <w:jc w:val="right"/>
              <w:rPr>
                <w:rFonts w:eastAsia="Times New Roman" w:cs="Arial"/>
                <w:color w:val="auto"/>
                <w:sz w:val="16"/>
                <w:szCs w:val="16"/>
                <w:lang w:eastAsia="en-CA"/>
              </w:rPr>
            </w:pPr>
            <w:r w:rsidRPr="00E45165">
              <w:rPr>
                <w:rFonts w:eastAsia="Times New Roman" w:cs="Arial"/>
                <w:color w:val="auto"/>
                <w:sz w:val="16"/>
                <w:szCs w:val="16"/>
                <w:lang w:eastAsia="en-CA"/>
              </w:rPr>
              <w:t>1,323,047</w:t>
            </w:r>
          </w:p>
        </w:tc>
        <w:tc>
          <w:tcPr>
            <w:tcW w:w="972" w:type="dxa"/>
            <w:tcBorders>
              <w:top w:val="nil"/>
              <w:left w:val="nil"/>
              <w:bottom w:val="nil"/>
              <w:right w:val="nil"/>
            </w:tcBorders>
            <w:shd w:val="clear" w:color="auto" w:fill="auto"/>
            <w:vAlign w:val="bottom"/>
            <w:hideMark/>
          </w:tcPr>
          <w:p w:rsidR="00E45165" w:rsidRPr="00E45165" w:rsidRDefault="00E45165" w:rsidP="00E45165">
            <w:pPr>
              <w:jc w:val="right"/>
              <w:rPr>
                <w:rFonts w:eastAsia="Times New Roman" w:cs="Arial"/>
                <w:color w:val="auto"/>
                <w:sz w:val="16"/>
                <w:szCs w:val="16"/>
                <w:lang w:eastAsia="en-CA"/>
              </w:rPr>
            </w:pPr>
            <w:r w:rsidRPr="00E45165">
              <w:rPr>
                <w:rFonts w:eastAsia="Times New Roman" w:cs="Arial"/>
                <w:color w:val="auto"/>
                <w:sz w:val="16"/>
                <w:szCs w:val="16"/>
                <w:lang w:eastAsia="en-CA"/>
              </w:rPr>
              <w:t>1,419,743</w:t>
            </w:r>
          </w:p>
        </w:tc>
        <w:tc>
          <w:tcPr>
            <w:tcW w:w="892" w:type="dxa"/>
            <w:tcBorders>
              <w:top w:val="nil"/>
              <w:left w:val="nil"/>
              <w:bottom w:val="nil"/>
              <w:right w:val="nil"/>
            </w:tcBorders>
            <w:shd w:val="clear" w:color="auto" w:fill="auto"/>
            <w:vAlign w:val="bottom"/>
            <w:hideMark/>
          </w:tcPr>
          <w:p w:rsidR="00E45165" w:rsidRPr="00E45165" w:rsidRDefault="00E45165" w:rsidP="00E45165">
            <w:pPr>
              <w:jc w:val="right"/>
              <w:rPr>
                <w:rFonts w:eastAsia="Times New Roman" w:cs="Arial"/>
                <w:color w:val="auto"/>
                <w:sz w:val="16"/>
                <w:szCs w:val="16"/>
                <w:lang w:eastAsia="en-CA"/>
              </w:rPr>
            </w:pPr>
            <w:r w:rsidRPr="00E45165">
              <w:rPr>
                <w:rFonts w:eastAsia="Times New Roman" w:cs="Arial"/>
                <w:color w:val="auto"/>
                <w:sz w:val="16"/>
                <w:szCs w:val="16"/>
                <w:lang w:eastAsia="en-CA"/>
              </w:rPr>
              <w:t>131,240</w:t>
            </w:r>
          </w:p>
        </w:tc>
        <w:tc>
          <w:tcPr>
            <w:tcW w:w="916" w:type="dxa"/>
            <w:tcBorders>
              <w:top w:val="nil"/>
              <w:left w:val="nil"/>
              <w:bottom w:val="nil"/>
              <w:right w:val="nil"/>
            </w:tcBorders>
            <w:shd w:val="clear" w:color="auto" w:fill="auto"/>
            <w:noWrap/>
            <w:vAlign w:val="bottom"/>
            <w:hideMark/>
          </w:tcPr>
          <w:p w:rsidR="00E45165" w:rsidRPr="00E45165" w:rsidRDefault="00E45165" w:rsidP="00E45165">
            <w:pPr>
              <w:jc w:val="right"/>
              <w:rPr>
                <w:rFonts w:eastAsia="Times New Roman" w:cs="Arial"/>
                <w:color w:val="auto"/>
                <w:sz w:val="16"/>
                <w:szCs w:val="16"/>
                <w:lang w:eastAsia="en-CA"/>
              </w:rPr>
            </w:pPr>
            <w:r w:rsidRPr="00E45165">
              <w:rPr>
                <w:rFonts w:eastAsia="Times New Roman" w:cs="Arial"/>
                <w:color w:val="auto"/>
                <w:sz w:val="16"/>
                <w:szCs w:val="16"/>
                <w:lang w:eastAsia="en-CA"/>
              </w:rPr>
              <w:t>156,499</w:t>
            </w:r>
          </w:p>
        </w:tc>
        <w:tc>
          <w:tcPr>
            <w:tcW w:w="916" w:type="dxa"/>
            <w:tcBorders>
              <w:top w:val="nil"/>
              <w:left w:val="nil"/>
              <w:bottom w:val="nil"/>
              <w:right w:val="nil"/>
            </w:tcBorders>
            <w:shd w:val="clear" w:color="auto" w:fill="auto"/>
            <w:noWrap/>
            <w:vAlign w:val="bottom"/>
            <w:hideMark/>
          </w:tcPr>
          <w:p w:rsidR="00E45165" w:rsidRPr="00E45165" w:rsidRDefault="00E45165" w:rsidP="00E45165">
            <w:pPr>
              <w:jc w:val="right"/>
              <w:rPr>
                <w:rFonts w:eastAsia="Times New Roman" w:cs="Arial"/>
                <w:color w:val="auto"/>
                <w:sz w:val="16"/>
                <w:szCs w:val="16"/>
                <w:lang w:eastAsia="en-CA"/>
              </w:rPr>
            </w:pPr>
            <w:r w:rsidRPr="00E45165">
              <w:rPr>
                <w:rFonts w:eastAsia="Times New Roman" w:cs="Arial"/>
                <w:color w:val="auto"/>
                <w:sz w:val="16"/>
                <w:szCs w:val="16"/>
                <w:lang w:eastAsia="en-CA"/>
              </w:rPr>
              <w:t>142,268</w:t>
            </w:r>
          </w:p>
        </w:tc>
        <w:tc>
          <w:tcPr>
            <w:tcW w:w="916" w:type="dxa"/>
            <w:tcBorders>
              <w:top w:val="nil"/>
              <w:left w:val="nil"/>
              <w:bottom w:val="nil"/>
              <w:right w:val="nil"/>
            </w:tcBorders>
            <w:shd w:val="clear" w:color="auto" w:fill="auto"/>
            <w:noWrap/>
            <w:vAlign w:val="bottom"/>
            <w:hideMark/>
          </w:tcPr>
          <w:p w:rsidR="00E45165" w:rsidRPr="00E45165" w:rsidRDefault="00E45165" w:rsidP="00E45165">
            <w:pPr>
              <w:jc w:val="right"/>
              <w:rPr>
                <w:rFonts w:eastAsia="Times New Roman" w:cs="Arial"/>
                <w:color w:val="auto"/>
                <w:sz w:val="16"/>
                <w:szCs w:val="16"/>
                <w:lang w:eastAsia="en-CA"/>
              </w:rPr>
            </w:pPr>
            <w:r w:rsidRPr="00E45165">
              <w:rPr>
                <w:rFonts w:eastAsia="Times New Roman" w:cs="Arial"/>
                <w:color w:val="auto"/>
                <w:sz w:val="16"/>
                <w:szCs w:val="16"/>
                <w:lang w:eastAsia="en-CA"/>
              </w:rPr>
              <w:t>96,696</w:t>
            </w:r>
          </w:p>
        </w:tc>
      </w:tr>
      <w:tr w:rsidR="00E45165" w:rsidRPr="00E45165" w:rsidTr="00E45165">
        <w:trPr>
          <w:trHeight w:val="255"/>
        </w:trPr>
        <w:tc>
          <w:tcPr>
            <w:tcW w:w="1507" w:type="dxa"/>
            <w:tcBorders>
              <w:top w:val="nil"/>
              <w:left w:val="nil"/>
              <w:bottom w:val="nil"/>
              <w:right w:val="nil"/>
            </w:tcBorders>
            <w:shd w:val="clear" w:color="auto" w:fill="auto"/>
            <w:vAlign w:val="bottom"/>
            <w:hideMark/>
          </w:tcPr>
          <w:p w:rsidR="00E45165" w:rsidRPr="00E45165" w:rsidRDefault="00E45165" w:rsidP="006043A6">
            <w:pPr>
              <w:ind w:left="-18"/>
              <w:rPr>
                <w:rFonts w:eastAsia="Times New Roman" w:cs="Arial"/>
                <w:color w:val="000000"/>
                <w:sz w:val="16"/>
                <w:szCs w:val="16"/>
                <w:lang w:eastAsia="en-CA"/>
              </w:rPr>
            </w:pPr>
            <w:r w:rsidRPr="00E45165">
              <w:rPr>
                <w:rFonts w:eastAsia="Times New Roman" w:cs="Arial"/>
                <w:color w:val="000000"/>
                <w:sz w:val="16"/>
                <w:szCs w:val="16"/>
                <w:lang w:eastAsia="en-CA"/>
              </w:rPr>
              <w:t xml:space="preserve">      Durham</w:t>
            </w:r>
          </w:p>
        </w:tc>
        <w:tc>
          <w:tcPr>
            <w:tcW w:w="972" w:type="dxa"/>
            <w:tcBorders>
              <w:top w:val="nil"/>
              <w:left w:val="nil"/>
              <w:bottom w:val="nil"/>
              <w:right w:val="nil"/>
            </w:tcBorders>
            <w:shd w:val="clear" w:color="auto" w:fill="auto"/>
            <w:vAlign w:val="bottom"/>
            <w:hideMark/>
          </w:tcPr>
          <w:p w:rsidR="00E45165" w:rsidRPr="00E45165" w:rsidRDefault="00E45165" w:rsidP="00E45165">
            <w:pPr>
              <w:jc w:val="right"/>
              <w:rPr>
                <w:rFonts w:eastAsia="Times New Roman" w:cs="Arial"/>
                <w:color w:val="auto"/>
                <w:sz w:val="16"/>
                <w:szCs w:val="16"/>
                <w:lang w:eastAsia="en-CA"/>
              </w:rPr>
            </w:pPr>
            <w:r w:rsidRPr="00E45165">
              <w:rPr>
                <w:rFonts w:eastAsia="Times New Roman" w:cs="Arial"/>
                <w:color w:val="auto"/>
                <w:sz w:val="16"/>
                <w:szCs w:val="16"/>
                <w:lang w:eastAsia="en-CA"/>
              </w:rPr>
              <w:t>154,100</w:t>
            </w:r>
          </w:p>
        </w:tc>
        <w:tc>
          <w:tcPr>
            <w:tcW w:w="972" w:type="dxa"/>
            <w:tcBorders>
              <w:top w:val="nil"/>
              <w:left w:val="nil"/>
              <w:bottom w:val="nil"/>
              <w:right w:val="nil"/>
            </w:tcBorders>
            <w:shd w:val="clear" w:color="auto" w:fill="auto"/>
            <w:vAlign w:val="bottom"/>
            <w:hideMark/>
          </w:tcPr>
          <w:p w:rsidR="00E45165" w:rsidRPr="00E45165" w:rsidRDefault="00E45165" w:rsidP="00E45165">
            <w:pPr>
              <w:jc w:val="right"/>
              <w:rPr>
                <w:rFonts w:eastAsia="Times New Roman" w:cs="Arial"/>
                <w:color w:val="auto"/>
                <w:sz w:val="16"/>
                <w:szCs w:val="16"/>
                <w:lang w:eastAsia="en-CA"/>
              </w:rPr>
            </w:pPr>
            <w:r w:rsidRPr="00E45165">
              <w:rPr>
                <w:rFonts w:eastAsia="Times New Roman" w:cs="Arial"/>
                <w:color w:val="auto"/>
                <w:sz w:val="16"/>
                <w:szCs w:val="16"/>
                <w:lang w:eastAsia="en-CA"/>
              </w:rPr>
              <w:t>171,715</w:t>
            </w:r>
          </w:p>
        </w:tc>
        <w:tc>
          <w:tcPr>
            <w:tcW w:w="972" w:type="dxa"/>
            <w:tcBorders>
              <w:top w:val="nil"/>
              <w:left w:val="nil"/>
              <w:bottom w:val="nil"/>
              <w:right w:val="nil"/>
            </w:tcBorders>
            <w:shd w:val="clear" w:color="auto" w:fill="auto"/>
            <w:vAlign w:val="bottom"/>
            <w:hideMark/>
          </w:tcPr>
          <w:p w:rsidR="00E45165" w:rsidRPr="00E45165" w:rsidRDefault="00E45165" w:rsidP="00E45165">
            <w:pPr>
              <w:jc w:val="right"/>
              <w:rPr>
                <w:rFonts w:eastAsia="Times New Roman" w:cs="Arial"/>
                <w:color w:val="auto"/>
                <w:sz w:val="16"/>
                <w:szCs w:val="16"/>
                <w:lang w:eastAsia="en-CA"/>
              </w:rPr>
            </w:pPr>
            <w:r w:rsidRPr="00E45165">
              <w:rPr>
                <w:rFonts w:eastAsia="Times New Roman" w:cs="Arial"/>
                <w:color w:val="auto"/>
                <w:sz w:val="16"/>
                <w:szCs w:val="16"/>
                <w:lang w:eastAsia="en-CA"/>
              </w:rPr>
              <w:t>194,672</w:t>
            </w:r>
          </w:p>
        </w:tc>
        <w:tc>
          <w:tcPr>
            <w:tcW w:w="972" w:type="dxa"/>
            <w:tcBorders>
              <w:top w:val="nil"/>
              <w:left w:val="nil"/>
              <w:bottom w:val="nil"/>
              <w:right w:val="nil"/>
            </w:tcBorders>
            <w:shd w:val="clear" w:color="auto" w:fill="auto"/>
            <w:noWrap/>
            <w:vAlign w:val="bottom"/>
            <w:hideMark/>
          </w:tcPr>
          <w:p w:rsidR="00E45165" w:rsidRPr="00E45165" w:rsidRDefault="00E45165" w:rsidP="00E45165">
            <w:pPr>
              <w:jc w:val="right"/>
              <w:rPr>
                <w:rFonts w:eastAsia="Times New Roman" w:cs="Arial"/>
                <w:color w:val="000000"/>
                <w:sz w:val="16"/>
                <w:szCs w:val="16"/>
                <w:lang w:eastAsia="en-CA"/>
              </w:rPr>
            </w:pPr>
            <w:r w:rsidRPr="00E45165">
              <w:rPr>
                <w:rFonts w:eastAsia="Times New Roman" w:cs="Arial"/>
                <w:color w:val="000000"/>
                <w:sz w:val="16"/>
                <w:szCs w:val="16"/>
                <w:lang w:eastAsia="en-CA"/>
              </w:rPr>
              <w:t>213,746</w:t>
            </w:r>
          </w:p>
        </w:tc>
        <w:tc>
          <w:tcPr>
            <w:tcW w:w="972" w:type="dxa"/>
            <w:tcBorders>
              <w:top w:val="nil"/>
              <w:left w:val="nil"/>
              <w:bottom w:val="nil"/>
              <w:right w:val="nil"/>
            </w:tcBorders>
            <w:shd w:val="clear" w:color="auto" w:fill="auto"/>
            <w:noWrap/>
            <w:vAlign w:val="bottom"/>
            <w:hideMark/>
          </w:tcPr>
          <w:p w:rsidR="00E45165" w:rsidRPr="00E45165" w:rsidRDefault="00E45165" w:rsidP="00E45165">
            <w:pPr>
              <w:jc w:val="right"/>
              <w:rPr>
                <w:rFonts w:eastAsia="Times New Roman" w:cs="Arial"/>
                <w:color w:val="000000"/>
                <w:sz w:val="16"/>
                <w:szCs w:val="16"/>
                <w:lang w:eastAsia="en-CA"/>
              </w:rPr>
            </w:pPr>
            <w:r w:rsidRPr="00E45165">
              <w:rPr>
                <w:rFonts w:eastAsia="Times New Roman" w:cs="Arial"/>
                <w:color w:val="000000"/>
                <w:sz w:val="16"/>
                <w:szCs w:val="16"/>
                <w:lang w:eastAsia="en-CA"/>
              </w:rPr>
              <w:t>227,906</w:t>
            </w:r>
          </w:p>
        </w:tc>
        <w:tc>
          <w:tcPr>
            <w:tcW w:w="892" w:type="dxa"/>
            <w:tcBorders>
              <w:top w:val="nil"/>
              <w:left w:val="nil"/>
              <w:bottom w:val="nil"/>
              <w:right w:val="nil"/>
            </w:tcBorders>
            <w:shd w:val="clear" w:color="auto" w:fill="auto"/>
            <w:vAlign w:val="bottom"/>
            <w:hideMark/>
          </w:tcPr>
          <w:p w:rsidR="00E45165" w:rsidRPr="00E45165" w:rsidRDefault="00E45165" w:rsidP="00E45165">
            <w:pPr>
              <w:jc w:val="right"/>
              <w:rPr>
                <w:rFonts w:eastAsia="Times New Roman" w:cs="Arial"/>
                <w:color w:val="auto"/>
                <w:sz w:val="16"/>
                <w:szCs w:val="16"/>
                <w:lang w:eastAsia="en-CA"/>
              </w:rPr>
            </w:pPr>
            <w:r w:rsidRPr="00E45165">
              <w:rPr>
                <w:rFonts w:eastAsia="Times New Roman" w:cs="Arial"/>
                <w:color w:val="auto"/>
                <w:sz w:val="16"/>
                <w:szCs w:val="16"/>
                <w:lang w:eastAsia="en-CA"/>
              </w:rPr>
              <w:t>17,615</w:t>
            </w:r>
          </w:p>
        </w:tc>
        <w:tc>
          <w:tcPr>
            <w:tcW w:w="916" w:type="dxa"/>
            <w:tcBorders>
              <w:top w:val="nil"/>
              <w:left w:val="nil"/>
              <w:bottom w:val="nil"/>
              <w:right w:val="nil"/>
            </w:tcBorders>
            <w:shd w:val="clear" w:color="auto" w:fill="auto"/>
            <w:noWrap/>
            <w:vAlign w:val="bottom"/>
            <w:hideMark/>
          </w:tcPr>
          <w:p w:rsidR="00E45165" w:rsidRPr="00E45165" w:rsidRDefault="00E45165" w:rsidP="00E45165">
            <w:pPr>
              <w:jc w:val="right"/>
              <w:rPr>
                <w:rFonts w:eastAsia="Times New Roman" w:cs="Arial"/>
                <w:color w:val="auto"/>
                <w:sz w:val="16"/>
                <w:szCs w:val="16"/>
                <w:lang w:eastAsia="en-CA"/>
              </w:rPr>
            </w:pPr>
            <w:r w:rsidRPr="00E45165">
              <w:rPr>
                <w:rFonts w:eastAsia="Times New Roman" w:cs="Arial"/>
                <w:color w:val="auto"/>
                <w:sz w:val="16"/>
                <w:szCs w:val="16"/>
                <w:lang w:eastAsia="en-CA"/>
              </w:rPr>
              <w:t>22,957</w:t>
            </w:r>
          </w:p>
        </w:tc>
        <w:tc>
          <w:tcPr>
            <w:tcW w:w="916" w:type="dxa"/>
            <w:tcBorders>
              <w:top w:val="nil"/>
              <w:left w:val="nil"/>
              <w:bottom w:val="nil"/>
              <w:right w:val="nil"/>
            </w:tcBorders>
            <w:shd w:val="clear" w:color="auto" w:fill="auto"/>
            <w:noWrap/>
            <w:vAlign w:val="bottom"/>
            <w:hideMark/>
          </w:tcPr>
          <w:p w:rsidR="00E45165" w:rsidRPr="00E45165" w:rsidRDefault="00E45165" w:rsidP="00E45165">
            <w:pPr>
              <w:jc w:val="right"/>
              <w:rPr>
                <w:rFonts w:eastAsia="Times New Roman" w:cs="Arial"/>
                <w:color w:val="auto"/>
                <w:sz w:val="16"/>
                <w:szCs w:val="16"/>
                <w:lang w:eastAsia="en-CA"/>
              </w:rPr>
            </w:pPr>
            <w:r w:rsidRPr="00E45165">
              <w:rPr>
                <w:rFonts w:eastAsia="Times New Roman" w:cs="Arial"/>
                <w:color w:val="auto"/>
                <w:sz w:val="16"/>
                <w:szCs w:val="16"/>
                <w:lang w:eastAsia="en-CA"/>
              </w:rPr>
              <w:t>19,074</w:t>
            </w:r>
          </w:p>
        </w:tc>
        <w:tc>
          <w:tcPr>
            <w:tcW w:w="916" w:type="dxa"/>
            <w:tcBorders>
              <w:top w:val="nil"/>
              <w:left w:val="nil"/>
              <w:bottom w:val="nil"/>
              <w:right w:val="nil"/>
            </w:tcBorders>
            <w:shd w:val="clear" w:color="auto" w:fill="auto"/>
            <w:noWrap/>
            <w:vAlign w:val="bottom"/>
            <w:hideMark/>
          </w:tcPr>
          <w:p w:rsidR="00E45165" w:rsidRPr="00E45165" w:rsidRDefault="00E45165" w:rsidP="00E45165">
            <w:pPr>
              <w:jc w:val="right"/>
              <w:rPr>
                <w:rFonts w:eastAsia="Times New Roman" w:cs="Arial"/>
                <w:color w:val="auto"/>
                <w:sz w:val="16"/>
                <w:szCs w:val="16"/>
                <w:lang w:eastAsia="en-CA"/>
              </w:rPr>
            </w:pPr>
            <w:r w:rsidRPr="00E45165">
              <w:rPr>
                <w:rFonts w:eastAsia="Times New Roman" w:cs="Arial"/>
                <w:color w:val="auto"/>
                <w:sz w:val="16"/>
                <w:szCs w:val="16"/>
                <w:lang w:eastAsia="en-CA"/>
              </w:rPr>
              <w:t>14,160</w:t>
            </w:r>
          </w:p>
        </w:tc>
      </w:tr>
      <w:tr w:rsidR="00E45165" w:rsidRPr="00E45165" w:rsidTr="00E45165">
        <w:trPr>
          <w:trHeight w:val="255"/>
        </w:trPr>
        <w:tc>
          <w:tcPr>
            <w:tcW w:w="1507" w:type="dxa"/>
            <w:tcBorders>
              <w:top w:val="nil"/>
              <w:left w:val="nil"/>
              <w:bottom w:val="nil"/>
              <w:right w:val="nil"/>
            </w:tcBorders>
            <w:shd w:val="clear" w:color="auto" w:fill="auto"/>
            <w:vAlign w:val="bottom"/>
            <w:hideMark/>
          </w:tcPr>
          <w:p w:rsidR="00E45165" w:rsidRPr="00E45165" w:rsidRDefault="00E45165" w:rsidP="006043A6">
            <w:pPr>
              <w:ind w:left="-18"/>
              <w:rPr>
                <w:rFonts w:eastAsia="Times New Roman" w:cs="Arial"/>
                <w:color w:val="000000"/>
                <w:sz w:val="16"/>
                <w:szCs w:val="16"/>
                <w:lang w:eastAsia="en-CA"/>
              </w:rPr>
            </w:pPr>
            <w:r w:rsidRPr="00E45165">
              <w:rPr>
                <w:rFonts w:eastAsia="Times New Roman" w:cs="Arial"/>
                <w:color w:val="000000"/>
                <w:sz w:val="16"/>
                <w:szCs w:val="16"/>
                <w:lang w:eastAsia="en-CA"/>
              </w:rPr>
              <w:t xml:space="preserve">      York</w:t>
            </w:r>
          </w:p>
        </w:tc>
        <w:tc>
          <w:tcPr>
            <w:tcW w:w="972" w:type="dxa"/>
            <w:tcBorders>
              <w:top w:val="nil"/>
              <w:left w:val="nil"/>
              <w:bottom w:val="nil"/>
              <w:right w:val="nil"/>
            </w:tcBorders>
            <w:shd w:val="clear" w:color="auto" w:fill="auto"/>
            <w:vAlign w:val="bottom"/>
            <w:hideMark/>
          </w:tcPr>
          <w:p w:rsidR="00E45165" w:rsidRPr="00E45165" w:rsidRDefault="00E45165" w:rsidP="00E45165">
            <w:pPr>
              <w:jc w:val="right"/>
              <w:rPr>
                <w:rFonts w:eastAsia="Times New Roman" w:cs="Arial"/>
                <w:color w:val="auto"/>
                <w:sz w:val="16"/>
                <w:szCs w:val="16"/>
                <w:lang w:eastAsia="en-CA"/>
              </w:rPr>
            </w:pPr>
            <w:r w:rsidRPr="00E45165">
              <w:rPr>
                <w:rFonts w:eastAsia="Times New Roman" w:cs="Arial"/>
                <w:color w:val="auto"/>
                <w:sz w:val="16"/>
                <w:szCs w:val="16"/>
                <w:lang w:eastAsia="en-CA"/>
              </w:rPr>
              <w:t>177,575</w:t>
            </w:r>
          </w:p>
        </w:tc>
        <w:tc>
          <w:tcPr>
            <w:tcW w:w="972" w:type="dxa"/>
            <w:tcBorders>
              <w:top w:val="nil"/>
              <w:left w:val="nil"/>
              <w:bottom w:val="nil"/>
              <w:right w:val="nil"/>
            </w:tcBorders>
            <w:shd w:val="clear" w:color="auto" w:fill="auto"/>
            <w:vAlign w:val="bottom"/>
            <w:hideMark/>
          </w:tcPr>
          <w:p w:rsidR="00E45165" w:rsidRPr="00E45165" w:rsidRDefault="00E45165" w:rsidP="00E45165">
            <w:pPr>
              <w:jc w:val="right"/>
              <w:rPr>
                <w:rFonts w:eastAsia="Times New Roman" w:cs="Arial"/>
                <w:color w:val="auto"/>
                <w:sz w:val="16"/>
                <w:szCs w:val="16"/>
                <w:lang w:eastAsia="en-CA"/>
              </w:rPr>
            </w:pPr>
            <w:r w:rsidRPr="00E45165">
              <w:rPr>
                <w:rFonts w:eastAsia="Times New Roman" w:cs="Arial"/>
                <w:color w:val="auto"/>
                <w:sz w:val="16"/>
                <w:szCs w:val="16"/>
                <w:lang w:eastAsia="en-CA"/>
              </w:rPr>
              <w:t>223,170</w:t>
            </w:r>
          </w:p>
        </w:tc>
        <w:tc>
          <w:tcPr>
            <w:tcW w:w="972" w:type="dxa"/>
            <w:tcBorders>
              <w:top w:val="nil"/>
              <w:left w:val="nil"/>
              <w:bottom w:val="nil"/>
              <w:right w:val="nil"/>
            </w:tcBorders>
            <w:shd w:val="clear" w:color="auto" w:fill="auto"/>
            <w:vAlign w:val="bottom"/>
            <w:hideMark/>
          </w:tcPr>
          <w:p w:rsidR="00E45165" w:rsidRPr="00E45165" w:rsidRDefault="00E45165" w:rsidP="00E45165">
            <w:pPr>
              <w:jc w:val="right"/>
              <w:rPr>
                <w:rFonts w:eastAsia="Times New Roman" w:cs="Arial"/>
                <w:color w:val="auto"/>
                <w:sz w:val="16"/>
                <w:szCs w:val="16"/>
                <w:lang w:eastAsia="en-CA"/>
              </w:rPr>
            </w:pPr>
            <w:r w:rsidRPr="00E45165">
              <w:rPr>
                <w:rFonts w:eastAsia="Times New Roman" w:cs="Arial"/>
                <w:color w:val="auto"/>
                <w:sz w:val="16"/>
                <w:szCs w:val="16"/>
                <w:lang w:eastAsia="en-CA"/>
              </w:rPr>
              <w:t>275,673</w:t>
            </w:r>
          </w:p>
        </w:tc>
        <w:tc>
          <w:tcPr>
            <w:tcW w:w="972" w:type="dxa"/>
            <w:tcBorders>
              <w:top w:val="nil"/>
              <w:left w:val="nil"/>
              <w:bottom w:val="nil"/>
              <w:right w:val="nil"/>
            </w:tcBorders>
            <w:shd w:val="clear" w:color="auto" w:fill="auto"/>
            <w:noWrap/>
            <w:vAlign w:val="bottom"/>
            <w:hideMark/>
          </w:tcPr>
          <w:p w:rsidR="00E45165" w:rsidRPr="00E45165" w:rsidRDefault="00E45165" w:rsidP="00E45165">
            <w:pPr>
              <w:jc w:val="right"/>
              <w:rPr>
                <w:rFonts w:eastAsia="Times New Roman" w:cs="Arial"/>
                <w:color w:val="000000"/>
                <w:sz w:val="16"/>
                <w:szCs w:val="16"/>
                <w:lang w:eastAsia="en-CA"/>
              </w:rPr>
            </w:pPr>
            <w:r w:rsidRPr="00E45165">
              <w:rPr>
                <w:rFonts w:eastAsia="Times New Roman" w:cs="Arial"/>
                <w:color w:val="000000"/>
                <w:sz w:val="16"/>
                <w:szCs w:val="16"/>
                <w:lang w:eastAsia="en-CA"/>
              </w:rPr>
              <w:t>323,543</w:t>
            </w:r>
          </w:p>
        </w:tc>
        <w:tc>
          <w:tcPr>
            <w:tcW w:w="972" w:type="dxa"/>
            <w:tcBorders>
              <w:top w:val="nil"/>
              <w:left w:val="nil"/>
              <w:bottom w:val="nil"/>
              <w:right w:val="nil"/>
            </w:tcBorders>
            <w:shd w:val="clear" w:color="auto" w:fill="auto"/>
            <w:noWrap/>
            <w:vAlign w:val="bottom"/>
            <w:hideMark/>
          </w:tcPr>
          <w:p w:rsidR="00E45165" w:rsidRPr="00E45165" w:rsidRDefault="00E45165" w:rsidP="00E45165">
            <w:pPr>
              <w:jc w:val="right"/>
              <w:rPr>
                <w:rFonts w:eastAsia="Times New Roman" w:cs="Arial"/>
                <w:color w:val="000000"/>
                <w:sz w:val="16"/>
                <w:szCs w:val="16"/>
                <w:lang w:eastAsia="en-CA"/>
              </w:rPr>
            </w:pPr>
            <w:r w:rsidRPr="00E45165">
              <w:rPr>
                <w:rFonts w:eastAsia="Times New Roman" w:cs="Arial"/>
                <w:color w:val="000000"/>
                <w:sz w:val="16"/>
                <w:szCs w:val="16"/>
                <w:lang w:eastAsia="en-CA"/>
              </w:rPr>
              <w:t>357,084</w:t>
            </w:r>
          </w:p>
        </w:tc>
        <w:tc>
          <w:tcPr>
            <w:tcW w:w="892" w:type="dxa"/>
            <w:tcBorders>
              <w:top w:val="nil"/>
              <w:left w:val="nil"/>
              <w:bottom w:val="nil"/>
              <w:right w:val="nil"/>
            </w:tcBorders>
            <w:shd w:val="clear" w:color="auto" w:fill="auto"/>
            <w:vAlign w:val="bottom"/>
            <w:hideMark/>
          </w:tcPr>
          <w:p w:rsidR="00E45165" w:rsidRPr="00E45165" w:rsidRDefault="00E45165" w:rsidP="00E45165">
            <w:pPr>
              <w:jc w:val="right"/>
              <w:rPr>
                <w:rFonts w:eastAsia="Times New Roman" w:cs="Arial"/>
                <w:color w:val="auto"/>
                <w:sz w:val="16"/>
                <w:szCs w:val="16"/>
                <w:lang w:eastAsia="en-CA"/>
              </w:rPr>
            </w:pPr>
            <w:r w:rsidRPr="00E45165">
              <w:rPr>
                <w:rFonts w:eastAsia="Times New Roman" w:cs="Arial"/>
                <w:color w:val="auto"/>
                <w:sz w:val="16"/>
                <w:szCs w:val="16"/>
                <w:lang w:eastAsia="en-CA"/>
              </w:rPr>
              <w:t>45,595</w:t>
            </w:r>
          </w:p>
        </w:tc>
        <w:tc>
          <w:tcPr>
            <w:tcW w:w="916" w:type="dxa"/>
            <w:tcBorders>
              <w:top w:val="nil"/>
              <w:left w:val="nil"/>
              <w:bottom w:val="nil"/>
              <w:right w:val="nil"/>
            </w:tcBorders>
            <w:shd w:val="clear" w:color="auto" w:fill="auto"/>
            <w:noWrap/>
            <w:vAlign w:val="bottom"/>
            <w:hideMark/>
          </w:tcPr>
          <w:p w:rsidR="00E45165" w:rsidRPr="00E45165" w:rsidRDefault="00E45165" w:rsidP="00E45165">
            <w:pPr>
              <w:jc w:val="right"/>
              <w:rPr>
                <w:rFonts w:eastAsia="Times New Roman" w:cs="Arial"/>
                <w:color w:val="auto"/>
                <w:sz w:val="16"/>
                <w:szCs w:val="16"/>
                <w:lang w:eastAsia="en-CA"/>
              </w:rPr>
            </w:pPr>
            <w:r w:rsidRPr="00E45165">
              <w:rPr>
                <w:rFonts w:eastAsia="Times New Roman" w:cs="Arial"/>
                <w:color w:val="auto"/>
                <w:sz w:val="16"/>
                <w:szCs w:val="16"/>
                <w:lang w:eastAsia="en-CA"/>
              </w:rPr>
              <w:t>52,503</w:t>
            </w:r>
          </w:p>
        </w:tc>
        <w:tc>
          <w:tcPr>
            <w:tcW w:w="916" w:type="dxa"/>
            <w:tcBorders>
              <w:top w:val="nil"/>
              <w:left w:val="nil"/>
              <w:bottom w:val="nil"/>
              <w:right w:val="nil"/>
            </w:tcBorders>
            <w:shd w:val="clear" w:color="auto" w:fill="auto"/>
            <w:noWrap/>
            <w:vAlign w:val="bottom"/>
            <w:hideMark/>
          </w:tcPr>
          <w:p w:rsidR="00E45165" w:rsidRPr="00E45165" w:rsidRDefault="00E45165" w:rsidP="00E45165">
            <w:pPr>
              <w:jc w:val="right"/>
              <w:rPr>
                <w:rFonts w:eastAsia="Times New Roman" w:cs="Arial"/>
                <w:color w:val="auto"/>
                <w:sz w:val="16"/>
                <w:szCs w:val="16"/>
                <w:lang w:eastAsia="en-CA"/>
              </w:rPr>
            </w:pPr>
            <w:r w:rsidRPr="00E45165">
              <w:rPr>
                <w:rFonts w:eastAsia="Times New Roman" w:cs="Arial"/>
                <w:color w:val="auto"/>
                <w:sz w:val="16"/>
                <w:szCs w:val="16"/>
                <w:lang w:eastAsia="en-CA"/>
              </w:rPr>
              <w:t>47,870</w:t>
            </w:r>
          </w:p>
        </w:tc>
        <w:tc>
          <w:tcPr>
            <w:tcW w:w="916" w:type="dxa"/>
            <w:tcBorders>
              <w:top w:val="nil"/>
              <w:left w:val="nil"/>
              <w:bottom w:val="nil"/>
              <w:right w:val="nil"/>
            </w:tcBorders>
            <w:shd w:val="clear" w:color="auto" w:fill="auto"/>
            <w:noWrap/>
            <w:vAlign w:val="bottom"/>
            <w:hideMark/>
          </w:tcPr>
          <w:p w:rsidR="00E45165" w:rsidRPr="00E45165" w:rsidRDefault="00E45165" w:rsidP="00E45165">
            <w:pPr>
              <w:jc w:val="right"/>
              <w:rPr>
                <w:rFonts w:eastAsia="Times New Roman" w:cs="Arial"/>
                <w:color w:val="auto"/>
                <w:sz w:val="16"/>
                <w:szCs w:val="16"/>
                <w:lang w:eastAsia="en-CA"/>
              </w:rPr>
            </w:pPr>
            <w:r w:rsidRPr="00E45165">
              <w:rPr>
                <w:rFonts w:eastAsia="Times New Roman" w:cs="Arial"/>
                <w:color w:val="auto"/>
                <w:sz w:val="16"/>
                <w:szCs w:val="16"/>
                <w:lang w:eastAsia="en-CA"/>
              </w:rPr>
              <w:t>33,541</w:t>
            </w:r>
          </w:p>
        </w:tc>
      </w:tr>
      <w:tr w:rsidR="00E45165" w:rsidRPr="00E45165" w:rsidTr="00E45165">
        <w:trPr>
          <w:trHeight w:val="255"/>
        </w:trPr>
        <w:tc>
          <w:tcPr>
            <w:tcW w:w="1507" w:type="dxa"/>
            <w:tcBorders>
              <w:top w:val="nil"/>
              <w:left w:val="nil"/>
              <w:bottom w:val="nil"/>
              <w:right w:val="nil"/>
            </w:tcBorders>
            <w:shd w:val="clear" w:color="auto" w:fill="auto"/>
            <w:vAlign w:val="bottom"/>
            <w:hideMark/>
          </w:tcPr>
          <w:p w:rsidR="00E45165" w:rsidRPr="00E45165" w:rsidRDefault="00E45165" w:rsidP="006043A6">
            <w:pPr>
              <w:ind w:left="-18"/>
              <w:rPr>
                <w:rFonts w:eastAsia="Times New Roman" w:cs="Arial"/>
                <w:color w:val="000000"/>
                <w:sz w:val="16"/>
                <w:szCs w:val="16"/>
                <w:lang w:eastAsia="en-CA"/>
              </w:rPr>
            </w:pPr>
            <w:r w:rsidRPr="00E45165">
              <w:rPr>
                <w:rFonts w:eastAsia="Times New Roman" w:cs="Arial"/>
                <w:color w:val="000000"/>
                <w:sz w:val="16"/>
                <w:szCs w:val="16"/>
                <w:lang w:eastAsia="en-CA"/>
              </w:rPr>
              <w:t xml:space="preserve">      Peel</w:t>
            </w:r>
          </w:p>
        </w:tc>
        <w:tc>
          <w:tcPr>
            <w:tcW w:w="972" w:type="dxa"/>
            <w:tcBorders>
              <w:top w:val="nil"/>
              <w:left w:val="nil"/>
              <w:bottom w:val="nil"/>
              <w:right w:val="nil"/>
            </w:tcBorders>
            <w:shd w:val="clear" w:color="auto" w:fill="auto"/>
            <w:vAlign w:val="bottom"/>
            <w:hideMark/>
          </w:tcPr>
          <w:p w:rsidR="00E45165" w:rsidRPr="00E45165" w:rsidRDefault="00E45165" w:rsidP="00E45165">
            <w:pPr>
              <w:jc w:val="right"/>
              <w:rPr>
                <w:rFonts w:eastAsia="Times New Roman" w:cs="Arial"/>
                <w:color w:val="auto"/>
                <w:sz w:val="16"/>
                <w:szCs w:val="16"/>
                <w:lang w:eastAsia="en-CA"/>
              </w:rPr>
            </w:pPr>
            <w:r w:rsidRPr="00E45165">
              <w:rPr>
                <w:rFonts w:eastAsia="Times New Roman" w:cs="Arial"/>
                <w:color w:val="auto"/>
                <w:sz w:val="16"/>
                <w:szCs w:val="16"/>
                <w:lang w:eastAsia="en-CA"/>
              </w:rPr>
              <w:t>265,935</w:t>
            </w:r>
          </w:p>
        </w:tc>
        <w:tc>
          <w:tcPr>
            <w:tcW w:w="972" w:type="dxa"/>
            <w:tcBorders>
              <w:top w:val="nil"/>
              <w:left w:val="nil"/>
              <w:bottom w:val="nil"/>
              <w:right w:val="nil"/>
            </w:tcBorders>
            <w:shd w:val="clear" w:color="auto" w:fill="auto"/>
            <w:vAlign w:val="bottom"/>
            <w:hideMark/>
          </w:tcPr>
          <w:p w:rsidR="00E45165" w:rsidRPr="00E45165" w:rsidRDefault="00E45165" w:rsidP="00E45165">
            <w:pPr>
              <w:jc w:val="right"/>
              <w:rPr>
                <w:rFonts w:eastAsia="Times New Roman" w:cs="Arial"/>
                <w:color w:val="auto"/>
                <w:sz w:val="16"/>
                <w:szCs w:val="16"/>
                <w:lang w:eastAsia="en-CA"/>
              </w:rPr>
            </w:pPr>
            <w:r w:rsidRPr="00E45165">
              <w:rPr>
                <w:rFonts w:eastAsia="Times New Roman" w:cs="Arial"/>
                <w:color w:val="auto"/>
                <w:sz w:val="16"/>
                <w:szCs w:val="16"/>
                <w:lang w:eastAsia="en-CA"/>
              </w:rPr>
              <w:t>308,845</w:t>
            </w:r>
          </w:p>
        </w:tc>
        <w:tc>
          <w:tcPr>
            <w:tcW w:w="972" w:type="dxa"/>
            <w:tcBorders>
              <w:top w:val="nil"/>
              <w:left w:val="nil"/>
              <w:bottom w:val="nil"/>
              <w:right w:val="nil"/>
            </w:tcBorders>
            <w:shd w:val="clear" w:color="auto" w:fill="auto"/>
            <w:vAlign w:val="bottom"/>
            <w:hideMark/>
          </w:tcPr>
          <w:p w:rsidR="00E45165" w:rsidRPr="00E45165" w:rsidRDefault="00E45165" w:rsidP="00E45165">
            <w:pPr>
              <w:jc w:val="right"/>
              <w:rPr>
                <w:rFonts w:eastAsia="Times New Roman" w:cs="Arial"/>
                <w:color w:val="auto"/>
                <w:sz w:val="16"/>
                <w:szCs w:val="16"/>
                <w:lang w:eastAsia="en-CA"/>
              </w:rPr>
            </w:pPr>
            <w:r w:rsidRPr="00E45165">
              <w:rPr>
                <w:rFonts w:eastAsia="Times New Roman" w:cs="Arial"/>
                <w:color w:val="auto"/>
                <w:sz w:val="16"/>
                <w:szCs w:val="16"/>
                <w:lang w:eastAsia="en-CA"/>
              </w:rPr>
              <w:t>359,042</w:t>
            </w:r>
          </w:p>
        </w:tc>
        <w:tc>
          <w:tcPr>
            <w:tcW w:w="972" w:type="dxa"/>
            <w:tcBorders>
              <w:top w:val="nil"/>
              <w:left w:val="nil"/>
              <w:bottom w:val="nil"/>
              <w:right w:val="nil"/>
            </w:tcBorders>
            <w:shd w:val="clear" w:color="auto" w:fill="auto"/>
            <w:noWrap/>
            <w:vAlign w:val="bottom"/>
            <w:hideMark/>
          </w:tcPr>
          <w:p w:rsidR="00E45165" w:rsidRPr="00E45165" w:rsidRDefault="00E45165" w:rsidP="00E45165">
            <w:pPr>
              <w:jc w:val="right"/>
              <w:rPr>
                <w:rFonts w:eastAsia="Times New Roman" w:cs="Arial"/>
                <w:color w:val="000000"/>
                <w:sz w:val="16"/>
                <w:szCs w:val="16"/>
                <w:lang w:eastAsia="en-CA"/>
              </w:rPr>
            </w:pPr>
            <w:r w:rsidRPr="00E45165">
              <w:rPr>
                <w:rFonts w:eastAsia="Times New Roman" w:cs="Arial"/>
                <w:color w:val="000000"/>
                <w:sz w:val="16"/>
                <w:szCs w:val="16"/>
                <w:lang w:eastAsia="en-CA"/>
              </w:rPr>
              <w:t>402,939</w:t>
            </w:r>
          </w:p>
        </w:tc>
        <w:tc>
          <w:tcPr>
            <w:tcW w:w="972" w:type="dxa"/>
            <w:tcBorders>
              <w:top w:val="nil"/>
              <w:left w:val="nil"/>
              <w:bottom w:val="nil"/>
              <w:right w:val="nil"/>
            </w:tcBorders>
            <w:shd w:val="clear" w:color="auto" w:fill="auto"/>
            <w:noWrap/>
            <w:vAlign w:val="bottom"/>
            <w:hideMark/>
          </w:tcPr>
          <w:p w:rsidR="00E45165" w:rsidRPr="00E45165" w:rsidRDefault="00E45165" w:rsidP="00E45165">
            <w:pPr>
              <w:jc w:val="right"/>
              <w:rPr>
                <w:rFonts w:eastAsia="Times New Roman" w:cs="Arial"/>
                <w:color w:val="000000"/>
                <w:sz w:val="16"/>
                <w:szCs w:val="16"/>
                <w:lang w:eastAsia="en-CA"/>
              </w:rPr>
            </w:pPr>
            <w:r w:rsidRPr="00E45165">
              <w:rPr>
                <w:rFonts w:eastAsia="Times New Roman" w:cs="Arial"/>
                <w:color w:val="000000"/>
                <w:sz w:val="16"/>
                <w:szCs w:val="16"/>
                <w:lang w:eastAsia="en-CA"/>
              </w:rPr>
              <w:t>430,180</w:t>
            </w:r>
          </w:p>
        </w:tc>
        <w:tc>
          <w:tcPr>
            <w:tcW w:w="892" w:type="dxa"/>
            <w:tcBorders>
              <w:top w:val="nil"/>
              <w:left w:val="nil"/>
              <w:bottom w:val="nil"/>
              <w:right w:val="nil"/>
            </w:tcBorders>
            <w:shd w:val="clear" w:color="auto" w:fill="auto"/>
            <w:vAlign w:val="bottom"/>
            <w:hideMark/>
          </w:tcPr>
          <w:p w:rsidR="00E45165" w:rsidRPr="00E45165" w:rsidRDefault="00E45165" w:rsidP="00E45165">
            <w:pPr>
              <w:jc w:val="right"/>
              <w:rPr>
                <w:rFonts w:eastAsia="Times New Roman" w:cs="Arial"/>
                <w:color w:val="auto"/>
                <w:sz w:val="16"/>
                <w:szCs w:val="16"/>
                <w:lang w:eastAsia="en-CA"/>
              </w:rPr>
            </w:pPr>
            <w:r w:rsidRPr="00E45165">
              <w:rPr>
                <w:rFonts w:eastAsia="Times New Roman" w:cs="Arial"/>
                <w:color w:val="auto"/>
                <w:sz w:val="16"/>
                <w:szCs w:val="16"/>
                <w:lang w:eastAsia="en-CA"/>
              </w:rPr>
              <w:t>42,910</w:t>
            </w:r>
          </w:p>
        </w:tc>
        <w:tc>
          <w:tcPr>
            <w:tcW w:w="916" w:type="dxa"/>
            <w:tcBorders>
              <w:top w:val="nil"/>
              <w:left w:val="nil"/>
              <w:bottom w:val="nil"/>
              <w:right w:val="nil"/>
            </w:tcBorders>
            <w:shd w:val="clear" w:color="auto" w:fill="auto"/>
            <w:noWrap/>
            <w:vAlign w:val="bottom"/>
            <w:hideMark/>
          </w:tcPr>
          <w:p w:rsidR="00E45165" w:rsidRPr="00E45165" w:rsidRDefault="00E45165" w:rsidP="00E45165">
            <w:pPr>
              <w:jc w:val="right"/>
              <w:rPr>
                <w:rFonts w:eastAsia="Times New Roman" w:cs="Arial"/>
                <w:color w:val="auto"/>
                <w:sz w:val="16"/>
                <w:szCs w:val="16"/>
                <w:lang w:eastAsia="en-CA"/>
              </w:rPr>
            </w:pPr>
            <w:r w:rsidRPr="00E45165">
              <w:rPr>
                <w:rFonts w:eastAsia="Times New Roman" w:cs="Arial"/>
                <w:color w:val="auto"/>
                <w:sz w:val="16"/>
                <w:szCs w:val="16"/>
                <w:lang w:eastAsia="en-CA"/>
              </w:rPr>
              <w:t>50,197</w:t>
            </w:r>
          </w:p>
        </w:tc>
        <w:tc>
          <w:tcPr>
            <w:tcW w:w="916" w:type="dxa"/>
            <w:tcBorders>
              <w:top w:val="nil"/>
              <w:left w:val="nil"/>
              <w:bottom w:val="nil"/>
              <w:right w:val="nil"/>
            </w:tcBorders>
            <w:shd w:val="clear" w:color="auto" w:fill="auto"/>
            <w:noWrap/>
            <w:vAlign w:val="bottom"/>
            <w:hideMark/>
          </w:tcPr>
          <w:p w:rsidR="00E45165" w:rsidRPr="00E45165" w:rsidRDefault="00E45165" w:rsidP="00E45165">
            <w:pPr>
              <w:jc w:val="right"/>
              <w:rPr>
                <w:rFonts w:eastAsia="Times New Roman" w:cs="Arial"/>
                <w:color w:val="auto"/>
                <w:sz w:val="16"/>
                <w:szCs w:val="16"/>
                <w:lang w:eastAsia="en-CA"/>
              </w:rPr>
            </w:pPr>
            <w:r w:rsidRPr="00E45165">
              <w:rPr>
                <w:rFonts w:eastAsia="Times New Roman" w:cs="Arial"/>
                <w:color w:val="auto"/>
                <w:sz w:val="16"/>
                <w:szCs w:val="16"/>
                <w:lang w:eastAsia="en-CA"/>
              </w:rPr>
              <w:t>43,897</w:t>
            </w:r>
          </w:p>
        </w:tc>
        <w:tc>
          <w:tcPr>
            <w:tcW w:w="916" w:type="dxa"/>
            <w:tcBorders>
              <w:top w:val="nil"/>
              <w:left w:val="nil"/>
              <w:bottom w:val="nil"/>
              <w:right w:val="nil"/>
            </w:tcBorders>
            <w:shd w:val="clear" w:color="auto" w:fill="auto"/>
            <w:noWrap/>
            <w:vAlign w:val="bottom"/>
            <w:hideMark/>
          </w:tcPr>
          <w:p w:rsidR="00E45165" w:rsidRPr="00E45165" w:rsidRDefault="00E45165" w:rsidP="00E45165">
            <w:pPr>
              <w:jc w:val="right"/>
              <w:rPr>
                <w:rFonts w:eastAsia="Times New Roman" w:cs="Arial"/>
                <w:color w:val="auto"/>
                <w:sz w:val="16"/>
                <w:szCs w:val="16"/>
                <w:lang w:eastAsia="en-CA"/>
              </w:rPr>
            </w:pPr>
            <w:r w:rsidRPr="00E45165">
              <w:rPr>
                <w:rFonts w:eastAsia="Times New Roman" w:cs="Arial"/>
                <w:color w:val="auto"/>
                <w:sz w:val="16"/>
                <w:szCs w:val="16"/>
                <w:lang w:eastAsia="en-CA"/>
              </w:rPr>
              <w:t>27,241</w:t>
            </w:r>
          </w:p>
        </w:tc>
      </w:tr>
      <w:tr w:rsidR="00E45165" w:rsidRPr="00E45165" w:rsidTr="00E45165">
        <w:trPr>
          <w:trHeight w:val="255"/>
        </w:trPr>
        <w:tc>
          <w:tcPr>
            <w:tcW w:w="1507" w:type="dxa"/>
            <w:tcBorders>
              <w:top w:val="nil"/>
              <w:left w:val="nil"/>
              <w:bottom w:val="nil"/>
              <w:right w:val="nil"/>
            </w:tcBorders>
            <w:shd w:val="clear" w:color="auto" w:fill="auto"/>
            <w:vAlign w:val="bottom"/>
            <w:hideMark/>
          </w:tcPr>
          <w:p w:rsidR="00E45165" w:rsidRPr="00E45165" w:rsidRDefault="00E45165" w:rsidP="006043A6">
            <w:pPr>
              <w:ind w:left="-18"/>
              <w:rPr>
                <w:rFonts w:eastAsia="Times New Roman" w:cs="Arial"/>
                <w:color w:val="000000"/>
                <w:sz w:val="16"/>
                <w:szCs w:val="16"/>
                <w:lang w:eastAsia="en-CA"/>
              </w:rPr>
            </w:pPr>
            <w:r w:rsidRPr="00E45165">
              <w:rPr>
                <w:rFonts w:eastAsia="Times New Roman" w:cs="Arial"/>
                <w:color w:val="000000"/>
                <w:sz w:val="16"/>
                <w:szCs w:val="16"/>
                <w:lang w:eastAsia="en-CA"/>
              </w:rPr>
              <w:t xml:space="preserve">      Halton</w:t>
            </w:r>
          </w:p>
        </w:tc>
        <w:tc>
          <w:tcPr>
            <w:tcW w:w="972" w:type="dxa"/>
            <w:tcBorders>
              <w:top w:val="nil"/>
              <w:left w:val="nil"/>
              <w:bottom w:val="nil"/>
              <w:right w:val="nil"/>
            </w:tcBorders>
            <w:shd w:val="clear" w:color="auto" w:fill="auto"/>
            <w:vAlign w:val="bottom"/>
            <w:hideMark/>
          </w:tcPr>
          <w:p w:rsidR="00E45165" w:rsidRPr="00E45165" w:rsidRDefault="00E45165" w:rsidP="00E45165">
            <w:pPr>
              <w:jc w:val="right"/>
              <w:rPr>
                <w:rFonts w:eastAsia="Times New Roman" w:cs="Arial"/>
                <w:color w:val="auto"/>
                <w:sz w:val="16"/>
                <w:szCs w:val="16"/>
                <w:lang w:eastAsia="en-CA"/>
              </w:rPr>
            </w:pPr>
            <w:r w:rsidRPr="00E45165">
              <w:rPr>
                <w:rFonts w:eastAsia="Times New Roman" w:cs="Arial"/>
                <w:color w:val="auto"/>
                <w:sz w:val="16"/>
                <w:szCs w:val="16"/>
                <w:lang w:eastAsia="en-CA"/>
              </w:rPr>
              <w:t>118,155</w:t>
            </w:r>
          </w:p>
        </w:tc>
        <w:tc>
          <w:tcPr>
            <w:tcW w:w="972" w:type="dxa"/>
            <w:tcBorders>
              <w:top w:val="nil"/>
              <w:left w:val="nil"/>
              <w:bottom w:val="nil"/>
              <w:right w:val="nil"/>
            </w:tcBorders>
            <w:shd w:val="clear" w:color="auto" w:fill="auto"/>
            <w:vAlign w:val="bottom"/>
            <w:hideMark/>
          </w:tcPr>
          <w:p w:rsidR="00E45165" w:rsidRPr="00E45165" w:rsidRDefault="00E45165" w:rsidP="00E45165">
            <w:pPr>
              <w:jc w:val="right"/>
              <w:rPr>
                <w:rFonts w:eastAsia="Times New Roman" w:cs="Arial"/>
                <w:color w:val="auto"/>
                <w:sz w:val="16"/>
                <w:szCs w:val="16"/>
                <w:lang w:eastAsia="en-CA"/>
              </w:rPr>
            </w:pPr>
            <w:r w:rsidRPr="00E45165">
              <w:rPr>
                <w:rFonts w:eastAsia="Times New Roman" w:cs="Arial"/>
                <w:color w:val="auto"/>
                <w:sz w:val="16"/>
                <w:szCs w:val="16"/>
                <w:lang w:eastAsia="en-CA"/>
              </w:rPr>
              <w:t>133,665</w:t>
            </w:r>
          </w:p>
        </w:tc>
        <w:tc>
          <w:tcPr>
            <w:tcW w:w="972" w:type="dxa"/>
            <w:tcBorders>
              <w:top w:val="nil"/>
              <w:left w:val="nil"/>
              <w:bottom w:val="nil"/>
              <w:right w:val="nil"/>
            </w:tcBorders>
            <w:shd w:val="clear" w:color="auto" w:fill="auto"/>
            <w:vAlign w:val="bottom"/>
            <w:hideMark/>
          </w:tcPr>
          <w:p w:rsidR="00E45165" w:rsidRPr="00E45165" w:rsidRDefault="00E45165" w:rsidP="00E45165">
            <w:pPr>
              <w:jc w:val="right"/>
              <w:rPr>
                <w:rFonts w:eastAsia="Times New Roman" w:cs="Arial"/>
                <w:color w:val="auto"/>
                <w:sz w:val="16"/>
                <w:szCs w:val="16"/>
                <w:lang w:eastAsia="en-CA"/>
              </w:rPr>
            </w:pPr>
            <w:r w:rsidRPr="00E45165">
              <w:rPr>
                <w:rFonts w:eastAsia="Times New Roman" w:cs="Arial"/>
                <w:color w:val="auto"/>
                <w:sz w:val="16"/>
                <w:szCs w:val="16"/>
                <w:lang w:eastAsia="en-CA"/>
              </w:rPr>
              <w:t>156,947</w:t>
            </w:r>
          </w:p>
        </w:tc>
        <w:tc>
          <w:tcPr>
            <w:tcW w:w="972" w:type="dxa"/>
            <w:tcBorders>
              <w:top w:val="nil"/>
              <w:left w:val="nil"/>
              <w:bottom w:val="nil"/>
              <w:right w:val="nil"/>
            </w:tcBorders>
            <w:shd w:val="clear" w:color="auto" w:fill="auto"/>
            <w:noWrap/>
            <w:vAlign w:val="bottom"/>
            <w:hideMark/>
          </w:tcPr>
          <w:p w:rsidR="00E45165" w:rsidRPr="00E45165" w:rsidRDefault="00E45165" w:rsidP="00E45165">
            <w:pPr>
              <w:jc w:val="right"/>
              <w:rPr>
                <w:rFonts w:eastAsia="Times New Roman" w:cs="Arial"/>
                <w:color w:val="000000"/>
                <w:sz w:val="16"/>
                <w:szCs w:val="16"/>
                <w:lang w:eastAsia="en-CA"/>
              </w:rPr>
            </w:pPr>
            <w:r w:rsidRPr="00E45165">
              <w:rPr>
                <w:rFonts w:eastAsia="Times New Roman" w:cs="Arial"/>
                <w:color w:val="000000"/>
                <w:sz w:val="16"/>
                <w:szCs w:val="16"/>
                <w:lang w:eastAsia="en-CA"/>
              </w:rPr>
              <w:t>179,013</w:t>
            </w:r>
          </w:p>
        </w:tc>
        <w:tc>
          <w:tcPr>
            <w:tcW w:w="972" w:type="dxa"/>
            <w:tcBorders>
              <w:top w:val="nil"/>
              <w:left w:val="nil"/>
              <w:bottom w:val="nil"/>
              <w:right w:val="nil"/>
            </w:tcBorders>
            <w:shd w:val="clear" w:color="auto" w:fill="auto"/>
            <w:noWrap/>
            <w:vAlign w:val="bottom"/>
            <w:hideMark/>
          </w:tcPr>
          <w:p w:rsidR="00E45165" w:rsidRPr="00E45165" w:rsidRDefault="00E45165" w:rsidP="00E45165">
            <w:pPr>
              <w:jc w:val="right"/>
              <w:rPr>
                <w:rFonts w:eastAsia="Times New Roman" w:cs="Arial"/>
                <w:color w:val="000000"/>
                <w:sz w:val="16"/>
                <w:szCs w:val="16"/>
                <w:lang w:eastAsia="en-CA"/>
              </w:rPr>
            </w:pPr>
            <w:r w:rsidRPr="00E45165">
              <w:rPr>
                <w:rFonts w:eastAsia="Times New Roman" w:cs="Arial"/>
                <w:color w:val="000000"/>
                <w:sz w:val="16"/>
                <w:szCs w:val="16"/>
                <w:lang w:eastAsia="en-CA"/>
              </w:rPr>
              <w:t>192,977</w:t>
            </w:r>
          </w:p>
        </w:tc>
        <w:tc>
          <w:tcPr>
            <w:tcW w:w="892" w:type="dxa"/>
            <w:tcBorders>
              <w:top w:val="nil"/>
              <w:left w:val="nil"/>
              <w:bottom w:val="nil"/>
              <w:right w:val="nil"/>
            </w:tcBorders>
            <w:shd w:val="clear" w:color="auto" w:fill="auto"/>
            <w:vAlign w:val="bottom"/>
            <w:hideMark/>
          </w:tcPr>
          <w:p w:rsidR="00E45165" w:rsidRPr="00E45165" w:rsidRDefault="00E45165" w:rsidP="00E45165">
            <w:pPr>
              <w:jc w:val="right"/>
              <w:rPr>
                <w:rFonts w:eastAsia="Times New Roman" w:cs="Arial"/>
                <w:color w:val="auto"/>
                <w:sz w:val="16"/>
                <w:szCs w:val="16"/>
                <w:lang w:eastAsia="en-CA"/>
              </w:rPr>
            </w:pPr>
            <w:r w:rsidRPr="00E45165">
              <w:rPr>
                <w:rFonts w:eastAsia="Times New Roman" w:cs="Arial"/>
                <w:color w:val="auto"/>
                <w:sz w:val="16"/>
                <w:szCs w:val="16"/>
                <w:lang w:eastAsia="en-CA"/>
              </w:rPr>
              <w:t>15,510</w:t>
            </w:r>
          </w:p>
        </w:tc>
        <w:tc>
          <w:tcPr>
            <w:tcW w:w="916" w:type="dxa"/>
            <w:tcBorders>
              <w:top w:val="nil"/>
              <w:left w:val="nil"/>
              <w:bottom w:val="nil"/>
              <w:right w:val="nil"/>
            </w:tcBorders>
            <w:shd w:val="clear" w:color="auto" w:fill="auto"/>
            <w:noWrap/>
            <w:vAlign w:val="bottom"/>
            <w:hideMark/>
          </w:tcPr>
          <w:p w:rsidR="00E45165" w:rsidRPr="00E45165" w:rsidRDefault="00E45165" w:rsidP="00E45165">
            <w:pPr>
              <w:jc w:val="right"/>
              <w:rPr>
                <w:rFonts w:eastAsia="Times New Roman" w:cs="Arial"/>
                <w:color w:val="auto"/>
                <w:sz w:val="16"/>
                <w:szCs w:val="16"/>
                <w:lang w:eastAsia="en-CA"/>
              </w:rPr>
            </w:pPr>
            <w:r w:rsidRPr="00E45165">
              <w:rPr>
                <w:rFonts w:eastAsia="Times New Roman" w:cs="Arial"/>
                <w:color w:val="auto"/>
                <w:sz w:val="16"/>
                <w:szCs w:val="16"/>
                <w:lang w:eastAsia="en-CA"/>
              </w:rPr>
              <w:t>23,282</w:t>
            </w:r>
          </w:p>
        </w:tc>
        <w:tc>
          <w:tcPr>
            <w:tcW w:w="916" w:type="dxa"/>
            <w:tcBorders>
              <w:top w:val="nil"/>
              <w:left w:val="nil"/>
              <w:bottom w:val="nil"/>
              <w:right w:val="nil"/>
            </w:tcBorders>
            <w:shd w:val="clear" w:color="auto" w:fill="auto"/>
            <w:noWrap/>
            <w:vAlign w:val="bottom"/>
            <w:hideMark/>
          </w:tcPr>
          <w:p w:rsidR="00E45165" w:rsidRPr="00E45165" w:rsidRDefault="00E45165" w:rsidP="00E45165">
            <w:pPr>
              <w:jc w:val="right"/>
              <w:rPr>
                <w:rFonts w:eastAsia="Times New Roman" w:cs="Arial"/>
                <w:color w:val="auto"/>
                <w:sz w:val="16"/>
                <w:szCs w:val="16"/>
                <w:lang w:eastAsia="en-CA"/>
              </w:rPr>
            </w:pPr>
            <w:r w:rsidRPr="00E45165">
              <w:rPr>
                <w:rFonts w:eastAsia="Times New Roman" w:cs="Arial"/>
                <w:color w:val="auto"/>
                <w:sz w:val="16"/>
                <w:szCs w:val="16"/>
                <w:lang w:eastAsia="en-CA"/>
              </w:rPr>
              <w:t>22,066</w:t>
            </w:r>
          </w:p>
        </w:tc>
        <w:tc>
          <w:tcPr>
            <w:tcW w:w="916" w:type="dxa"/>
            <w:tcBorders>
              <w:top w:val="nil"/>
              <w:left w:val="nil"/>
              <w:bottom w:val="nil"/>
              <w:right w:val="nil"/>
            </w:tcBorders>
            <w:shd w:val="clear" w:color="auto" w:fill="auto"/>
            <w:noWrap/>
            <w:vAlign w:val="bottom"/>
            <w:hideMark/>
          </w:tcPr>
          <w:p w:rsidR="00E45165" w:rsidRPr="00E45165" w:rsidRDefault="00E45165" w:rsidP="00E45165">
            <w:pPr>
              <w:jc w:val="right"/>
              <w:rPr>
                <w:rFonts w:eastAsia="Times New Roman" w:cs="Arial"/>
                <w:color w:val="auto"/>
                <w:sz w:val="16"/>
                <w:szCs w:val="16"/>
                <w:lang w:eastAsia="en-CA"/>
              </w:rPr>
            </w:pPr>
            <w:r w:rsidRPr="00E45165">
              <w:rPr>
                <w:rFonts w:eastAsia="Times New Roman" w:cs="Arial"/>
                <w:color w:val="auto"/>
                <w:sz w:val="16"/>
                <w:szCs w:val="16"/>
                <w:lang w:eastAsia="en-CA"/>
              </w:rPr>
              <w:t>13,964</w:t>
            </w:r>
          </w:p>
        </w:tc>
      </w:tr>
      <w:tr w:rsidR="00E45165" w:rsidRPr="00E45165" w:rsidTr="00E45165">
        <w:trPr>
          <w:trHeight w:val="255"/>
        </w:trPr>
        <w:tc>
          <w:tcPr>
            <w:tcW w:w="1507" w:type="dxa"/>
            <w:tcBorders>
              <w:top w:val="nil"/>
              <w:left w:val="nil"/>
              <w:bottom w:val="single" w:sz="4" w:space="0" w:color="auto"/>
              <w:right w:val="nil"/>
            </w:tcBorders>
            <w:shd w:val="clear" w:color="auto" w:fill="auto"/>
            <w:vAlign w:val="bottom"/>
            <w:hideMark/>
          </w:tcPr>
          <w:p w:rsidR="00E45165" w:rsidRPr="00E45165" w:rsidRDefault="00E45165" w:rsidP="006043A6">
            <w:pPr>
              <w:ind w:left="-18"/>
              <w:rPr>
                <w:rFonts w:eastAsia="Times New Roman" w:cs="Arial"/>
                <w:color w:val="000000"/>
                <w:sz w:val="16"/>
                <w:szCs w:val="16"/>
                <w:lang w:eastAsia="en-CA"/>
              </w:rPr>
            </w:pPr>
            <w:r w:rsidRPr="00E45165">
              <w:rPr>
                <w:rFonts w:eastAsia="Times New Roman" w:cs="Arial"/>
                <w:color w:val="000000"/>
                <w:sz w:val="16"/>
                <w:szCs w:val="16"/>
                <w:lang w:eastAsia="en-CA"/>
              </w:rPr>
              <w:t xml:space="preserve">      Hamilton</w:t>
            </w:r>
          </w:p>
        </w:tc>
        <w:tc>
          <w:tcPr>
            <w:tcW w:w="972" w:type="dxa"/>
            <w:tcBorders>
              <w:top w:val="nil"/>
              <w:left w:val="nil"/>
              <w:bottom w:val="single" w:sz="4" w:space="0" w:color="auto"/>
              <w:right w:val="nil"/>
            </w:tcBorders>
            <w:shd w:val="clear" w:color="auto" w:fill="auto"/>
            <w:vAlign w:val="bottom"/>
            <w:hideMark/>
          </w:tcPr>
          <w:p w:rsidR="00E45165" w:rsidRPr="00E45165" w:rsidRDefault="00E45165" w:rsidP="00E45165">
            <w:pPr>
              <w:jc w:val="right"/>
              <w:rPr>
                <w:rFonts w:eastAsia="Times New Roman" w:cs="Arial"/>
                <w:color w:val="auto"/>
                <w:sz w:val="16"/>
                <w:szCs w:val="16"/>
                <w:lang w:eastAsia="en-CA"/>
              </w:rPr>
            </w:pPr>
            <w:r w:rsidRPr="00E45165">
              <w:rPr>
                <w:rFonts w:eastAsia="Times New Roman" w:cs="Arial"/>
                <w:color w:val="auto"/>
                <w:sz w:val="16"/>
                <w:szCs w:val="16"/>
                <w:lang w:eastAsia="en-CA"/>
              </w:rPr>
              <w:t>177,275</w:t>
            </w:r>
          </w:p>
        </w:tc>
        <w:tc>
          <w:tcPr>
            <w:tcW w:w="972" w:type="dxa"/>
            <w:tcBorders>
              <w:top w:val="nil"/>
              <w:left w:val="nil"/>
              <w:bottom w:val="single" w:sz="4" w:space="0" w:color="auto"/>
              <w:right w:val="nil"/>
            </w:tcBorders>
            <w:shd w:val="clear" w:color="auto" w:fill="auto"/>
            <w:vAlign w:val="bottom"/>
            <w:hideMark/>
          </w:tcPr>
          <w:p w:rsidR="00E45165" w:rsidRPr="00E45165" w:rsidRDefault="00E45165" w:rsidP="00E45165">
            <w:pPr>
              <w:jc w:val="right"/>
              <w:rPr>
                <w:rFonts w:eastAsia="Times New Roman" w:cs="Arial"/>
                <w:color w:val="auto"/>
                <w:sz w:val="16"/>
                <w:szCs w:val="16"/>
                <w:lang w:eastAsia="en-CA"/>
              </w:rPr>
            </w:pPr>
            <w:r w:rsidRPr="00E45165">
              <w:rPr>
                <w:rFonts w:eastAsia="Times New Roman" w:cs="Arial"/>
                <w:color w:val="auto"/>
                <w:sz w:val="16"/>
                <w:szCs w:val="16"/>
                <w:lang w:eastAsia="en-CA"/>
              </w:rPr>
              <w:t>186,885</w:t>
            </w:r>
          </w:p>
        </w:tc>
        <w:tc>
          <w:tcPr>
            <w:tcW w:w="972" w:type="dxa"/>
            <w:tcBorders>
              <w:top w:val="nil"/>
              <w:left w:val="nil"/>
              <w:bottom w:val="single" w:sz="4" w:space="0" w:color="auto"/>
              <w:right w:val="nil"/>
            </w:tcBorders>
            <w:shd w:val="clear" w:color="auto" w:fill="auto"/>
            <w:vAlign w:val="bottom"/>
            <w:hideMark/>
          </w:tcPr>
          <w:p w:rsidR="00E45165" w:rsidRPr="00E45165" w:rsidRDefault="00E45165" w:rsidP="00E45165">
            <w:pPr>
              <w:jc w:val="right"/>
              <w:rPr>
                <w:rFonts w:eastAsia="Times New Roman" w:cs="Arial"/>
                <w:color w:val="auto"/>
                <w:sz w:val="16"/>
                <w:szCs w:val="16"/>
                <w:lang w:eastAsia="en-CA"/>
              </w:rPr>
            </w:pPr>
            <w:r w:rsidRPr="00E45165">
              <w:rPr>
                <w:rFonts w:eastAsia="Times New Roman" w:cs="Arial"/>
                <w:color w:val="auto"/>
                <w:sz w:val="16"/>
                <w:szCs w:val="16"/>
                <w:lang w:eastAsia="en-CA"/>
              </w:rPr>
              <w:t>194,445</w:t>
            </w:r>
          </w:p>
        </w:tc>
        <w:tc>
          <w:tcPr>
            <w:tcW w:w="972" w:type="dxa"/>
            <w:tcBorders>
              <w:top w:val="nil"/>
              <w:left w:val="nil"/>
              <w:bottom w:val="single" w:sz="4" w:space="0" w:color="auto"/>
              <w:right w:val="nil"/>
            </w:tcBorders>
            <w:shd w:val="clear" w:color="auto" w:fill="auto"/>
            <w:noWrap/>
            <w:vAlign w:val="bottom"/>
            <w:hideMark/>
          </w:tcPr>
          <w:p w:rsidR="00E45165" w:rsidRPr="00E45165" w:rsidRDefault="00E45165" w:rsidP="00E45165">
            <w:pPr>
              <w:jc w:val="right"/>
              <w:rPr>
                <w:rFonts w:eastAsia="Times New Roman" w:cs="Arial"/>
                <w:color w:val="000000"/>
                <w:sz w:val="16"/>
                <w:szCs w:val="16"/>
                <w:lang w:eastAsia="en-CA"/>
              </w:rPr>
            </w:pPr>
            <w:r w:rsidRPr="00E45165">
              <w:rPr>
                <w:rFonts w:eastAsia="Times New Roman" w:cs="Arial"/>
                <w:color w:val="000000"/>
                <w:sz w:val="16"/>
                <w:szCs w:val="16"/>
                <w:lang w:eastAsia="en-CA"/>
              </w:rPr>
              <w:t>203,806</w:t>
            </w:r>
          </w:p>
        </w:tc>
        <w:tc>
          <w:tcPr>
            <w:tcW w:w="972" w:type="dxa"/>
            <w:tcBorders>
              <w:top w:val="nil"/>
              <w:left w:val="nil"/>
              <w:bottom w:val="single" w:sz="4" w:space="0" w:color="auto"/>
              <w:right w:val="nil"/>
            </w:tcBorders>
            <w:shd w:val="clear" w:color="auto" w:fill="auto"/>
            <w:noWrap/>
            <w:vAlign w:val="bottom"/>
            <w:hideMark/>
          </w:tcPr>
          <w:p w:rsidR="00E45165" w:rsidRPr="00E45165" w:rsidRDefault="00E45165" w:rsidP="00E45165">
            <w:pPr>
              <w:jc w:val="right"/>
              <w:rPr>
                <w:rFonts w:eastAsia="Times New Roman" w:cs="Arial"/>
                <w:color w:val="000000"/>
                <w:sz w:val="16"/>
                <w:szCs w:val="16"/>
                <w:lang w:eastAsia="en-CA"/>
              </w:rPr>
            </w:pPr>
            <w:r w:rsidRPr="00E45165">
              <w:rPr>
                <w:rFonts w:eastAsia="Times New Roman" w:cs="Arial"/>
                <w:color w:val="000000"/>
                <w:sz w:val="16"/>
                <w:szCs w:val="16"/>
                <w:lang w:eastAsia="en-CA"/>
              </w:rPr>
              <w:t>211,596</w:t>
            </w:r>
          </w:p>
        </w:tc>
        <w:tc>
          <w:tcPr>
            <w:tcW w:w="892" w:type="dxa"/>
            <w:tcBorders>
              <w:top w:val="nil"/>
              <w:left w:val="nil"/>
              <w:bottom w:val="single" w:sz="4" w:space="0" w:color="auto"/>
              <w:right w:val="nil"/>
            </w:tcBorders>
            <w:shd w:val="clear" w:color="auto" w:fill="auto"/>
            <w:vAlign w:val="bottom"/>
            <w:hideMark/>
          </w:tcPr>
          <w:p w:rsidR="00E45165" w:rsidRPr="00E45165" w:rsidRDefault="00E45165" w:rsidP="00E45165">
            <w:pPr>
              <w:jc w:val="right"/>
              <w:rPr>
                <w:rFonts w:eastAsia="Times New Roman" w:cs="Arial"/>
                <w:color w:val="auto"/>
                <w:sz w:val="16"/>
                <w:szCs w:val="16"/>
                <w:lang w:eastAsia="en-CA"/>
              </w:rPr>
            </w:pPr>
            <w:r w:rsidRPr="00E45165">
              <w:rPr>
                <w:rFonts w:eastAsia="Times New Roman" w:cs="Arial"/>
                <w:color w:val="auto"/>
                <w:sz w:val="16"/>
                <w:szCs w:val="16"/>
                <w:lang w:eastAsia="en-CA"/>
              </w:rPr>
              <w:t>9,610</w:t>
            </w:r>
          </w:p>
        </w:tc>
        <w:tc>
          <w:tcPr>
            <w:tcW w:w="916" w:type="dxa"/>
            <w:tcBorders>
              <w:top w:val="nil"/>
              <w:left w:val="nil"/>
              <w:bottom w:val="single" w:sz="4" w:space="0" w:color="auto"/>
              <w:right w:val="nil"/>
            </w:tcBorders>
            <w:shd w:val="clear" w:color="auto" w:fill="auto"/>
            <w:noWrap/>
            <w:vAlign w:val="bottom"/>
            <w:hideMark/>
          </w:tcPr>
          <w:p w:rsidR="00E45165" w:rsidRPr="00E45165" w:rsidRDefault="00E45165" w:rsidP="00E45165">
            <w:pPr>
              <w:jc w:val="right"/>
              <w:rPr>
                <w:rFonts w:eastAsia="Times New Roman" w:cs="Arial"/>
                <w:color w:val="auto"/>
                <w:sz w:val="16"/>
                <w:szCs w:val="16"/>
                <w:lang w:eastAsia="en-CA"/>
              </w:rPr>
            </w:pPr>
            <w:r w:rsidRPr="00E45165">
              <w:rPr>
                <w:rFonts w:eastAsia="Times New Roman" w:cs="Arial"/>
                <w:color w:val="auto"/>
                <w:sz w:val="16"/>
                <w:szCs w:val="16"/>
                <w:lang w:eastAsia="en-CA"/>
              </w:rPr>
              <w:t>7,560</w:t>
            </w:r>
          </w:p>
        </w:tc>
        <w:tc>
          <w:tcPr>
            <w:tcW w:w="916" w:type="dxa"/>
            <w:tcBorders>
              <w:top w:val="nil"/>
              <w:left w:val="nil"/>
              <w:bottom w:val="single" w:sz="4" w:space="0" w:color="auto"/>
              <w:right w:val="nil"/>
            </w:tcBorders>
            <w:shd w:val="clear" w:color="auto" w:fill="auto"/>
            <w:noWrap/>
            <w:vAlign w:val="bottom"/>
            <w:hideMark/>
          </w:tcPr>
          <w:p w:rsidR="00E45165" w:rsidRPr="00E45165" w:rsidRDefault="00E45165" w:rsidP="00E45165">
            <w:pPr>
              <w:jc w:val="right"/>
              <w:rPr>
                <w:rFonts w:eastAsia="Times New Roman" w:cs="Arial"/>
                <w:color w:val="auto"/>
                <w:sz w:val="16"/>
                <w:szCs w:val="16"/>
                <w:lang w:eastAsia="en-CA"/>
              </w:rPr>
            </w:pPr>
            <w:r w:rsidRPr="00E45165">
              <w:rPr>
                <w:rFonts w:eastAsia="Times New Roman" w:cs="Arial"/>
                <w:color w:val="auto"/>
                <w:sz w:val="16"/>
                <w:szCs w:val="16"/>
                <w:lang w:eastAsia="en-CA"/>
              </w:rPr>
              <w:t>9,361</w:t>
            </w:r>
          </w:p>
        </w:tc>
        <w:tc>
          <w:tcPr>
            <w:tcW w:w="916" w:type="dxa"/>
            <w:tcBorders>
              <w:top w:val="nil"/>
              <w:left w:val="nil"/>
              <w:bottom w:val="single" w:sz="4" w:space="0" w:color="auto"/>
              <w:right w:val="nil"/>
            </w:tcBorders>
            <w:shd w:val="clear" w:color="auto" w:fill="auto"/>
            <w:noWrap/>
            <w:vAlign w:val="bottom"/>
            <w:hideMark/>
          </w:tcPr>
          <w:p w:rsidR="00E45165" w:rsidRPr="00E45165" w:rsidRDefault="00E45165" w:rsidP="00E45165">
            <w:pPr>
              <w:jc w:val="right"/>
              <w:rPr>
                <w:rFonts w:eastAsia="Times New Roman" w:cs="Arial"/>
                <w:color w:val="auto"/>
                <w:sz w:val="16"/>
                <w:szCs w:val="16"/>
                <w:lang w:eastAsia="en-CA"/>
              </w:rPr>
            </w:pPr>
            <w:r w:rsidRPr="00E45165">
              <w:rPr>
                <w:rFonts w:eastAsia="Times New Roman" w:cs="Arial"/>
                <w:color w:val="auto"/>
                <w:sz w:val="16"/>
                <w:szCs w:val="16"/>
                <w:lang w:eastAsia="en-CA"/>
              </w:rPr>
              <w:t>7,790</w:t>
            </w:r>
          </w:p>
        </w:tc>
      </w:tr>
      <w:tr w:rsidR="00E45165" w:rsidRPr="00E45165" w:rsidTr="00E45165">
        <w:trPr>
          <w:trHeight w:val="513"/>
        </w:trPr>
        <w:tc>
          <w:tcPr>
            <w:tcW w:w="1507" w:type="dxa"/>
            <w:tcBorders>
              <w:top w:val="nil"/>
              <w:left w:val="nil"/>
              <w:bottom w:val="single" w:sz="4" w:space="0" w:color="auto"/>
              <w:right w:val="nil"/>
            </w:tcBorders>
            <w:shd w:val="clear" w:color="auto" w:fill="auto"/>
            <w:vAlign w:val="bottom"/>
            <w:hideMark/>
          </w:tcPr>
          <w:p w:rsidR="00E45165" w:rsidRPr="00E45165" w:rsidRDefault="00E45165" w:rsidP="00E45165">
            <w:pPr>
              <w:rPr>
                <w:rFonts w:eastAsia="Times New Roman" w:cs="Arial"/>
                <w:color w:val="000000"/>
                <w:sz w:val="16"/>
                <w:szCs w:val="16"/>
                <w:lang w:eastAsia="en-CA"/>
              </w:rPr>
            </w:pPr>
            <w:r w:rsidRPr="00E45165">
              <w:rPr>
                <w:rFonts w:eastAsia="Times New Roman" w:cs="Arial"/>
                <w:color w:val="000000"/>
                <w:sz w:val="16"/>
                <w:szCs w:val="16"/>
                <w:lang w:eastAsia="en-CA"/>
              </w:rPr>
              <w:t>Toronto % of GTHA</w:t>
            </w:r>
          </w:p>
        </w:tc>
        <w:tc>
          <w:tcPr>
            <w:tcW w:w="972" w:type="dxa"/>
            <w:tcBorders>
              <w:top w:val="nil"/>
              <w:left w:val="nil"/>
              <w:bottom w:val="single" w:sz="4" w:space="0" w:color="auto"/>
              <w:right w:val="nil"/>
            </w:tcBorders>
            <w:shd w:val="clear" w:color="auto" w:fill="auto"/>
            <w:vAlign w:val="bottom"/>
            <w:hideMark/>
          </w:tcPr>
          <w:p w:rsidR="00E45165" w:rsidRPr="00E45165" w:rsidRDefault="00E45165" w:rsidP="00E45165">
            <w:pPr>
              <w:jc w:val="right"/>
              <w:rPr>
                <w:rFonts w:eastAsia="Times New Roman" w:cs="Arial"/>
                <w:color w:val="000000"/>
                <w:sz w:val="16"/>
                <w:szCs w:val="16"/>
                <w:lang w:eastAsia="en-CA"/>
              </w:rPr>
            </w:pPr>
            <w:r w:rsidRPr="00E45165">
              <w:rPr>
                <w:rFonts w:eastAsia="Times New Roman" w:cs="Arial"/>
                <w:color w:val="000000"/>
                <w:sz w:val="16"/>
                <w:szCs w:val="16"/>
                <w:lang w:eastAsia="en-CA"/>
              </w:rPr>
              <w:t>50.3</w:t>
            </w:r>
          </w:p>
        </w:tc>
        <w:tc>
          <w:tcPr>
            <w:tcW w:w="972" w:type="dxa"/>
            <w:tcBorders>
              <w:top w:val="nil"/>
              <w:left w:val="nil"/>
              <w:bottom w:val="single" w:sz="4" w:space="0" w:color="auto"/>
              <w:right w:val="nil"/>
            </w:tcBorders>
            <w:shd w:val="clear" w:color="auto" w:fill="auto"/>
            <w:vAlign w:val="bottom"/>
            <w:hideMark/>
          </w:tcPr>
          <w:p w:rsidR="00E45165" w:rsidRPr="00E45165" w:rsidRDefault="00E45165" w:rsidP="00E45165">
            <w:pPr>
              <w:jc w:val="right"/>
              <w:rPr>
                <w:rFonts w:eastAsia="Times New Roman" w:cs="Arial"/>
                <w:color w:val="000000"/>
                <w:sz w:val="16"/>
                <w:szCs w:val="16"/>
                <w:lang w:eastAsia="en-CA"/>
              </w:rPr>
            </w:pPr>
            <w:r w:rsidRPr="00E45165">
              <w:rPr>
                <w:rFonts w:eastAsia="Times New Roman" w:cs="Arial"/>
                <w:color w:val="000000"/>
                <w:sz w:val="16"/>
                <w:szCs w:val="16"/>
                <w:lang w:eastAsia="en-CA"/>
              </w:rPr>
              <w:t>47.9</w:t>
            </w:r>
          </w:p>
        </w:tc>
        <w:tc>
          <w:tcPr>
            <w:tcW w:w="972" w:type="dxa"/>
            <w:tcBorders>
              <w:top w:val="nil"/>
              <w:left w:val="nil"/>
              <w:bottom w:val="single" w:sz="4" w:space="0" w:color="auto"/>
              <w:right w:val="nil"/>
            </w:tcBorders>
            <w:shd w:val="clear" w:color="auto" w:fill="auto"/>
            <w:vAlign w:val="bottom"/>
            <w:hideMark/>
          </w:tcPr>
          <w:p w:rsidR="00E45165" w:rsidRPr="00E45165" w:rsidRDefault="00E45165" w:rsidP="00E45165">
            <w:pPr>
              <w:jc w:val="right"/>
              <w:rPr>
                <w:rFonts w:eastAsia="Times New Roman" w:cs="Arial"/>
                <w:color w:val="000000"/>
                <w:sz w:val="16"/>
                <w:szCs w:val="16"/>
                <w:lang w:eastAsia="en-CA"/>
              </w:rPr>
            </w:pPr>
            <w:r w:rsidRPr="00E45165">
              <w:rPr>
                <w:rFonts w:eastAsia="Times New Roman" w:cs="Arial"/>
                <w:color w:val="000000"/>
                <w:sz w:val="16"/>
                <w:szCs w:val="16"/>
                <w:lang w:eastAsia="en-CA"/>
              </w:rPr>
              <w:t>45.3</w:t>
            </w:r>
          </w:p>
        </w:tc>
        <w:tc>
          <w:tcPr>
            <w:tcW w:w="972" w:type="dxa"/>
            <w:tcBorders>
              <w:top w:val="nil"/>
              <w:left w:val="nil"/>
              <w:bottom w:val="single" w:sz="4" w:space="0" w:color="auto"/>
              <w:right w:val="nil"/>
            </w:tcBorders>
            <w:shd w:val="clear" w:color="auto" w:fill="auto"/>
            <w:vAlign w:val="bottom"/>
            <w:hideMark/>
          </w:tcPr>
          <w:p w:rsidR="00E45165" w:rsidRPr="00E45165" w:rsidRDefault="00E45165" w:rsidP="00E45165">
            <w:pPr>
              <w:jc w:val="right"/>
              <w:rPr>
                <w:rFonts w:eastAsia="Times New Roman" w:cs="Arial"/>
                <w:color w:val="000000"/>
                <w:sz w:val="16"/>
                <w:szCs w:val="16"/>
                <w:lang w:eastAsia="en-CA"/>
              </w:rPr>
            </w:pPr>
            <w:r w:rsidRPr="00E45165">
              <w:rPr>
                <w:rFonts w:eastAsia="Times New Roman" w:cs="Arial"/>
                <w:color w:val="000000"/>
                <w:sz w:val="16"/>
                <w:szCs w:val="16"/>
                <w:lang w:eastAsia="en-CA"/>
              </w:rPr>
              <w:t>44.2</w:t>
            </w:r>
          </w:p>
        </w:tc>
        <w:tc>
          <w:tcPr>
            <w:tcW w:w="972" w:type="dxa"/>
            <w:tcBorders>
              <w:top w:val="nil"/>
              <w:left w:val="nil"/>
              <w:bottom w:val="single" w:sz="4" w:space="0" w:color="auto"/>
              <w:right w:val="nil"/>
            </w:tcBorders>
            <w:shd w:val="clear" w:color="auto" w:fill="auto"/>
            <w:vAlign w:val="bottom"/>
            <w:hideMark/>
          </w:tcPr>
          <w:p w:rsidR="00E45165" w:rsidRPr="00E45165" w:rsidRDefault="00E45165" w:rsidP="00E45165">
            <w:pPr>
              <w:jc w:val="right"/>
              <w:rPr>
                <w:rFonts w:eastAsia="Times New Roman" w:cs="Arial"/>
                <w:color w:val="000000"/>
                <w:sz w:val="16"/>
                <w:szCs w:val="16"/>
                <w:lang w:eastAsia="en-CA"/>
              </w:rPr>
            </w:pPr>
            <w:r w:rsidRPr="00E45165">
              <w:rPr>
                <w:rFonts w:eastAsia="Times New Roman" w:cs="Arial"/>
                <w:color w:val="000000"/>
                <w:sz w:val="16"/>
                <w:szCs w:val="16"/>
                <w:lang w:eastAsia="en-CA"/>
              </w:rPr>
              <w:t>43.9</w:t>
            </w:r>
          </w:p>
        </w:tc>
        <w:tc>
          <w:tcPr>
            <w:tcW w:w="892" w:type="dxa"/>
            <w:tcBorders>
              <w:top w:val="nil"/>
              <w:left w:val="nil"/>
              <w:bottom w:val="single" w:sz="4" w:space="0" w:color="auto"/>
              <w:right w:val="nil"/>
            </w:tcBorders>
            <w:shd w:val="clear" w:color="auto" w:fill="auto"/>
            <w:vAlign w:val="bottom"/>
            <w:hideMark/>
          </w:tcPr>
          <w:p w:rsidR="00E45165" w:rsidRPr="00E45165" w:rsidRDefault="00E45165" w:rsidP="00E45165">
            <w:pPr>
              <w:jc w:val="right"/>
              <w:rPr>
                <w:rFonts w:eastAsia="Times New Roman" w:cs="Arial"/>
                <w:color w:val="000000"/>
                <w:sz w:val="16"/>
                <w:szCs w:val="16"/>
                <w:lang w:eastAsia="en-CA"/>
              </w:rPr>
            </w:pPr>
            <w:r w:rsidRPr="00E45165">
              <w:rPr>
                <w:rFonts w:eastAsia="Times New Roman" w:cs="Arial"/>
                <w:color w:val="000000"/>
                <w:sz w:val="16"/>
                <w:szCs w:val="16"/>
                <w:lang w:eastAsia="en-CA"/>
              </w:rPr>
              <w:t>23.1</w:t>
            </w:r>
          </w:p>
        </w:tc>
        <w:tc>
          <w:tcPr>
            <w:tcW w:w="916" w:type="dxa"/>
            <w:tcBorders>
              <w:top w:val="nil"/>
              <w:left w:val="nil"/>
              <w:bottom w:val="single" w:sz="4" w:space="0" w:color="auto"/>
              <w:right w:val="nil"/>
            </w:tcBorders>
            <w:shd w:val="clear" w:color="auto" w:fill="auto"/>
            <w:vAlign w:val="bottom"/>
            <w:hideMark/>
          </w:tcPr>
          <w:p w:rsidR="00E45165" w:rsidRPr="00E45165" w:rsidRDefault="00E45165" w:rsidP="00E45165">
            <w:pPr>
              <w:jc w:val="right"/>
              <w:rPr>
                <w:rFonts w:eastAsia="Times New Roman" w:cs="Arial"/>
                <w:color w:val="000000"/>
                <w:sz w:val="16"/>
                <w:szCs w:val="16"/>
                <w:lang w:eastAsia="en-CA"/>
              </w:rPr>
            </w:pPr>
            <w:r w:rsidRPr="00E45165">
              <w:rPr>
                <w:rFonts w:eastAsia="Times New Roman" w:cs="Arial"/>
                <w:color w:val="000000"/>
                <w:sz w:val="16"/>
                <w:szCs w:val="16"/>
                <w:lang w:eastAsia="en-CA"/>
              </w:rPr>
              <w:t>18.8</w:t>
            </w:r>
          </w:p>
        </w:tc>
        <w:tc>
          <w:tcPr>
            <w:tcW w:w="916" w:type="dxa"/>
            <w:tcBorders>
              <w:top w:val="nil"/>
              <w:left w:val="nil"/>
              <w:bottom w:val="single" w:sz="4" w:space="0" w:color="auto"/>
              <w:right w:val="nil"/>
            </w:tcBorders>
            <w:shd w:val="clear" w:color="auto" w:fill="auto"/>
            <w:vAlign w:val="bottom"/>
            <w:hideMark/>
          </w:tcPr>
          <w:p w:rsidR="00E45165" w:rsidRPr="00E45165" w:rsidRDefault="00E45165" w:rsidP="00E45165">
            <w:pPr>
              <w:jc w:val="right"/>
              <w:rPr>
                <w:rFonts w:eastAsia="Times New Roman" w:cs="Arial"/>
                <w:color w:val="000000"/>
                <w:sz w:val="16"/>
                <w:szCs w:val="16"/>
                <w:lang w:eastAsia="en-CA"/>
              </w:rPr>
            </w:pPr>
            <w:r w:rsidRPr="00E45165">
              <w:rPr>
                <w:rFonts w:eastAsia="Times New Roman" w:cs="Arial"/>
                <w:color w:val="000000"/>
                <w:sz w:val="16"/>
                <w:szCs w:val="16"/>
                <w:lang w:eastAsia="en-CA"/>
              </w:rPr>
              <w:t>32.5</w:t>
            </w:r>
          </w:p>
        </w:tc>
        <w:tc>
          <w:tcPr>
            <w:tcW w:w="916" w:type="dxa"/>
            <w:tcBorders>
              <w:top w:val="nil"/>
              <w:left w:val="nil"/>
              <w:bottom w:val="single" w:sz="4" w:space="0" w:color="auto"/>
              <w:right w:val="nil"/>
            </w:tcBorders>
            <w:shd w:val="clear" w:color="auto" w:fill="auto"/>
            <w:vAlign w:val="bottom"/>
            <w:hideMark/>
          </w:tcPr>
          <w:p w:rsidR="00E45165" w:rsidRPr="00E45165" w:rsidRDefault="00E45165" w:rsidP="00E45165">
            <w:pPr>
              <w:jc w:val="right"/>
              <w:rPr>
                <w:rFonts w:eastAsia="Times New Roman" w:cs="Arial"/>
                <w:color w:val="000000"/>
                <w:sz w:val="16"/>
                <w:szCs w:val="16"/>
                <w:lang w:eastAsia="en-CA"/>
              </w:rPr>
            </w:pPr>
            <w:r w:rsidRPr="00E45165">
              <w:rPr>
                <w:rFonts w:eastAsia="Times New Roman" w:cs="Arial"/>
                <w:color w:val="000000"/>
                <w:sz w:val="16"/>
                <w:szCs w:val="16"/>
                <w:lang w:eastAsia="en-CA"/>
              </w:rPr>
              <w:t>40.2</w:t>
            </w:r>
          </w:p>
        </w:tc>
      </w:tr>
      <w:tr w:rsidR="00E45165" w:rsidRPr="00E45165" w:rsidTr="00611823">
        <w:trPr>
          <w:trHeight w:val="255"/>
        </w:trPr>
        <w:tc>
          <w:tcPr>
            <w:tcW w:w="4423" w:type="dxa"/>
            <w:gridSpan w:val="4"/>
            <w:tcBorders>
              <w:top w:val="nil"/>
              <w:left w:val="nil"/>
              <w:bottom w:val="nil"/>
              <w:right w:val="nil"/>
            </w:tcBorders>
            <w:shd w:val="clear" w:color="auto" w:fill="auto"/>
            <w:noWrap/>
            <w:vAlign w:val="bottom"/>
            <w:hideMark/>
          </w:tcPr>
          <w:p w:rsidR="00E45165" w:rsidRDefault="00E45165" w:rsidP="00E45165">
            <w:pPr>
              <w:rPr>
                <w:rFonts w:eastAsia="Times New Roman" w:cs="Arial"/>
                <w:color w:val="auto"/>
                <w:sz w:val="16"/>
                <w:szCs w:val="16"/>
                <w:lang w:eastAsia="en-CA"/>
              </w:rPr>
            </w:pPr>
          </w:p>
          <w:p w:rsidR="00E45165" w:rsidRPr="00E45165" w:rsidRDefault="00E45165" w:rsidP="00E45165">
            <w:pPr>
              <w:rPr>
                <w:rFonts w:eastAsia="Times New Roman" w:cs="Arial"/>
                <w:color w:val="auto"/>
                <w:sz w:val="16"/>
                <w:szCs w:val="16"/>
                <w:lang w:eastAsia="en-CA"/>
              </w:rPr>
            </w:pPr>
            <w:r w:rsidRPr="00E45165">
              <w:rPr>
                <w:rFonts w:eastAsia="Times New Roman" w:cs="Arial"/>
                <w:color w:val="auto"/>
                <w:sz w:val="16"/>
                <w:szCs w:val="16"/>
                <w:lang w:eastAsia="en-CA"/>
              </w:rPr>
              <w:t>Source: Statistics Canada, 1996-2016 Censuses</w:t>
            </w:r>
          </w:p>
        </w:tc>
        <w:tc>
          <w:tcPr>
            <w:tcW w:w="972" w:type="dxa"/>
            <w:tcBorders>
              <w:top w:val="nil"/>
              <w:left w:val="nil"/>
              <w:bottom w:val="nil"/>
              <w:right w:val="nil"/>
            </w:tcBorders>
            <w:shd w:val="clear" w:color="auto" w:fill="auto"/>
            <w:noWrap/>
            <w:vAlign w:val="bottom"/>
            <w:hideMark/>
          </w:tcPr>
          <w:p w:rsidR="00E45165" w:rsidRPr="00E45165" w:rsidRDefault="00E45165" w:rsidP="00E45165">
            <w:pPr>
              <w:rPr>
                <w:rFonts w:eastAsia="Times New Roman" w:cs="Arial"/>
                <w:color w:val="auto"/>
                <w:sz w:val="16"/>
                <w:szCs w:val="16"/>
                <w:lang w:eastAsia="en-CA"/>
              </w:rPr>
            </w:pPr>
          </w:p>
        </w:tc>
        <w:tc>
          <w:tcPr>
            <w:tcW w:w="972" w:type="dxa"/>
            <w:tcBorders>
              <w:top w:val="nil"/>
              <w:left w:val="nil"/>
              <w:bottom w:val="nil"/>
              <w:right w:val="nil"/>
            </w:tcBorders>
            <w:shd w:val="clear" w:color="auto" w:fill="auto"/>
            <w:noWrap/>
            <w:vAlign w:val="bottom"/>
            <w:hideMark/>
          </w:tcPr>
          <w:p w:rsidR="00E45165" w:rsidRPr="00E45165" w:rsidRDefault="00E45165" w:rsidP="00E45165">
            <w:pPr>
              <w:rPr>
                <w:rFonts w:eastAsia="Times New Roman" w:cs="Arial"/>
                <w:color w:val="auto"/>
                <w:sz w:val="16"/>
                <w:szCs w:val="16"/>
                <w:lang w:eastAsia="en-CA"/>
              </w:rPr>
            </w:pPr>
          </w:p>
        </w:tc>
        <w:tc>
          <w:tcPr>
            <w:tcW w:w="892" w:type="dxa"/>
            <w:tcBorders>
              <w:top w:val="nil"/>
              <w:left w:val="nil"/>
              <w:bottom w:val="nil"/>
              <w:right w:val="nil"/>
            </w:tcBorders>
            <w:shd w:val="clear" w:color="auto" w:fill="auto"/>
            <w:noWrap/>
            <w:vAlign w:val="bottom"/>
            <w:hideMark/>
          </w:tcPr>
          <w:p w:rsidR="00E45165" w:rsidRPr="00E45165" w:rsidRDefault="00E45165" w:rsidP="00E45165">
            <w:pPr>
              <w:rPr>
                <w:rFonts w:eastAsia="Times New Roman" w:cs="Arial"/>
                <w:color w:val="auto"/>
                <w:sz w:val="16"/>
                <w:szCs w:val="16"/>
                <w:lang w:eastAsia="en-CA"/>
              </w:rPr>
            </w:pPr>
          </w:p>
        </w:tc>
        <w:tc>
          <w:tcPr>
            <w:tcW w:w="916" w:type="dxa"/>
            <w:tcBorders>
              <w:top w:val="nil"/>
              <w:left w:val="nil"/>
              <w:bottom w:val="nil"/>
              <w:right w:val="nil"/>
            </w:tcBorders>
            <w:shd w:val="clear" w:color="auto" w:fill="auto"/>
            <w:noWrap/>
            <w:vAlign w:val="bottom"/>
            <w:hideMark/>
          </w:tcPr>
          <w:p w:rsidR="00E45165" w:rsidRPr="00E45165" w:rsidRDefault="00E45165" w:rsidP="00E45165">
            <w:pPr>
              <w:rPr>
                <w:rFonts w:eastAsia="Times New Roman" w:cs="Arial"/>
                <w:color w:val="auto"/>
                <w:sz w:val="16"/>
                <w:szCs w:val="16"/>
                <w:lang w:eastAsia="en-CA"/>
              </w:rPr>
            </w:pPr>
          </w:p>
        </w:tc>
        <w:tc>
          <w:tcPr>
            <w:tcW w:w="916" w:type="dxa"/>
            <w:tcBorders>
              <w:top w:val="nil"/>
              <w:left w:val="nil"/>
              <w:bottom w:val="nil"/>
              <w:right w:val="nil"/>
            </w:tcBorders>
            <w:shd w:val="clear" w:color="auto" w:fill="auto"/>
            <w:noWrap/>
            <w:vAlign w:val="bottom"/>
            <w:hideMark/>
          </w:tcPr>
          <w:p w:rsidR="00E45165" w:rsidRPr="00E45165" w:rsidRDefault="00E45165" w:rsidP="00E45165">
            <w:pPr>
              <w:rPr>
                <w:rFonts w:eastAsia="Times New Roman" w:cs="Arial"/>
                <w:color w:val="auto"/>
                <w:sz w:val="16"/>
                <w:szCs w:val="16"/>
                <w:lang w:eastAsia="en-CA"/>
              </w:rPr>
            </w:pPr>
          </w:p>
        </w:tc>
        <w:tc>
          <w:tcPr>
            <w:tcW w:w="916" w:type="dxa"/>
            <w:tcBorders>
              <w:top w:val="nil"/>
              <w:left w:val="nil"/>
              <w:bottom w:val="nil"/>
              <w:right w:val="nil"/>
            </w:tcBorders>
            <w:shd w:val="clear" w:color="auto" w:fill="auto"/>
            <w:noWrap/>
            <w:vAlign w:val="bottom"/>
            <w:hideMark/>
          </w:tcPr>
          <w:p w:rsidR="00E45165" w:rsidRPr="00E45165" w:rsidRDefault="00E45165" w:rsidP="00E45165">
            <w:pPr>
              <w:rPr>
                <w:rFonts w:eastAsia="Times New Roman" w:cs="Arial"/>
                <w:color w:val="auto"/>
                <w:sz w:val="16"/>
                <w:szCs w:val="16"/>
                <w:lang w:eastAsia="en-CA"/>
              </w:rPr>
            </w:pPr>
          </w:p>
        </w:tc>
      </w:tr>
      <w:tr w:rsidR="00E45165" w:rsidRPr="00E45165" w:rsidTr="00E45165">
        <w:trPr>
          <w:trHeight w:val="225"/>
        </w:trPr>
        <w:tc>
          <w:tcPr>
            <w:tcW w:w="5395" w:type="dxa"/>
            <w:gridSpan w:val="5"/>
            <w:tcBorders>
              <w:top w:val="nil"/>
              <w:left w:val="nil"/>
              <w:bottom w:val="nil"/>
              <w:right w:val="nil"/>
            </w:tcBorders>
            <w:shd w:val="clear" w:color="auto" w:fill="auto"/>
            <w:noWrap/>
            <w:vAlign w:val="bottom"/>
            <w:hideMark/>
          </w:tcPr>
          <w:p w:rsidR="00E45165" w:rsidRPr="00E45165" w:rsidRDefault="00E45165" w:rsidP="00E45165">
            <w:pPr>
              <w:rPr>
                <w:rFonts w:eastAsia="Times New Roman" w:cs="Arial"/>
                <w:color w:val="auto"/>
                <w:sz w:val="16"/>
                <w:szCs w:val="16"/>
                <w:lang w:eastAsia="en-CA"/>
              </w:rPr>
            </w:pPr>
            <w:r w:rsidRPr="00E45165">
              <w:rPr>
                <w:rFonts w:eastAsia="Times New Roman" w:cs="Arial"/>
                <w:color w:val="auto"/>
                <w:sz w:val="16"/>
                <w:szCs w:val="16"/>
                <w:lang w:eastAsia="en-CA"/>
              </w:rPr>
              <w:t>Dwelling unit counts refer to units occupied by usual residents.</w:t>
            </w:r>
          </w:p>
        </w:tc>
        <w:tc>
          <w:tcPr>
            <w:tcW w:w="972" w:type="dxa"/>
            <w:tcBorders>
              <w:top w:val="nil"/>
              <w:left w:val="nil"/>
              <w:bottom w:val="nil"/>
              <w:right w:val="nil"/>
            </w:tcBorders>
            <w:shd w:val="clear" w:color="auto" w:fill="auto"/>
            <w:noWrap/>
            <w:vAlign w:val="bottom"/>
            <w:hideMark/>
          </w:tcPr>
          <w:p w:rsidR="00E45165" w:rsidRPr="00E45165" w:rsidRDefault="00E45165" w:rsidP="00E45165">
            <w:pPr>
              <w:rPr>
                <w:rFonts w:eastAsia="Times New Roman" w:cs="Arial"/>
                <w:color w:val="auto"/>
                <w:sz w:val="16"/>
                <w:szCs w:val="16"/>
                <w:lang w:eastAsia="en-CA"/>
              </w:rPr>
            </w:pPr>
          </w:p>
        </w:tc>
        <w:tc>
          <w:tcPr>
            <w:tcW w:w="892" w:type="dxa"/>
            <w:tcBorders>
              <w:top w:val="nil"/>
              <w:left w:val="nil"/>
              <w:bottom w:val="nil"/>
              <w:right w:val="nil"/>
            </w:tcBorders>
            <w:shd w:val="clear" w:color="auto" w:fill="auto"/>
            <w:noWrap/>
            <w:vAlign w:val="bottom"/>
            <w:hideMark/>
          </w:tcPr>
          <w:p w:rsidR="00E45165" w:rsidRPr="00E45165" w:rsidRDefault="00E45165" w:rsidP="00E45165">
            <w:pPr>
              <w:rPr>
                <w:rFonts w:eastAsia="Times New Roman" w:cs="Arial"/>
                <w:color w:val="auto"/>
                <w:sz w:val="16"/>
                <w:szCs w:val="16"/>
                <w:lang w:eastAsia="en-CA"/>
              </w:rPr>
            </w:pPr>
          </w:p>
        </w:tc>
        <w:tc>
          <w:tcPr>
            <w:tcW w:w="916" w:type="dxa"/>
            <w:tcBorders>
              <w:top w:val="nil"/>
              <w:left w:val="nil"/>
              <w:bottom w:val="nil"/>
              <w:right w:val="nil"/>
            </w:tcBorders>
            <w:shd w:val="clear" w:color="auto" w:fill="auto"/>
            <w:noWrap/>
            <w:vAlign w:val="bottom"/>
            <w:hideMark/>
          </w:tcPr>
          <w:p w:rsidR="00E45165" w:rsidRPr="00E45165" w:rsidRDefault="00E45165" w:rsidP="00E45165">
            <w:pPr>
              <w:rPr>
                <w:rFonts w:eastAsia="Times New Roman" w:cs="Arial"/>
                <w:color w:val="auto"/>
                <w:sz w:val="16"/>
                <w:szCs w:val="16"/>
                <w:lang w:eastAsia="en-CA"/>
              </w:rPr>
            </w:pPr>
          </w:p>
        </w:tc>
        <w:tc>
          <w:tcPr>
            <w:tcW w:w="916" w:type="dxa"/>
            <w:tcBorders>
              <w:top w:val="nil"/>
              <w:left w:val="nil"/>
              <w:bottom w:val="nil"/>
              <w:right w:val="nil"/>
            </w:tcBorders>
            <w:shd w:val="clear" w:color="auto" w:fill="auto"/>
            <w:noWrap/>
            <w:vAlign w:val="bottom"/>
            <w:hideMark/>
          </w:tcPr>
          <w:p w:rsidR="00E45165" w:rsidRPr="00E45165" w:rsidRDefault="00E45165" w:rsidP="00E45165">
            <w:pPr>
              <w:rPr>
                <w:rFonts w:eastAsia="Times New Roman" w:cs="Arial"/>
                <w:color w:val="auto"/>
                <w:sz w:val="16"/>
                <w:szCs w:val="16"/>
                <w:lang w:eastAsia="en-CA"/>
              </w:rPr>
            </w:pPr>
          </w:p>
        </w:tc>
        <w:tc>
          <w:tcPr>
            <w:tcW w:w="916" w:type="dxa"/>
            <w:tcBorders>
              <w:top w:val="nil"/>
              <w:left w:val="nil"/>
              <w:bottom w:val="nil"/>
              <w:right w:val="nil"/>
            </w:tcBorders>
            <w:shd w:val="clear" w:color="auto" w:fill="auto"/>
            <w:noWrap/>
            <w:vAlign w:val="bottom"/>
            <w:hideMark/>
          </w:tcPr>
          <w:p w:rsidR="00E45165" w:rsidRPr="00E45165" w:rsidRDefault="00E45165" w:rsidP="00E45165">
            <w:pPr>
              <w:rPr>
                <w:rFonts w:eastAsia="Times New Roman" w:cs="Arial"/>
                <w:color w:val="auto"/>
                <w:sz w:val="16"/>
                <w:szCs w:val="16"/>
                <w:lang w:eastAsia="en-CA"/>
              </w:rPr>
            </w:pPr>
          </w:p>
        </w:tc>
      </w:tr>
    </w:tbl>
    <w:p w:rsidR="008D3810" w:rsidRDefault="008D3810" w:rsidP="00BD285C">
      <w:pPr>
        <w:pStyle w:val="Section"/>
        <w:pBdr>
          <w:bottom w:val="none" w:sz="0" w:space="0" w:color="auto"/>
        </w:pBdr>
        <w:jc w:val="center"/>
      </w:pPr>
    </w:p>
    <w:p w:rsidR="00611823" w:rsidRPr="00611823" w:rsidRDefault="00611823" w:rsidP="00611823">
      <w:pPr>
        <w:jc w:val="center"/>
        <w:rPr>
          <w:rFonts w:eastAsia="Times New Roman" w:cs="Arial"/>
          <w:b/>
          <w:bCs/>
          <w:color w:val="auto"/>
          <w:lang w:eastAsia="en-CA"/>
        </w:rPr>
      </w:pPr>
      <w:r w:rsidRPr="00611823">
        <w:rPr>
          <w:rFonts w:eastAsia="Times New Roman" w:cs="Arial"/>
          <w:b/>
          <w:bCs/>
          <w:color w:val="auto"/>
          <w:lang w:eastAsia="en-CA"/>
        </w:rPr>
        <w:t>Dwelling Units, 1996-2016, Greater Toronto and Hamilton Area</w:t>
      </w:r>
    </w:p>
    <w:p w:rsidR="00611823" w:rsidRDefault="00611823" w:rsidP="00BD285C">
      <w:pPr>
        <w:pStyle w:val="Section"/>
        <w:pBdr>
          <w:bottom w:val="none" w:sz="0" w:space="0" w:color="auto"/>
        </w:pBdr>
        <w:jc w:val="center"/>
      </w:pPr>
      <w:r>
        <w:rPr>
          <w:b w:val="0"/>
          <w:caps w:val="0"/>
          <w:noProof/>
          <w:lang w:eastAsia="en-CA"/>
        </w:rPr>
        <w:drawing>
          <wp:inline distT="0" distB="0" distL="0" distR="0">
            <wp:extent cx="5943600" cy="4543425"/>
            <wp:effectExtent l="19050" t="0" r="0"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t="4024"/>
                    <a:stretch>
                      <a:fillRect/>
                    </a:stretch>
                  </pic:blipFill>
                  <pic:spPr bwMode="auto">
                    <a:xfrm>
                      <a:off x="0" y="0"/>
                      <a:ext cx="5943600" cy="4543425"/>
                    </a:xfrm>
                    <a:prstGeom prst="rect">
                      <a:avLst/>
                    </a:prstGeom>
                    <a:noFill/>
                    <a:ln w="9525">
                      <a:noFill/>
                      <a:miter lim="800000"/>
                      <a:headEnd/>
                      <a:tailEnd/>
                    </a:ln>
                  </pic:spPr>
                </pic:pic>
              </a:graphicData>
            </a:graphic>
          </wp:inline>
        </w:drawing>
      </w:r>
    </w:p>
    <w:p w:rsidR="007F657B" w:rsidRDefault="007F657B" w:rsidP="00BD285C">
      <w:pPr>
        <w:pStyle w:val="Section"/>
        <w:pBdr>
          <w:bottom w:val="none" w:sz="0" w:space="0" w:color="auto"/>
        </w:pBdr>
      </w:pPr>
    </w:p>
    <w:p w:rsidR="006B69CE" w:rsidRPr="006B69CE" w:rsidRDefault="008F0CCC" w:rsidP="006B69CE">
      <w:pPr>
        <w:pStyle w:val="Heading10"/>
        <w:spacing w:before="0" w:after="240"/>
        <w:jc w:val="center"/>
        <w:rPr>
          <w:sz w:val="28"/>
          <w:szCs w:val="28"/>
        </w:rPr>
      </w:pPr>
      <w:r w:rsidRPr="006B69CE">
        <w:rPr>
          <w:sz w:val="28"/>
          <w:szCs w:val="28"/>
        </w:rPr>
        <w:lastRenderedPageBreak/>
        <w:t xml:space="preserve">2016 Dwelling Units by Municipality, </w:t>
      </w:r>
      <w:r w:rsidR="006B69CE" w:rsidRPr="006B69CE">
        <w:rPr>
          <w:sz w:val="28"/>
          <w:szCs w:val="28"/>
        </w:rPr>
        <w:br/>
      </w:r>
      <w:r w:rsidRPr="006B69CE">
        <w:rPr>
          <w:sz w:val="28"/>
          <w:szCs w:val="28"/>
        </w:rPr>
        <w:t>Greater Toronto and Hamilton Are</w:t>
      </w:r>
      <w:r w:rsidR="006B69CE">
        <w:rPr>
          <w:sz w:val="28"/>
          <w:szCs w:val="28"/>
        </w:rPr>
        <w:t>a</w:t>
      </w:r>
    </w:p>
    <w:p w:rsidR="006B69CE" w:rsidRDefault="006B69CE" w:rsidP="006B69CE">
      <w:pPr>
        <w:pStyle w:val="Heading10"/>
        <w:spacing w:before="0" w:after="0"/>
        <w:jc w:val="center"/>
      </w:pPr>
      <w:r>
        <w:rPr>
          <w:noProof/>
          <w:lang w:eastAsia="en-CA"/>
        </w:rPr>
        <w:drawing>
          <wp:inline distT="0" distB="0" distL="0" distR="0">
            <wp:extent cx="3574896" cy="3257550"/>
            <wp:effectExtent l="19050" t="0" r="6504" b="0"/>
            <wp:docPr id="27" name="Picture 20" descr="C:\Users\lflower\AppData\Local\Microsoft\Windows\Temporary Internet Files\Content.Word\Dwell Bubbles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flower\AppData\Local\Microsoft\Windows\Temporary Internet Files\Content.Word\Dwell Bubbles 6.png"/>
                    <pic:cNvPicPr>
                      <a:picLocks noChangeAspect="1" noChangeArrowheads="1"/>
                    </pic:cNvPicPr>
                  </pic:nvPicPr>
                  <pic:blipFill>
                    <a:blip r:embed="rId21" cstate="print"/>
                    <a:srcRect t="8235" b="4412"/>
                    <a:stretch>
                      <a:fillRect/>
                    </a:stretch>
                  </pic:blipFill>
                  <pic:spPr bwMode="auto">
                    <a:xfrm>
                      <a:off x="0" y="0"/>
                      <a:ext cx="3574896" cy="3257550"/>
                    </a:xfrm>
                    <a:prstGeom prst="rect">
                      <a:avLst/>
                    </a:prstGeom>
                    <a:noFill/>
                    <a:ln w="9525">
                      <a:noFill/>
                      <a:miter lim="800000"/>
                      <a:headEnd/>
                      <a:tailEnd/>
                    </a:ln>
                  </pic:spPr>
                </pic:pic>
              </a:graphicData>
            </a:graphic>
          </wp:inline>
        </w:drawing>
      </w:r>
    </w:p>
    <w:p w:rsidR="00994136" w:rsidRDefault="00994136" w:rsidP="00611823">
      <w:pPr>
        <w:pStyle w:val="Heading10"/>
        <w:spacing w:before="0" w:after="0"/>
        <w:ind w:right="-274"/>
        <w:jc w:val="center"/>
        <w:rPr>
          <w:sz w:val="28"/>
          <w:szCs w:val="28"/>
        </w:rPr>
      </w:pPr>
    </w:p>
    <w:p w:rsidR="00611823" w:rsidRDefault="00994136" w:rsidP="00611823">
      <w:pPr>
        <w:pStyle w:val="Heading10"/>
        <w:spacing w:before="0" w:after="0"/>
        <w:ind w:right="-274"/>
        <w:jc w:val="center"/>
        <w:rPr>
          <w:sz w:val="28"/>
          <w:szCs w:val="28"/>
        </w:rPr>
      </w:pPr>
      <w:r>
        <w:rPr>
          <w:noProof/>
          <w:sz w:val="28"/>
          <w:szCs w:val="28"/>
          <w:lang w:eastAsia="en-CA"/>
        </w:rPr>
        <w:drawing>
          <wp:anchor distT="0" distB="0" distL="114300" distR="114300" simplePos="0" relativeHeight="251658240" behindDoc="0" locked="0" layoutInCell="1" allowOverlap="1">
            <wp:simplePos x="0" y="0"/>
            <wp:positionH relativeFrom="column">
              <wp:posOffset>200025</wp:posOffset>
            </wp:positionH>
            <wp:positionV relativeFrom="paragraph">
              <wp:posOffset>562610</wp:posOffset>
            </wp:positionV>
            <wp:extent cx="5617210" cy="3943350"/>
            <wp:effectExtent l="19050" t="0" r="2540" b="0"/>
            <wp:wrapTopAndBottom/>
            <wp:docPr id="21" name="Picture 17" descr="C:\Users\lflower\AppData\Local\Microsoft\Windows\Temporary Internet Files\Content.Word\Dwell Abs Chg Bar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flower\AppData\Local\Microsoft\Windows\Temporary Internet Files\Content.Word\Dwell Abs Chg Bar 4.png"/>
                    <pic:cNvPicPr>
                      <a:picLocks noChangeAspect="1" noChangeArrowheads="1"/>
                    </pic:cNvPicPr>
                  </pic:nvPicPr>
                  <pic:blipFill>
                    <a:blip r:embed="rId22" cstate="print"/>
                    <a:srcRect t="3951"/>
                    <a:stretch>
                      <a:fillRect/>
                    </a:stretch>
                  </pic:blipFill>
                  <pic:spPr bwMode="auto">
                    <a:xfrm>
                      <a:off x="0" y="0"/>
                      <a:ext cx="5617210" cy="3943350"/>
                    </a:xfrm>
                    <a:prstGeom prst="rect">
                      <a:avLst/>
                    </a:prstGeom>
                    <a:noFill/>
                    <a:ln w="9525">
                      <a:noFill/>
                      <a:miter lim="800000"/>
                      <a:headEnd/>
                      <a:tailEnd/>
                    </a:ln>
                  </pic:spPr>
                </pic:pic>
              </a:graphicData>
            </a:graphic>
          </wp:anchor>
        </w:drawing>
      </w:r>
      <w:r w:rsidR="006B69CE" w:rsidRPr="006B69CE">
        <w:rPr>
          <w:sz w:val="28"/>
          <w:szCs w:val="28"/>
        </w:rPr>
        <w:t xml:space="preserve">Dwelling Unit Change by Municipality, 1996-2016, </w:t>
      </w:r>
      <w:r w:rsidR="006B69CE" w:rsidRPr="006B69CE">
        <w:rPr>
          <w:sz w:val="28"/>
          <w:szCs w:val="28"/>
        </w:rPr>
        <w:br/>
        <w:t>Greater Toronto and Hamilton Area</w:t>
      </w:r>
    </w:p>
    <w:p w:rsidR="00A51EB7" w:rsidRDefault="00FB3FA9" w:rsidP="00BD285C">
      <w:pPr>
        <w:pStyle w:val="Section"/>
        <w:pBdr>
          <w:bottom w:val="none" w:sz="0" w:space="0" w:color="auto"/>
        </w:pBdr>
      </w:pPr>
      <w:r w:rsidRPr="00FB3FA9">
        <w:rPr>
          <w:noProof/>
          <w:lang w:eastAsia="en-CA"/>
        </w:rPr>
        <w:lastRenderedPageBreak/>
        <w:drawing>
          <wp:inline distT="0" distB="0" distL="0" distR="0">
            <wp:extent cx="5943600" cy="4728828"/>
            <wp:effectExtent l="19050" t="0" r="19050" b="0"/>
            <wp:docPr id="1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B66B5" w:rsidRDefault="003B66B5" w:rsidP="00BD285C">
      <w:pPr>
        <w:pStyle w:val="Section"/>
        <w:pBdr>
          <w:bottom w:val="none" w:sz="0" w:space="0" w:color="auto"/>
        </w:pBdr>
      </w:pPr>
    </w:p>
    <w:tbl>
      <w:tblPr>
        <w:tblW w:w="9214" w:type="dxa"/>
        <w:tblInd w:w="108" w:type="dxa"/>
        <w:tblLook w:val="04A0" w:firstRow="1" w:lastRow="0" w:firstColumn="1" w:lastColumn="0" w:noHBand="0" w:noVBand="1"/>
      </w:tblPr>
      <w:tblGrid>
        <w:gridCol w:w="1719"/>
        <w:gridCol w:w="1116"/>
        <w:gridCol w:w="993"/>
        <w:gridCol w:w="669"/>
        <w:gridCol w:w="323"/>
        <w:gridCol w:w="855"/>
        <w:gridCol w:w="323"/>
        <w:gridCol w:w="318"/>
        <w:gridCol w:w="323"/>
        <w:gridCol w:w="2575"/>
      </w:tblGrid>
      <w:tr w:rsidR="00FB3FA9" w:rsidRPr="00FB3FA9" w:rsidTr="00FB3FA9">
        <w:trPr>
          <w:trHeight w:val="315"/>
        </w:trPr>
        <w:tc>
          <w:tcPr>
            <w:tcW w:w="9214" w:type="dxa"/>
            <w:gridSpan w:val="10"/>
            <w:tcBorders>
              <w:top w:val="nil"/>
              <w:left w:val="nil"/>
              <w:bottom w:val="nil"/>
            </w:tcBorders>
            <w:shd w:val="clear" w:color="auto" w:fill="auto"/>
            <w:noWrap/>
            <w:vAlign w:val="bottom"/>
            <w:hideMark/>
          </w:tcPr>
          <w:p w:rsidR="00FB3FA9" w:rsidRDefault="00FB3FA9" w:rsidP="00E50ECD">
            <w:pPr>
              <w:ind w:right="-1064"/>
              <w:rPr>
                <w:rFonts w:eastAsia="Times New Roman" w:cs="Arial"/>
                <w:b/>
                <w:bCs/>
                <w:color w:val="auto"/>
                <w:lang w:eastAsia="en-CA"/>
              </w:rPr>
            </w:pPr>
            <w:r w:rsidRPr="00FB3FA9">
              <w:rPr>
                <w:rFonts w:eastAsia="Times New Roman" w:cs="Arial"/>
                <w:b/>
                <w:bCs/>
                <w:color w:val="auto"/>
                <w:lang w:eastAsia="en-CA"/>
              </w:rPr>
              <w:t xml:space="preserve">Percent Change in Dwelling Units, 1996-2016, </w:t>
            </w:r>
            <w:r w:rsidR="00E50ECD">
              <w:rPr>
                <w:rFonts w:eastAsia="Times New Roman" w:cs="Arial"/>
                <w:b/>
                <w:bCs/>
                <w:color w:val="auto"/>
                <w:lang w:eastAsia="en-CA"/>
              </w:rPr>
              <w:br/>
            </w:r>
            <w:r w:rsidRPr="00FB3FA9">
              <w:rPr>
                <w:rFonts w:eastAsia="Times New Roman" w:cs="Arial"/>
                <w:b/>
                <w:bCs/>
                <w:color w:val="auto"/>
                <w:lang w:eastAsia="en-CA"/>
              </w:rPr>
              <w:t>Greater Toronto and Hamilton Area</w:t>
            </w:r>
          </w:p>
          <w:p w:rsidR="00E50ECD" w:rsidRPr="00FB3FA9" w:rsidRDefault="00E50ECD" w:rsidP="00FB3FA9">
            <w:pPr>
              <w:rPr>
                <w:rFonts w:eastAsia="Times New Roman" w:cs="Arial"/>
                <w:b/>
                <w:bCs/>
                <w:color w:val="auto"/>
                <w:lang w:eastAsia="en-CA"/>
              </w:rPr>
            </w:pPr>
          </w:p>
        </w:tc>
      </w:tr>
      <w:tr w:rsidR="00FB3FA9" w:rsidRPr="00FB3FA9" w:rsidTr="00644B9E">
        <w:trPr>
          <w:gridAfter w:val="1"/>
          <w:wAfter w:w="2575" w:type="dxa"/>
          <w:trHeight w:val="225"/>
        </w:trPr>
        <w:tc>
          <w:tcPr>
            <w:tcW w:w="1719" w:type="dxa"/>
            <w:tcBorders>
              <w:top w:val="nil"/>
              <w:left w:val="nil"/>
              <w:bottom w:val="single" w:sz="4" w:space="0" w:color="auto"/>
              <w:right w:val="nil"/>
            </w:tcBorders>
            <w:shd w:val="clear" w:color="auto" w:fill="auto"/>
            <w:vAlign w:val="bottom"/>
            <w:hideMark/>
          </w:tcPr>
          <w:p w:rsidR="00FB3FA9" w:rsidRPr="00FB3FA9" w:rsidRDefault="00FB3FA9" w:rsidP="00644B9E">
            <w:pPr>
              <w:jc w:val="center"/>
              <w:rPr>
                <w:rFonts w:eastAsia="Times New Roman" w:cs="Arial"/>
                <w:color w:val="000000"/>
                <w:sz w:val="16"/>
                <w:szCs w:val="16"/>
                <w:lang w:eastAsia="en-CA"/>
              </w:rPr>
            </w:pPr>
          </w:p>
        </w:tc>
        <w:tc>
          <w:tcPr>
            <w:tcW w:w="1116" w:type="dxa"/>
            <w:tcBorders>
              <w:top w:val="nil"/>
              <w:left w:val="nil"/>
              <w:bottom w:val="single" w:sz="4" w:space="0" w:color="auto"/>
              <w:right w:val="nil"/>
            </w:tcBorders>
            <w:shd w:val="clear" w:color="auto" w:fill="auto"/>
            <w:vAlign w:val="bottom"/>
            <w:hideMark/>
          </w:tcPr>
          <w:p w:rsidR="00FB3FA9" w:rsidRPr="00FB3FA9" w:rsidRDefault="00FB3FA9" w:rsidP="00644B9E">
            <w:pPr>
              <w:jc w:val="center"/>
              <w:rPr>
                <w:rFonts w:eastAsia="Times New Roman" w:cs="Arial"/>
                <w:color w:val="000000"/>
                <w:sz w:val="16"/>
                <w:szCs w:val="16"/>
                <w:lang w:eastAsia="en-CA"/>
              </w:rPr>
            </w:pPr>
            <w:r w:rsidRPr="00FB3FA9">
              <w:rPr>
                <w:rFonts w:eastAsia="Times New Roman" w:cs="Arial"/>
                <w:color w:val="000000"/>
                <w:sz w:val="16"/>
                <w:szCs w:val="16"/>
                <w:lang w:eastAsia="en-CA"/>
              </w:rPr>
              <w:t>1996-2001</w:t>
            </w:r>
          </w:p>
        </w:tc>
        <w:tc>
          <w:tcPr>
            <w:tcW w:w="993" w:type="dxa"/>
            <w:tcBorders>
              <w:top w:val="nil"/>
              <w:left w:val="nil"/>
              <w:bottom w:val="single" w:sz="4" w:space="0" w:color="auto"/>
              <w:right w:val="nil"/>
            </w:tcBorders>
            <w:shd w:val="clear" w:color="auto" w:fill="auto"/>
            <w:vAlign w:val="bottom"/>
            <w:hideMark/>
          </w:tcPr>
          <w:p w:rsidR="00FB3FA9" w:rsidRPr="00FB3FA9" w:rsidRDefault="00FB3FA9" w:rsidP="00644B9E">
            <w:pPr>
              <w:jc w:val="center"/>
              <w:rPr>
                <w:rFonts w:eastAsia="Times New Roman" w:cs="Arial"/>
                <w:color w:val="000000"/>
                <w:sz w:val="16"/>
                <w:szCs w:val="16"/>
                <w:lang w:eastAsia="en-CA"/>
              </w:rPr>
            </w:pPr>
            <w:r w:rsidRPr="00FB3FA9">
              <w:rPr>
                <w:rFonts w:eastAsia="Times New Roman" w:cs="Arial"/>
                <w:color w:val="000000"/>
                <w:sz w:val="16"/>
                <w:szCs w:val="16"/>
                <w:lang w:eastAsia="en-CA"/>
              </w:rPr>
              <w:t>2001-2006</w:t>
            </w:r>
          </w:p>
        </w:tc>
        <w:tc>
          <w:tcPr>
            <w:tcW w:w="992" w:type="dxa"/>
            <w:gridSpan w:val="2"/>
            <w:tcBorders>
              <w:top w:val="nil"/>
              <w:left w:val="nil"/>
              <w:bottom w:val="single" w:sz="4" w:space="0" w:color="auto"/>
              <w:right w:val="nil"/>
            </w:tcBorders>
            <w:shd w:val="clear" w:color="auto" w:fill="auto"/>
            <w:vAlign w:val="bottom"/>
            <w:hideMark/>
          </w:tcPr>
          <w:p w:rsidR="00FB3FA9" w:rsidRPr="00FB3FA9" w:rsidRDefault="00FB3FA9" w:rsidP="00644B9E">
            <w:pPr>
              <w:jc w:val="center"/>
              <w:rPr>
                <w:rFonts w:eastAsia="Times New Roman" w:cs="Arial"/>
                <w:color w:val="000000"/>
                <w:sz w:val="16"/>
                <w:szCs w:val="16"/>
                <w:lang w:eastAsia="en-CA"/>
              </w:rPr>
            </w:pPr>
            <w:r w:rsidRPr="00FB3FA9">
              <w:rPr>
                <w:rFonts w:eastAsia="Times New Roman" w:cs="Arial"/>
                <w:color w:val="000000"/>
                <w:sz w:val="16"/>
                <w:szCs w:val="16"/>
                <w:lang w:eastAsia="en-CA"/>
              </w:rPr>
              <w:t>2006-2011</w:t>
            </w:r>
          </w:p>
        </w:tc>
        <w:tc>
          <w:tcPr>
            <w:tcW w:w="1178" w:type="dxa"/>
            <w:gridSpan w:val="2"/>
            <w:tcBorders>
              <w:top w:val="nil"/>
              <w:left w:val="nil"/>
              <w:bottom w:val="single" w:sz="4" w:space="0" w:color="auto"/>
              <w:right w:val="nil"/>
            </w:tcBorders>
            <w:shd w:val="clear" w:color="auto" w:fill="auto"/>
            <w:noWrap/>
            <w:vAlign w:val="bottom"/>
            <w:hideMark/>
          </w:tcPr>
          <w:p w:rsidR="00FB3FA9" w:rsidRPr="00FB3FA9" w:rsidRDefault="00FB3FA9" w:rsidP="00644B9E">
            <w:pPr>
              <w:jc w:val="center"/>
              <w:rPr>
                <w:rFonts w:eastAsia="Times New Roman" w:cs="Arial"/>
                <w:color w:val="auto"/>
                <w:sz w:val="16"/>
                <w:szCs w:val="16"/>
                <w:lang w:eastAsia="en-CA"/>
              </w:rPr>
            </w:pPr>
            <w:r w:rsidRPr="00FB3FA9">
              <w:rPr>
                <w:rFonts w:eastAsia="Times New Roman" w:cs="Arial"/>
                <w:color w:val="auto"/>
                <w:sz w:val="16"/>
                <w:szCs w:val="16"/>
                <w:lang w:eastAsia="en-CA"/>
              </w:rPr>
              <w:t>2011-2016</w:t>
            </w:r>
          </w:p>
        </w:tc>
        <w:tc>
          <w:tcPr>
            <w:tcW w:w="641" w:type="dxa"/>
            <w:gridSpan w:val="2"/>
            <w:tcBorders>
              <w:top w:val="nil"/>
              <w:left w:val="nil"/>
              <w:bottom w:val="nil"/>
              <w:right w:val="nil"/>
            </w:tcBorders>
            <w:shd w:val="clear" w:color="auto" w:fill="auto"/>
            <w:noWrap/>
            <w:vAlign w:val="bottom"/>
            <w:hideMark/>
          </w:tcPr>
          <w:p w:rsidR="00FB3FA9" w:rsidRPr="00FB3FA9" w:rsidRDefault="00FB3FA9" w:rsidP="00FB3FA9">
            <w:pPr>
              <w:rPr>
                <w:rFonts w:eastAsia="Times New Roman" w:cs="Arial"/>
                <w:color w:val="auto"/>
                <w:sz w:val="16"/>
                <w:szCs w:val="16"/>
                <w:lang w:eastAsia="en-CA"/>
              </w:rPr>
            </w:pPr>
          </w:p>
        </w:tc>
      </w:tr>
      <w:tr w:rsidR="00FB3FA9" w:rsidRPr="00FB3FA9" w:rsidTr="00644B9E">
        <w:trPr>
          <w:gridAfter w:val="1"/>
          <w:wAfter w:w="2575" w:type="dxa"/>
          <w:trHeight w:val="225"/>
        </w:trPr>
        <w:tc>
          <w:tcPr>
            <w:tcW w:w="1719" w:type="dxa"/>
            <w:tcBorders>
              <w:top w:val="nil"/>
              <w:left w:val="nil"/>
              <w:bottom w:val="nil"/>
              <w:right w:val="nil"/>
            </w:tcBorders>
            <w:shd w:val="clear" w:color="auto" w:fill="auto"/>
            <w:vAlign w:val="bottom"/>
            <w:hideMark/>
          </w:tcPr>
          <w:p w:rsidR="00FB3FA9" w:rsidRPr="00FB3FA9" w:rsidRDefault="00FB3FA9" w:rsidP="00FB3FA9">
            <w:pPr>
              <w:rPr>
                <w:rFonts w:eastAsia="Times New Roman" w:cs="Arial"/>
                <w:color w:val="000000"/>
                <w:sz w:val="16"/>
                <w:szCs w:val="16"/>
                <w:lang w:eastAsia="en-CA"/>
              </w:rPr>
            </w:pPr>
            <w:r w:rsidRPr="00FB3FA9">
              <w:rPr>
                <w:rFonts w:eastAsia="Times New Roman" w:cs="Arial"/>
                <w:color w:val="000000"/>
                <w:sz w:val="16"/>
                <w:szCs w:val="16"/>
                <w:lang w:eastAsia="en-CA"/>
              </w:rPr>
              <w:t>GTHA</w:t>
            </w:r>
          </w:p>
        </w:tc>
        <w:tc>
          <w:tcPr>
            <w:tcW w:w="1116" w:type="dxa"/>
            <w:tcBorders>
              <w:top w:val="nil"/>
              <w:left w:val="nil"/>
              <w:bottom w:val="nil"/>
              <w:right w:val="nil"/>
            </w:tcBorders>
            <w:shd w:val="clear" w:color="auto" w:fill="auto"/>
            <w:vAlign w:val="bottom"/>
            <w:hideMark/>
          </w:tcPr>
          <w:p w:rsidR="00FB3FA9" w:rsidRPr="00FB3FA9" w:rsidRDefault="00FB3FA9" w:rsidP="00FB3FA9">
            <w:pPr>
              <w:jc w:val="right"/>
              <w:rPr>
                <w:rFonts w:eastAsia="Times New Roman" w:cs="Arial"/>
                <w:color w:val="000000"/>
                <w:sz w:val="16"/>
                <w:szCs w:val="16"/>
                <w:lang w:eastAsia="en-CA"/>
              </w:rPr>
            </w:pPr>
            <w:r w:rsidRPr="00FB3FA9">
              <w:rPr>
                <w:rFonts w:eastAsia="Times New Roman" w:cs="Arial"/>
                <w:color w:val="000000"/>
                <w:sz w:val="16"/>
                <w:szCs w:val="16"/>
                <w:lang w:eastAsia="en-CA"/>
              </w:rPr>
              <w:t>9.5</w:t>
            </w:r>
          </w:p>
        </w:tc>
        <w:tc>
          <w:tcPr>
            <w:tcW w:w="993" w:type="dxa"/>
            <w:tcBorders>
              <w:top w:val="nil"/>
              <w:left w:val="nil"/>
              <w:bottom w:val="nil"/>
              <w:right w:val="nil"/>
            </w:tcBorders>
            <w:shd w:val="clear" w:color="auto" w:fill="auto"/>
            <w:vAlign w:val="bottom"/>
            <w:hideMark/>
          </w:tcPr>
          <w:p w:rsidR="00FB3FA9" w:rsidRPr="00FB3FA9" w:rsidRDefault="00FB3FA9" w:rsidP="00FB3FA9">
            <w:pPr>
              <w:jc w:val="right"/>
              <w:rPr>
                <w:rFonts w:eastAsia="Times New Roman" w:cs="Arial"/>
                <w:color w:val="000000"/>
                <w:sz w:val="16"/>
                <w:szCs w:val="16"/>
                <w:lang w:eastAsia="en-CA"/>
              </w:rPr>
            </w:pPr>
            <w:r w:rsidRPr="00FB3FA9">
              <w:rPr>
                <w:rFonts w:eastAsia="Times New Roman" w:cs="Arial"/>
                <w:color w:val="000000"/>
                <w:sz w:val="16"/>
                <w:szCs w:val="16"/>
                <w:lang w:eastAsia="en-CA"/>
              </w:rPr>
              <w:t>9.8</w:t>
            </w:r>
          </w:p>
        </w:tc>
        <w:tc>
          <w:tcPr>
            <w:tcW w:w="992" w:type="dxa"/>
            <w:gridSpan w:val="2"/>
            <w:tcBorders>
              <w:top w:val="nil"/>
              <w:left w:val="nil"/>
              <w:bottom w:val="nil"/>
              <w:right w:val="nil"/>
            </w:tcBorders>
            <w:shd w:val="clear" w:color="auto" w:fill="auto"/>
            <w:vAlign w:val="bottom"/>
            <w:hideMark/>
          </w:tcPr>
          <w:p w:rsidR="00FB3FA9" w:rsidRPr="00FB3FA9" w:rsidRDefault="00FB3FA9" w:rsidP="00FB3FA9">
            <w:pPr>
              <w:jc w:val="right"/>
              <w:rPr>
                <w:rFonts w:eastAsia="Times New Roman" w:cs="Arial"/>
                <w:color w:val="000000"/>
                <w:sz w:val="16"/>
                <w:szCs w:val="16"/>
                <w:lang w:eastAsia="en-CA"/>
              </w:rPr>
            </w:pPr>
            <w:r w:rsidRPr="00FB3FA9">
              <w:rPr>
                <w:rFonts w:eastAsia="Times New Roman" w:cs="Arial"/>
                <w:color w:val="000000"/>
                <w:sz w:val="16"/>
                <w:szCs w:val="16"/>
                <w:lang w:eastAsia="en-CA"/>
              </w:rPr>
              <w:t>9.8</w:t>
            </w:r>
          </w:p>
        </w:tc>
        <w:tc>
          <w:tcPr>
            <w:tcW w:w="1178" w:type="dxa"/>
            <w:gridSpan w:val="2"/>
            <w:tcBorders>
              <w:top w:val="nil"/>
              <w:left w:val="nil"/>
              <w:bottom w:val="nil"/>
              <w:right w:val="nil"/>
            </w:tcBorders>
            <w:shd w:val="clear" w:color="auto" w:fill="auto"/>
            <w:vAlign w:val="bottom"/>
            <w:hideMark/>
          </w:tcPr>
          <w:p w:rsidR="00FB3FA9" w:rsidRPr="00FB3FA9" w:rsidRDefault="00FB3FA9" w:rsidP="00FB3FA9">
            <w:pPr>
              <w:jc w:val="right"/>
              <w:rPr>
                <w:rFonts w:eastAsia="Times New Roman" w:cs="Arial"/>
                <w:color w:val="000000"/>
                <w:sz w:val="16"/>
                <w:szCs w:val="16"/>
                <w:lang w:eastAsia="en-CA"/>
              </w:rPr>
            </w:pPr>
            <w:r w:rsidRPr="00FB3FA9">
              <w:rPr>
                <w:rFonts w:eastAsia="Times New Roman" w:cs="Arial"/>
                <w:color w:val="000000"/>
                <w:sz w:val="16"/>
                <w:szCs w:val="16"/>
                <w:lang w:eastAsia="en-CA"/>
              </w:rPr>
              <w:t>6.8</w:t>
            </w:r>
          </w:p>
        </w:tc>
        <w:tc>
          <w:tcPr>
            <w:tcW w:w="641" w:type="dxa"/>
            <w:gridSpan w:val="2"/>
            <w:tcBorders>
              <w:top w:val="nil"/>
              <w:left w:val="nil"/>
              <w:bottom w:val="nil"/>
              <w:right w:val="nil"/>
            </w:tcBorders>
            <w:shd w:val="clear" w:color="auto" w:fill="auto"/>
            <w:noWrap/>
            <w:vAlign w:val="bottom"/>
            <w:hideMark/>
          </w:tcPr>
          <w:p w:rsidR="00FB3FA9" w:rsidRPr="00FB3FA9" w:rsidRDefault="00FB3FA9" w:rsidP="00FB3FA9">
            <w:pPr>
              <w:rPr>
                <w:rFonts w:eastAsia="Times New Roman" w:cs="Arial"/>
                <w:color w:val="auto"/>
                <w:sz w:val="16"/>
                <w:szCs w:val="16"/>
                <w:lang w:eastAsia="en-CA"/>
              </w:rPr>
            </w:pPr>
          </w:p>
        </w:tc>
      </w:tr>
      <w:tr w:rsidR="00FB3FA9" w:rsidRPr="00FB3FA9" w:rsidTr="00644B9E">
        <w:trPr>
          <w:gridAfter w:val="1"/>
          <w:wAfter w:w="2575" w:type="dxa"/>
          <w:trHeight w:val="255"/>
        </w:trPr>
        <w:tc>
          <w:tcPr>
            <w:tcW w:w="1719" w:type="dxa"/>
            <w:tcBorders>
              <w:top w:val="nil"/>
              <w:left w:val="nil"/>
              <w:bottom w:val="nil"/>
              <w:right w:val="nil"/>
            </w:tcBorders>
            <w:shd w:val="clear" w:color="auto" w:fill="auto"/>
            <w:vAlign w:val="bottom"/>
            <w:hideMark/>
          </w:tcPr>
          <w:p w:rsidR="00FB3FA9" w:rsidRPr="00FB3FA9" w:rsidRDefault="00FB3FA9" w:rsidP="00FB3FA9">
            <w:pPr>
              <w:rPr>
                <w:rFonts w:eastAsia="Times New Roman" w:cs="Arial"/>
                <w:color w:val="000000"/>
                <w:sz w:val="16"/>
                <w:szCs w:val="16"/>
                <w:lang w:eastAsia="en-CA"/>
              </w:rPr>
            </w:pPr>
            <w:r w:rsidRPr="00FB3FA9">
              <w:rPr>
                <w:rFonts w:eastAsia="Times New Roman" w:cs="Arial"/>
                <w:color w:val="000000"/>
                <w:sz w:val="16"/>
                <w:szCs w:val="16"/>
                <w:lang w:eastAsia="en-CA"/>
              </w:rPr>
              <w:t xml:space="preserve">   Toronto </w:t>
            </w:r>
          </w:p>
        </w:tc>
        <w:tc>
          <w:tcPr>
            <w:tcW w:w="1116" w:type="dxa"/>
            <w:tcBorders>
              <w:top w:val="nil"/>
              <w:left w:val="nil"/>
              <w:bottom w:val="nil"/>
              <w:right w:val="nil"/>
            </w:tcBorders>
            <w:shd w:val="clear" w:color="auto" w:fill="auto"/>
            <w:vAlign w:val="bottom"/>
            <w:hideMark/>
          </w:tcPr>
          <w:p w:rsidR="00FB3FA9" w:rsidRPr="00FB3FA9" w:rsidRDefault="00FB3FA9" w:rsidP="00FB3FA9">
            <w:pPr>
              <w:jc w:val="right"/>
              <w:rPr>
                <w:rFonts w:eastAsia="Times New Roman" w:cs="Arial"/>
                <w:color w:val="000000"/>
                <w:sz w:val="16"/>
                <w:szCs w:val="16"/>
                <w:lang w:eastAsia="en-CA"/>
              </w:rPr>
            </w:pPr>
            <w:r w:rsidRPr="00FB3FA9">
              <w:rPr>
                <w:rFonts w:eastAsia="Times New Roman" w:cs="Arial"/>
                <w:color w:val="000000"/>
                <w:sz w:val="16"/>
                <w:szCs w:val="16"/>
                <w:lang w:eastAsia="en-CA"/>
              </w:rPr>
              <w:t>4.4</w:t>
            </w:r>
          </w:p>
        </w:tc>
        <w:tc>
          <w:tcPr>
            <w:tcW w:w="993" w:type="dxa"/>
            <w:tcBorders>
              <w:top w:val="nil"/>
              <w:left w:val="nil"/>
              <w:bottom w:val="nil"/>
              <w:right w:val="nil"/>
            </w:tcBorders>
            <w:shd w:val="clear" w:color="auto" w:fill="auto"/>
            <w:vAlign w:val="bottom"/>
            <w:hideMark/>
          </w:tcPr>
          <w:p w:rsidR="00FB3FA9" w:rsidRPr="00FB3FA9" w:rsidRDefault="00FB3FA9" w:rsidP="00FB3FA9">
            <w:pPr>
              <w:jc w:val="right"/>
              <w:rPr>
                <w:rFonts w:eastAsia="Times New Roman" w:cs="Arial"/>
                <w:color w:val="000000"/>
                <w:sz w:val="16"/>
                <w:szCs w:val="16"/>
                <w:lang w:eastAsia="en-CA"/>
              </w:rPr>
            </w:pPr>
            <w:r w:rsidRPr="00FB3FA9">
              <w:rPr>
                <w:rFonts w:eastAsia="Times New Roman" w:cs="Arial"/>
                <w:color w:val="000000"/>
                <w:sz w:val="16"/>
                <w:szCs w:val="16"/>
                <w:lang w:eastAsia="en-CA"/>
              </w:rPr>
              <w:t>3.8</w:t>
            </w:r>
          </w:p>
        </w:tc>
        <w:tc>
          <w:tcPr>
            <w:tcW w:w="992" w:type="dxa"/>
            <w:gridSpan w:val="2"/>
            <w:tcBorders>
              <w:top w:val="nil"/>
              <w:left w:val="nil"/>
              <w:bottom w:val="nil"/>
              <w:right w:val="nil"/>
            </w:tcBorders>
            <w:shd w:val="clear" w:color="auto" w:fill="auto"/>
            <w:vAlign w:val="bottom"/>
            <w:hideMark/>
          </w:tcPr>
          <w:p w:rsidR="00FB3FA9" w:rsidRPr="00FB3FA9" w:rsidRDefault="00FB3FA9" w:rsidP="00FB3FA9">
            <w:pPr>
              <w:jc w:val="right"/>
              <w:rPr>
                <w:rFonts w:eastAsia="Times New Roman" w:cs="Arial"/>
                <w:color w:val="000000"/>
                <w:sz w:val="16"/>
                <w:szCs w:val="16"/>
                <w:lang w:eastAsia="en-CA"/>
              </w:rPr>
            </w:pPr>
            <w:r w:rsidRPr="00FB3FA9">
              <w:rPr>
                <w:rFonts w:eastAsia="Times New Roman" w:cs="Arial"/>
                <w:color w:val="000000"/>
                <w:sz w:val="16"/>
                <w:szCs w:val="16"/>
                <w:lang w:eastAsia="en-CA"/>
              </w:rPr>
              <w:t>7.0</w:t>
            </w:r>
          </w:p>
        </w:tc>
        <w:tc>
          <w:tcPr>
            <w:tcW w:w="1178" w:type="dxa"/>
            <w:gridSpan w:val="2"/>
            <w:tcBorders>
              <w:top w:val="nil"/>
              <w:left w:val="nil"/>
              <w:bottom w:val="nil"/>
              <w:right w:val="nil"/>
            </w:tcBorders>
            <w:shd w:val="clear" w:color="auto" w:fill="auto"/>
            <w:vAlign w:val="bottom"/>
            <w:hideMark/>
          </w:tcPr>
          <w:p w:rsidR="00FB3FA9" w:rsidRPr="00FB3FA9" w:rsidRDefault="00FB3FA9" w:rsidP="00FB3FA9">
            <w:pPr>
              <w:jc w:val="right"/>
              <w:rPr>
                <w:rFonts w:eastAsia="Times New Roman" w:cs="Arial"/>
                <w:color w:val="000000"/>
                <w:sz w:val="16"/>
                <w:szCs w:val="16"/>
                <w:lang w:eastAsia="en-CA"/>
              </w:rPr>
            </w:pPr>
            <w:r w:rsidRPr="00FB3FA9">
              <w:rPr>
                <w:rFonts w:eastAsia="Times New Roman" w:cs="Arial"/>
                <w:color w:val="000000"/>
                <w:sz w:val="16"/>
                <w:szCs w:val="16"/>
                <w:lang w:eastAsia="en-CA"/>
              </w:rPr>
              <w:t>6.2</w:t>
            </w:r>
          </w:p>
        </w:tc>
        <w:tc>
          <w:tcPr>
            <w:tcW w:w="641" w:type="dxa"/>
            <w:gridSpan w:val="2"/>
            <w:tcBorders>
              <w:top w:val="nil"/>
              <w:left w:val="nil"/>
              <w:bottom w:val="nil"/>
              <w:right w:val="nil"/>
            </w:tcBorders>
            <w:shd w:val="clear" w:color="auto" w:fill="auto"/>
            <w:noWrap/>
            <w:vAlign w:val="bottom"/>
            <w:hideMark/>
          </w:tcPr>
          <w:p w:rsidR="00FB3FA9" w:rsidRPr="00FB3FA9" w:rsidRDefault="00FB3FA9" w:rsidP="00FB3FA9">
            <w:pPr>
              <w:rPr>
                <w:rFonts w:eastAsia="Times New Roman" w:cs="Arial"/>
                <w:color w:val="auto"/>
                <w:sz w:val="16"/>
                <w:szCs w:val="16"/>
                <w:lang w:eastAsia="en-CA"/>
              </w:rPr>
            </w:pPr>
          </w:p>
        </w:tc>
      </w:tr>
      <w:tr w:rsidR="00FB3FA9" w:rsidRPr="00FB3FA9" w:rsidTr="00644B9E">
        <w:trPr>
          <w:gridAfter w:val="1"/>
          <w:wAfter w:w="2575" w:type="dxa"/>
          <w:trHeight w:val="255"/>
        </w:trPr>
        <w:tc>
          <w:tcPr>
            <w:tcW w:w="1719" w:type="dxa"/>
            <w:tcBorders>
              <w:top w:val="nil"/>
              <w:left w:val="nil"/>
              <w:bottom w:val="nil"/>
              <w:right w:val="nil"/>
            </w:tcBorders>
            <w:shd w:val="clear" w:color="auto" w:fill="auto"/>
            <w:vAlign w:val="bottom"/>
            <w:hideMark/>
          </w:tcPr>
          <w:p w:rsidR="00FB3FA9" w:rsidRPr="00FB3FA9" w:rsidRDefault="00FB3FA9" w:rsidP="00FB3FA9">
            <w:pPr>
              <w:rPr>
                <w:rFonts w:eastAsia="Times New Roman" w:cs="Arial"/>
                <w:color w:val="000000"/>
                <w:sz w:val="16"/>
                <w:szCs w:val="16"/>
                <w:lang w:eastAsia="en-CA"/>
              </w:rPr>
            </w:pPr>
            <w:r w:rsidRPr="00FB3FA9">
              <w:rPr>
                <w:rFonts w:eastAsia="Times New Roman" w:cs="Arial"/>
                <w:color w:val="000000"/>
                <w:sz w:val="16"/>
                <w:szCs w:val="16"/>
                <w:lang w:eastAsia="en-CA"/>
              </w:rPr>
              <w:t xml:space="preserve">   Rest of the GTHA</w:t>
            </w:r>
          </w:p>
        </w:tc>
        <w:tc>
          <w:tcPr>
            <w:tcW w:w="1116" w:type="dxa"/>
            <w:tcBorders>
              <w:top w:val="nil"/>
              <w:left w:val="nil"/>
              <w:bottom w:val="nil"/>
              <w:right w:val="nil"/>
            </w:tcBorders>
            <w:shd w:val="clear" w:color="auto" w:fill="auto"/>
            <w:vAlign w:val="bottom"/>
            <w:hideMark/>
          </w:tcPr>
          <w:p w:rsidR="00FB3FA9" w:rsidRPr="00FB3FA9" w:rsidRDefault="00FB3FA9" w:rsidP="00FB3FA9">
            <w:pPr>
              <w:jc w:val="right"/>
              <w:rPr>
                <w:rFonts w:eastAsia="Times New Roman" w:cs="Arial"/>
                <w:color w:val="000000"/>
                <w:sz w:val="16"/>
                <w:szCs w:val="16"/>
                <w:lang w:eastAsia="en-CA"/>
              </w:rPr>
            </w:pPr>
            <w:r w:rsidRPr="00FB3FA9">
              <w:rPr>
                <w:rFonts w:eastAsia="Times New Roman" w:cs="Arial"/>
                <w:color w:val="000000"/>
                <w:sz w:val="16"/>
                <w:szCs w:val="16"/>
                <w:lang w:eastAsia="en-CA"/>
              </w:rPr>
              <w:t>14.7</w:t>
            </w:r>
          </w:p>
        </w:tc>
        <w:tc>
          <w:tcPr>
            <w:tcW w:w="993" w:type="dxa"/>
            <w:tcBorders>
              <w:top w:val="nil"/>
              <w:left w:val="nil"/>
              <w:bottom w:val="nil"/>
              <w:right w:val="nil"/>
            </w:tcBorders>
            <w:shd w:val="clear" w:color="auto" w:fill="auto"/>
            <w:vAlign w:val="bottom"/>
            <w:hideMark/>
          </w:tcPr>
          <w:p w:rsidR="00FB3FA9" w:rsidRPr="00FB3FA9" w:rsidRDefault="00FB3FA9" w:rsidP="00FB3FA9">
            <w:pPr>
              <w:jc w:val="right"/>
              <w:rPr>
                <w:rFonts w:eastAsia="Times New Roman" w:cs="Arial"/>
                <w:color w:val="000000"/>
                <w:sz w:val="16"/>
                <w:szCs w:val="16"/>
                <w:lang w:eastAsia="en-CA"/>
              </w:rPr>
            </w:pPr>
            <w:r w:rsidRPr="00FB3FA9">
              <w:rPr>
                <w:rFonts w:eastAsia="Times New Roman" w:cs="Arial"/>
                <w:color w:val="000000"/>
                <w:sz w:val="16"/>
                <w:szCs w:val="16"/>
                <w:lang w:eastAsia="en-CA"/>
              </w:rPr>
              <w:t>15.3</w:t>
            </w:r>
          </w:p>
        </w:tc>
        <w:tc>
          <w:tcPr>
            <w:tcW w:w="992" w:type="dxa"/>
            <w:gridSpan w:val="2"/>
            <w:tcBorders>
              <w:top w:val="nil"/>
              <w:left w:val="nil"/>
              <w:bottom w:val="nil"/>
              <w:right w:val="nil"/>
            </w:tcBorders>
            <w:shd w:val="clear" w:color="auto" w:fill="auto"/>
            <w:vAlign w:val="bottom"/>
            <w:hideMark/>
          </w:tcPr>
          <w:p w:rsidR="00FB3FA9" w:rsidRPr="00FB3FA9" w:rsidRDefault="00FB3FA9" w:rsidP="00FB3FA9">
            <w:pPr>
              <w:jc w:val="right"/>
              <w:rPr>
                <w:rFonts w:eastAsia="Times New Roman" w:cs="Arial"/>
                <w:color w:val="000000"/>
                <w:sz w:val="16"/>
                <w:szCs w:val="16"/>
                <w:lang w:eastAsia="en-CA"/>
              </w:rPr>
            </w:pPr>
            <w:r w:rsidRPr="00FB3FA9">
              <w:rPr>
                <w:rFonts w:eastAsia="Times New Roman" w:cs="Arial"/>
                <w:color w:val="000000"/>
                <w:sz w:val="16"/>
                <w:szCs w:val="16"/>
                <w:lang w:eastAsia="en-CA"/>
              </w:rPr>
              <w:t>12.0</w:t>
            </w:r>
          </w:p>
        </w:tc>
        <w:tc>
          <w:tcPr>
            <w:tcW w:w="1178" w:type="dxa"/>
            <w:gridSpan w:val="2"/>
            <w:tcBorders>
              <w:top w:val="nil"/>
              <w:left w:val="nil"/>
              <w:bottom w:val="nil"/>
              <w:right w:val="nil"/>
            </w:tcBorders>
            <w:shd w:val="clear" w:color="auto" w:fill="auto"/>
            <w:vAlign w:val="bottom"/>
            <w:hideMark/>
          </w:tcPr>
          <w:p w:rsidR="00FB3FA9" w:rsidRPr="00FB3FA9" w:rsidRDefault="00FB3FA9" w:rsidP="00FB3FA9">
            <w:pPr>
              <w:jc w:val="right"/>
              <w:rPr>
                <w:rFonts w:eastAsia="Times New Roman" w:cs="Arial"/>
                <w:color w:val="000000"/>
                <w:sz w:val="16"/>
                <w:szCs w:val="16"/>
                <w:lang w:eastAsia="en-CA"/>
              </w:rPr>
            </w:pPr>
            <w:r w:rsidRPr="00FB3FA9">
              <w:rPr>
                <w:rFonts w:eastAsia="Times New Roman" w:cs="Arial"/>
                <w:color w:val="000000"/>
                <w:sz w:val="16"/>
                <w:szCs w:val="16"/>
                <w:lang w:eastAsia="en-CA"/>
              </w:rPr>
              <w:t>7.3</w:t>
            </w:r>
          </w:p>
        </w:tc>
        <w:tc>
          <w:tcPr>
            <w:tcW w:w="641" w:type="dxa"/>
            <w:gridSpan w:val="2"/>
            <w:tcBorders>
              <w:top w:val="nil"/>
              <w:left w:val="nil"/>
              <w:bottom w:val="nil"/>
              <w:right w:val="nil"/>
            </w:tcBorders>
            <w:shd w:val="clear" w:color="auto" w:fill="auto"/>
            <w:noWrap/>
            <w:vAlign w:val="bottom"/>
            <w:hideMark/>
          </w:tcPr>
          <w:p w:rsidR="00FB3FA9" w:rsidRPr="00FB3FA9" w:rsidRDefault="00FB3FA9" w:rsidP="00FB3FA9">
            <w:pPr>
              <w:rPr>
                <w:rFonts w:eastAsia="Times New Roman" w:cs="Arial"/>
                <w:color w:val="auto"/>
                <w:sz w:val="16"/>
                <w:szCs w:val="16"/>
                <w:lang w:eastAsia="en-CA"/>
              </w:rPr>
            </w:pPr>
          </w:p>
        </w:tc>
      </w:tr>
      <w:tr w:rsidR="00FB3FA9" w:rsidRPr="00FB3FA9" w:rsidTr="00644B9E">
        <w:trPr>
          <w:gridAfter w:val="1"/>
          <w:wAfter w:w="2575" w:type="dxa"/>
          <w:trHeight w:val="255"/>
        </w:trPr>
        <w:tc>
          <w:tcPr>
            <w:tcW w:w="1719" w:type="dxa"/>
            <w:tcBorders>
              <w:top w:val="nil"/>
              <w:left w:val="nil"/>
              <w:bottom w:val="nil"/>
              <w:right w:val="nil"/>
            </w:tcBorders>
            <w:shd w:val="clear" w:color="auto" w:fill="auto"/>
            <w:vAlign w:val="bottom"/>
            <w:hideMark/>
          </w:tcPr>
          <w:p w:rsidR="00FB3FA9" w:rsidRPr="00FB3FA9" w:rsidRDefault="00FB3FA9" w:rsidP="00FB3FA9">
            <w:pPr>
              <w:rPr>
                <w:rFonts w:eastAsia="Times New Roman" w:cs="Arial"/>
                <w:color w:val="000000"/>
                <w:sz w:val="16"/>
                <w:szCs w:val="16"/>
                <w:lang w:eastAsia="en-CA"/>
              </w:rPr>
            </w:pPr>
            <w:r w:rsidRPr="00FB3FA9">
              <w:rPr>
                <w:rFonts w:eastAsia="Times New Roman" w:cs="Arial"/>
                <w:color w:val="000000"/>
                <w:sz w:val="16"/>
                <w:szCs w:val="16"/>
                <w:lang w:eastAsia="en-CA"/>
              </w:rPr>
              <w:t xml:space="preserve">      Durham</w:t>
            </w:r>
          </w:p>
        </w:tc>
        <w:tc>
          <w:tcPr>
            <w:tcW w:w="1116" w:type="dxa"/>
            <w:tcBorders>
              <w:top w:val="nil"/>
              <w:left w:val="nil"/>
              <w:bottom w:val="nil"/>
              <w:right w:val="nil"/>
            </w:tcBorders>
            <w:shd w:val="clear" w:color="auto" w:fill="auto"/>
            <w:vAlign w:val="bottom"/>
            <w:hideMark/>
          </w:tcPr>
          <w:p w:rsidR="00FB3FA9" w:rsidRPr="00FB3FA9" w:rsidRDefault="00FB3FA9" w:rsidP="00FB3FA9">
            <w:pPr>
              <w:jc w:val="right"/>
              <w:rPr>
                <w:rFonts w:eastAsia="Times New Roman" w:cs="Arial"/>
                <w:color w:val="000000"/>
                <w:sz w:val="16"/>
                <w:szCs w:val="16"/>
                <w:lang w:eastAsia="en-CA"/>
              </w:rPr>
            </w:pPr>
            <w:r w:rsidRPr="00FB3FA9">
              <w:rPr>
                <w:rFonts w:eastAsia="Times New Roman" w:cs="Arial"/>
                <w:color w:val="000000"/>
                <w:sz w:val="16"/>
                <w:szCs w:val="16"/>
                <w:lang w:eastAsia="en-CA"/>
              </w:rPr>
              <w:t>11.4</w:t>
            </w:r>
          </w:p>
        </w:tc>
        <w:tc>
          <w:tcPr>
            <w:tcW w:w="993" w:type="dxa"/>
            <w:tcBorders>
              <w:top w:val="nil"/>
              <w:left w:val="nil"/>
              <w:bottom w:val="nil"/>
              <w:right w:val="nil"/>
            </w:tcBorders>
            <w:shd w:val="clear" w:color="auto" w:fill="auto"/>
            <w:vAlign w:val="bottom"/>
            <w:hideMark/>
          </w:tcPr>
          <w:p w:rsidR="00FB3FA9" w:rsidRPr="00FB3FA9" w:rsidRDefault="00FB3FA9" w:rsidP="00FB3FA9">
            <w:pPr>
              <w:jc w:val="right"/>
              <w:rPr>
                <w:rFonts w:eastAsia="Times New Roman" w:cs="Arial"/>
                <w:color w:val="000000"/>
                <w:sz w:val="16"/>
                <w:szCs w:val="16"/>
                <w:lang w:eastAsia="en-CA"/>
              </w:rPr>
            </w:pPr>
            <w:r w:rsidRPr="00FB3FA9">
              <w:rPr>
                <w:rFonts w:eastAsia="Times New Roman" w:cs="Arial"/>
                <w:color w:val="000000"/>
                <w:sz w:val="16"/>
                <w:szCs w:val="16"/>
                <w:lang w:eastAsia="en-CA"/>
              </w:rPr>
              <w:t>13.4</w:t>
            </w:r>
          </w:p>
        </w:tc>
        <w:tc>
          <w:tcPr>
            <w:tcW w:w="992" w:type="dxa"/>
            <w:gridSpan w:val="2"/>
            <w:tcBorders>
              <w:top w:val="nil"/>
              <w:left w:val="nil"/>
              <w:bottom w:val="nil"/>
              <w:right w:val="nil"/>
            </w:tcBorders>
            <w:shd w:val="clear" w:color="auto" w:fill="auto"/>
            <w:vAlign w:val="bottom"/>
            <w:hideMark/>
          </w:tcPr>
          <w:p w:rsidR="00FB3FA9" w:rsidRPr="00FB3FA9" w:rsidRDefault="00FB3FA9" w:rsidP="00FB3FA9">
            <w:pPr>
              <w:jc w:val="right"/>
              <w:rPr>
                <w:rFonts w:eastAsia="Times New Roman" w:cs="Arial"/>
                <w:color w:val="000000"/>
                <w:sz w:val="16"/>
                <w:szCs w:val="16"/>
                <w:lang w:eastAsia="en-CA"/>
              </w:rPr>
            </w:pPr>
            <w:r w:rsidRPr="00FB3FA9">
              <w:rPr>
                <w:rFonts w:eastAsia="Times New Roman" w:cs="Arial"/>
                <w:color w:val="000000"/>
                <w:sz w:val="16"/>
                <w:szCs w:val="16"/>
                <w:lang w:eastAsia="en-CA"/>
              </w:rPr>
              <w:t>9.8</w:t>
            </w:r>
          </w:p>
        </w:tc>
        <w:tc>
          <w:tcPr>
            <w:tcW w:w="1178" w:type="dxa"/>
            <w:gridSpan w:val="2"/>
            <w:tcBorders>
              <w:top w:val="nil"/>
              <w:left w:val="nil"/>
              <w:bottom w:val="nil"/>
              <w:right w:val="nil"/>
            </w:tcBorders>
            <w:shd w:val="clear" w:color="auto" w:fill="auto"/>
            <w:vAlign w:val="bottom"/>
            <w:hideMark/>
          </w:tcPr>
          <w:p w:rsidR="00FB3FA9" w:rsidRPr="00FB3FA9" w:rsidRDefault="00FB3FA9" w:rsidP="00FB3FA9">
            <w:pPr>
              <w:jc w:val="right"/>
              <w:rPr>
                <w:rFonts w:eastAsia="Times New Roman" w:cs="Arial"/>
                <w:color w:val="000000"/>
                <w:sz w:val="16"/>
                <w:szCs w:val="16"/>
                <w:lang w:eastAsia="en-CA"/>
              </w:rPr>
            </w:pPr>
            <w:r w:rsidRPr="00FB3FA9">
              <w:rPr>
                <w:rFonts w:eastAsia="Times New Roman" w:cs="Arial"/>
                <w:color w:val="000000"/>
                <w:sz w:val="16"/>
                <w:szCs w:val="16"/>
                <w:lang w:eastAsia="en-CA"/>
              </w:rPr>
              <w:t>6.6</w:t>
            </w:r>
          </w:p>
        </w:tc>
        <w:tc>
          <w:tcPr>
            <w:tcW w:w="641" w:type="dxa"/>
            <w:gridSpan w:val="2"/>
            <w:tcBorders>
              <w:top w:val="nil"/>
              <w:left w:val="nil"/>
              <w:bottom w:val="nil"/>
              <w:right w:val="nil"/>
            </w:tcBorders>
            <w:shd w:val="clear" w:color="auto" w:fill="auto"/>
            <w:noWrap/>
            <w:vAlign w:val="bottom"/>
            <w:hideMark/>
          </w:tcPr>
          <w:p w:rsidR="00FB3FA9" w:rsidRPr="00FB3FA9" w:rsidRDefault="00FB3FA9" w:rsidP="00FB3FA9">
            <w:pPr>
              <w:rPr>
                <w:rFonts w:eastAsia="Times New Roman" w:cs="Arial"/>
                <w:color w:val="auto"/>
                <w:sz w:val="16"/>
                <w:szCs w:val="16"/>
                <w:lang w:eastAsia="en-CA"/>
              </w:rPr>
            </w:pPr>
          </w:p>
        </w:tc>
      </w:tr>
      <w:tr w:rsidR="00FB3FA9" w:rsidRPr="00FB3FA9" w:rsidTr="00644B9E">
        <w:trPr>
          <w:gridAfter w:val="1"/>
          <w:wAfter w:w="2575" w:type="dxa"/>
          <w:trHeight w:val="255"/>
        </w:trPr>
        <w:tc>
          <w:tcPr>
            <w:tcW w:w="1719" w:type="dxa"/>
            <w:tcBorders>
              <w:top w:val="nil"/>
              <w:left w:val="nil"/>
              <w:bottom w:val="nil"/>
              <w:right w:val="nil"/>
            </w:tcBorders>
            <w:shd w:val="clear" w:color="auto" w:fill="auto"/>
            <w:vAlign w:val="bottom"/>
            <w:hideMark/>
          </w:tcPr>
          <w:p w:rsidR="00FB3FA9" w:rsidRPr="00FB3FA9" w:rsidRDefault="00FB3FA9" w:rsidP="00FB3FA9">
            <w:pPr>
              <w:rPr>
                <w:rFonts w:eastAsia="Times New Roman" w:cs="Arial"/>
                <w:color w:val="000000"/>
                <w:sz w:val="16"/>
                <w:szCs w:val="16"/>
                <w:lang w:eastAsia="en-CA"/>
              </w:rPr>
            </w:pPr>
            <w:r w:rsidRPr="00FB3FA9">
              <w:rPr>
                <w:rFonts w:eastAsia="Times New Roman" w:cs="Arial"/>
                <w:color w:val="000000"/>
                <w:sz w:val="16"/>
                <w:szCs w:val="16"/>
                <w:lang w:eastAsia="en-CA"/>
              </w:rPr>
              <w:t xml:space="preserve">      York</w:t>
            </w:r>
          </w:p>
        </w:tc>
        <w:tc>
          <w:tcPr>
            <w:tcW w:w="1116" w:type="dxa"/>
            <w:tcBorders>
              <w:top w:val="nil"/>
              <w:left w:val="nil"/>
              <w:bottom w:val="nil"/>
              <w:right w:val="nil"/>
            </w:tcBorders>
            <w:shd w:val="clear" w:color="auto" w:fill="auto"/>
            <w:vAlign w:val="bottom"/>
            <w:hideMark/>
          </w:tcPr>
          <w:p w:rsidR="00FB3FA9" w:rsidRPr="00FB3FA9" w:rsidRDefault="00FB3FA9" w:rsidP="00FB3FA9">
            <w:pPr>
              <w:jc w:val="right"/>
              <w:rPr>
                <w:rFonts w:eastAsia="Times New Roman" w:cs="Arial"/>
                <w:color w:val="000000"/>
                <w:sz w:val="16"/>
                <w:szCs w:val="16"/>
                <w:lang w:eastAsia="en-CA"/>
              </w:rPr>
            </w:pPr>
            <w:r w:rsidRPr="00FB3FA9">
              <w:rPr>
                <w:rFonts w:eastAsia="Times New Roman" w:cs="Arial"/>
                <w:color w:val="000000"/>
                <w:sz w:val="16"/>
                <w:szCs w:val="16"/>
                <w:lang w:eastAsia="en-CA"/>
              </w:rPr>
              <w:t>25.7</w:t>
            </w:r>
          </w:p>
        </w:tc>
        <w:tc>
          <w:tcPr>
            <w:tcW w:w="993" w:type="dxa"/>
            <w:tcBorders>
              <w:top w:val="nil"/>
              <w:left w:val="nil"/>
              <w:bottom w:val="nil"/>
              <w:right w:val="nil"/>
            </w:tcBorders>
            <w:shd w:val="clear" w:color="auto" w:fill="auto"/>
            <w:vAlign w:val="bottom"/>
            <w:hideMark/>
          </w:tcPr>
          <w:p w:rsidR="00FB3FA9" w:rsidRPr="00FB3FA9" w:rsidRDefault="00FB3FA9" w:rsidP="00FB3FA9">
            <w:pPr>
              <w:jc w:val="right"/>
              <w:rPr>
                <w:rFonts w:eastAsia="Times New Roman" w:cs="Arial"/>
                <w:color w:val="000000"/>
                <w:sz w:val="16"/>
                <w:szCs w:val="16"/>
                <w:lang w:eastAsia="en-CA"/>
              </w:rPr>
            </w:pPr>
            <w:r w:rsidRPr="00FB3FA9">
              <w:rPr>
                <w:rFonts w:eastAsia="Times New Roman" w:cs="Arial"/>
                <w:color w:val="000000"/>
                <w:sz w:val="16"/>
                <w:szCs w:val="16"/>
                <w:lang w:eastAsia="en-CA"/>
              </w:rPr>
              <w:t>23.5</w:t>
            </w:r>
          </w:p>
        </w:tc>
        <w:tc>
          <w:tcPr>
            <w:tcW w:w="992" w:type="dxa"/>
            <w:gridSpan w:val="2"/>
            <w:tcBorders>
              <w:top w:val="nil"/>
              <w:left w:val="nil"/>
              <w:bottom w:val="nil"/>
              <w:right w:val="nil"/>
            </w:tcBorders>
            <w:shd w:val="clear" w:color="auto" w:fill="auto"/>
            <w:vAlign w:val="bottom"/>
            <w:hideMark/>
          </w:tcPr>
          <w:p w:rsidR="00FB3FA9" w:rsidRPr="00FB3FA9" w:rsidRDefault="00FB3FA9" w:rsidP="00FB3FA9">
            <w:pPr>
              <w:jc w:val="right"/>
              <w:rPr>
                <w:rFonts w:eastAsia="Times New Roman" w:cs="Arial"/>
                <w:color w:val="000000"/>
                <w:sz w:val="16"/>
                <w:szCs w:val="16"/>
                <w:lang w:eastAsia="en-CA"/>
              </w:rPr>
            </w:pPr>
            <w:r w:rsidRPr="00FB3FA9">
              <w:rPr>
                <w:rFonts w:eastAsia="Times New Roman" w:cs="Arial"/>
                <w:color w:val="000000"/>
                <w:sz w:val="16"/>
                <w:szCs w:val="16"/>
                <w:lang w:eastAsia="en-CA"/>
              </w:rPr>
              <w:t>17.4</w:t>
            </w:r>
          </w:p>
        </w:tc>
        <w:tc>
          <w:tcPr>
            <w:tcW w:w="1178" w:type="dxa"/>
            <w:gridSpan w:val="2"/>
            <w:tcBorders>
              <w:top w:val="nil"/>
              <w:left w:val="nil"/>
              <w:bottom w:val="nil"/>
              <w:right w:val="nil"/>
            </w:tcBorders>
            <w:shd w:val="clear" w:color="auto" w:fill="auto"/>
            <w:vAlign w:val="bottom"/>
            <w:hideMark/>
          </w:tcPr>
          <w:p w:rsidR="00FB3FA9" w:rsidRPr="00FB3FA9" w:rsidRDefault="00FB3FA9" w:rsidP="00FB3FA9">
            <w:pPr>
              <w:jc w:val="right"/>
              <w:rPr>
                <w:rFonts w:eastAsia="Times New Roman" w:cs="Arial"/>
                <w:color w:val="000000"/>
                <w:sz w:val="16"/>
                <w:szCs w:val="16"/>
                <w:lang w:eastAsia="en-CA"/>
              </w:rPr>
            </w:pPr>
            <w:r w:rsidRPr="00FB3FA9">
              <w:rPr>
                <w:rFonts w:eastAsia="Times New Roman" w:cs="Arial"/>
                <w:color w:val="000000"/>
                <w:sz w:val="16"/>
                <w:szCs w:val="16"/>
                <w:lang w:eastAsia="en-CA"/>
              </w:rPr>
              <w:t>10.4</w:t>
            </w:r>
          </w:p>
        </w:tc>
        <w:tc>
          <w:tcPr>
            <w:tcW w:w="641" w:type="dxa"/>
            <w:gridSpan w:val="2"/>
            <w:tcBorders>
              <w:top w:val="nil"/>
              <w:left w:val="nil"/>
              <w:bottom w:val="nil"/>
              <w:right w:val="nil"/>
            </w:tcBorders>
            <w:shd w:val="clear" w:color="auto" w:fill="auto"/>
            <w:noWrap/>
            <w:vAlign w:val="bottom"/>
            <w:hideMark/>
          </w:tcPr>
          <w:p w:rsidR="00FB3FA9" w:rsidRPr="00FB3FA9" w:rsidRDefault="00FB3FA9" w:rsidP="00FB3FA9">
            <w:pPr>
              <w:rPr>
                <w:rFonts w:eastAsia="Times New Roman" w:cs="Arial"/>
                <w:color w:val="auto"/>
                <w:sz w:val="16"/>
                <w:szCs w:val="16"/>
                <w:lang w:eastAsia="en-CA"/>
              </w:rPr>
            </w:pPr>
          </w:p>
        </w:tc>
      </w:tr>
      <w:tr w:rsidR="00FB3FA9" w:rsidRPr="00FB3FA9" w:rsidTr="00644B9E">
        <w:trPr>
          <w:gridAfter w:val="1"/>
          <w:wAfter w:w="2575" w:type="dxa"/>
          <w:trHeight w:val="255"/>
        </w:trPr>
        <w:tc>
          <w:tcPr>
            <w:tcW w:w="1719" w:type="dxa"/>
            <w:tcBorders>
              <w:top w:val="nil"/>
              <w:left w:val="nil"/>
              <w:bottom w:val="nil"/>
              <w:right w:val="nil"/>
            </w:tcBorders>
            <w:shd w:val="clear" w:color="auto" w:fill="auto"/>
            <w:vAlign w:val="bottom"/>
            <w:hideMark/>
          </w:tcPr>
          <w:p w:rsidR="00FB3FA9" w:rsidRPr="00FB3FA9" w:rsidRDefault="00FB3FA9" w:rsidP="00FB3FA9">
            <w:pPr>
              <w:rPr>
                <w:rFonts w:eastAsia="Times New Roman" w:cs="Arial"/>
                <w:color w:val="000000"/>
                <w:sz w:val="16"/>
                <w:szCs w:val="16"/>
                <w:lang w:eastAsia="en-CA"/>
              </w:rPr>
            </w:pPr>
            <w:r w:rsidRPr="00FB3FA9">
              <w:rPr>
                <w:rFonts w:eastAsia="Times New Roman" w:cs="Arial"/>
                <w:color w:val="000000"/>
                <w:sz w:val="16"/>
                <w:szCs w:val="16"/>
                <w:lang w:eastAsia="en-CA"/>
              </w:rPr>
              <w:t xml:space="preserve">      Peel</w:t>
            </w:r>
          </w:p>
        </w:tc>
        <w:tc>
          <w:tcPr>
            <w:tcW w:w="1116" w:type="dxa"/>
            <w:tcBorders>
              <w:top w:val="nil"/>
              <w:left w:val="nil"/>
              <w:bottom w:val="nil"/>
              <w:right w:val="nil"/>
            </w:tcBorders>
            <w:shd w:val="clear" w:color="auto" w:fill="auto"/>
            <w:vAlign w:val="bottom"/>
            <w:hideMark/>
          </w:tcPr>
          <w:p w:rsidR="00FB3FA9" w:rsidRPr="00FB3FA9" w:rsidRDefault="00FB3FA9" w:rsidP="00FB3FA9">
            <w:pPr>
              <w:jc w:val="right"/>
              <w:rPr>
                <w:rFonts w:eastAsia="Times New Roman" w:cs="Arial"/>
                <w:color w:val="000000"/>
                <w:sz w:val="16"/>
                <w:szCs w:val="16"/>
                <w:lang w:eastAsia="en-CA"/>
              </w:rPr>
            </w:pPr>
            <w:r w:rsidRPr="00FB3FA9">
              <w:rPr>
                <w:rFonts w:eastAsia="Times New Roman" w:cs="Arial"/>
                <w:color w:val="000000"/>
                <w:sz w:val="16"/>
                <w:szCs w:val="16"/>
                <w:lang w:eastAsia="en-CA"/>
              </w:rPr>
              <w:t>16.1</w:t>
            </w:r>
          </w:p>
        </w:tc>
        <w:tc>
          <w:tcPr>
            <w:tcW w:w="993" w:type="dxa"/>
            <w:tcBorders>
              <w:top w:val="nil"/>
              <w:left w:val="nil"/>
              <w:bottom w:val="nil"/>
              <w:right w:val="nil"/>
            </w:tcBorders>
            <w:shd w:val="clear" w:color="auto" w:fill="auto"/>
            <w:vAlign w:val="bottom"/>
            <w:hideMark/>
          </w:tcPr>
          <w:p w:rsidR="00FB3FA9" w:rsidRPr="00FB3FA9" w:rsidRDefault="00FB3FA9" w:rsidP="00FB3FA9">
            <w:pPr>
              <w:jc w:val="right"/>
              <w:rPr>
                <w:rFonts w:eastAsia="Times New Roman" w:cs="Arial"/>
                <w:color w:val="000000"/>
                <w:sz w:val="16"/>
                <w:szCs w:val="16"/>
                <w:lang w:eastAsia="en-CA"/>
              </w:rPr>
            </w:pPr>
            <w:r w:rsidRPr="00FB3FA9">
              <w:rPr>
                <w:rFonts w:eastAsia="Times New Roman" w:cs="Arial"/>
                <w:color w:val="000000"/>
                <w:sz w:val="16"/>
                <w:szCs w:val="16"/>
                <w:lang w:eastAsia="en-CA"/>
              </w:rPr>
              <w:t>16.3</w:t>
            </w:r>
          </w:p>
        </w:tc>
        <w:tc>
          <w:tcPr>
            <w:tcW w:w="992" w:type="dxa"/>
            <w:gridSpan w:val="2"/>
            <w:tcBorders>
              <w:top w:val="nil"/>
              <w:left w:val="nil"/>
              <w:bottom w:val="nil"/>
              <w:right w:val="nil"/>
            </w:tcBorders>
            <w:shd w:val="clear" w:color="auto" w:fill="auto"/>
            <w:vAlign w:val="bottom"/>
            <w:hideMark/>
          </w:tcPr>
          <w:p w:rsidR="00FB3FA9" w:rsidRPr="00FB3FA9" w:rsidRDefault="00FB3FA9" w:rsidP="00FB3FA9">
            <w:pPr>
              <w:jc w:val="right"/>
              <w:rPr>
                <w:rFonts w:eastAsia="Times New Roman" w:cs="Arial"/>
                <w:color w:val="000000"/>
                <w:sz w:val="16"/>
                <w:szCs w:val="16"/>
                <w:lang w:eastAsia="en-CA"/>
              </w:rPr>
            </w:pPr>
            <w:r w:rsidRPr="00FB3FA9">
              <w:rPr>
                <w:rFonts w:eastAsia="Times New Roman" w:cs="Arial"/>
                <w:color w:val="000000"/>
                <w:sz w:val="16"/>
                <w:szCs w:val="16"/>
                <w:lang w:eastAsia="en-CA"/>
              </w:rPr>
              <w:t>12.2</w:t>
            </w:r>
          </w:p>
        </w:tc>
        <w:tc>
          <w:tcPr>
            <w:tcW w:w="1178" w:type="dxa"/>
            <w:gridSpan w:val="2"/>
            <w:tcBorders>
              <w:top w:val="nil"/>
              <w:left w:val="nil"/>
              <w:bottom w:val="nil"/>
              <w:right w:val="nil"/>
            </w:tcBorders>
            <w:shd w:val="clear" w:color="auto" w:fill="auto"/>
            <w:vAlign w:val="bottom"/>
            <w:hideMark/>
          </w:tcPr>
          <w:p w:rsidR="00FB3FA9" w:rsidRPr="00FB3FA9" w:rsidRDefault="00FB3FA9" w:rsidP="00FB3FA9">
            <w:pPr>
              <w:jc w:val="right"/>
              <w:rPr>
                <w:rFonts w:eastAsia="Times New Roman" w:cs="Arial"/>
                <w:color w:val="000000"/>
                <w:sz w:val="16"/>
                <w:szCs w:val="16"/>
                <w:lang w:eastAsia="en-CA"/>
              </w:rPr>
            </w:pPr>
            <w:r w:rsidRPr="00FB3FA9">
              <w:rPr>
                <w:rFonts w:eastAsia="Times New Roman" w:cs="Arial"/>
                <w:color w:val="000000"/>
                <w:sz w:val="16"/>
                <w:szCs w:val="16"/>
                <w:lang w:eastAsia="en-CA"/>
              </w:rPr>
              <w:t>6.8</w:t>
            </w:r>
          </w:p>
        </w:tc>
        <w:tc>
          <w:tcPr>
            <w:tcW w:w="641" w:type="dxa"/>
            <w:gridSpan w:val="2"/>
            <w:tcBorders>
              <w:top w:val="nil"/>
              <w:left w:val="nil"/>
              <w:bottom w:val="nil"/>
              <w:right w:val="nil"/>
            </w:tcBorders>
            <w:shd w:val="clear" w:color="auto" w:fill="auto"/>
            <w:noWrap/>
            <w:vAlign w:val="bottom"/>
            <w:hideMark/>
          </w:tcPr>
          <w:p w:rsidR="00FB3FA9" w:rsidRPr="00FB3FA9" w:rsidRDefault="00FB3FA9" w:rsidP="00FB3FA9">
            <w:pPr>
              <w:rPr>
                <w:rFonts w:eastAsia="Times New Roman" w:cs="Arial"/>
                <w:color w:val="auto"/>
                <w:sz w:val="16"/>
                <w:szCs w:val="16"/>
                <w:lang w:eastAsia="en-CA"/>
              </w:rPr>
            </w:pPr>
          </w:p>
        </w:tc>
      </w:tr>
      <w:tr w:rsidR="00FB3FA9" w:rsidRPr="00FB3FA9" w:rsidTr="00644B9E">
        <w:trPr>
          <w:gridAfter w:val="1"/>
          <w:wAfter w:w="2575" w:type="dxa"/>
          <w:trHeight w:val="255"/>
        </w:trPr>
        <w:tc>
          <w:tcPr>
            <w:tcW w:w="1719" w:type="dxa"/>
            <w:tcBorders>
              <w:top w:val="nil"/>
              <w:left w:val="nil"/>
              <w:bottom w:val="nil"/>
              <w:right w:val="nil"/>
            </w:tcBorders>
            <w:shd w:val="clear" w:color="auto" w:fill="auto"/>
            <w:vAlign w:val="bottom"/>
            <w:hideMark/>
          </w:tcPr>
          <w:p w:rsidR="00FB3FA9" w:rsidRPr="00FB3FA9" w:rsidRDefault="00FB3FA9" w:rsidP="00FB3FA9">
            <w:pPr>
              <w:rPr>
                <w:rFonts w:eastAsia="Times New Roman" w:cs="Arial"/>
                <w:color w:val="000000"/>
                <w:sz w:val="16"/>
                <w:szCs w:val="16"/>
                <w:lang w:eastAsia="en-CA"/>
              </w:rPr>
            </w:pPr>
            <w:r w:rsidRPr="00FB3FA9">
              <w:rPr>
                <w:rFonts w:eastAsia="Times New Roman" w:cs="Arial"/>
                <w:color w:val="000000"/>
                <w:sz w:val="16"/>
                <w:szCs w:val="16"/>
                <w:lang w:eastAsia="en-CA"/>
              </w:rPr>
              <w:t xml:space="preserve">      Halton</w:t>
            </w:r>
          </w:p>
        </w:tc>
        <w:tc>
          <w:tcPr>
            <w:tcW w:w="1116" w:type="dxa"/>
            <w:tcBorders>
              <w:top w:val="nil"/>
              <w:left w:val="nil"/>
              <w:bottom w:val="nil"/>
              <w:right w:val="nil"/>
            </w:tcBorders>
            <w:shd w:val="clear" w:color="auto" w:fill="auto"/>
            <w:vAlign w:val="bottom"/>
            <w:hideMark/>
          </w:tcPr>
          <w:p w:rsidR="00FB3FA9" w:rsidRPr="00FB3FA9" w:rsidRDefault="00FB3FA9" w:rsidP="00FB3FA9">
            <w:pPr>
              <w:jc w:val="right"/>
              <w:rPr>
                <w:rFonts w:eastAsia="Times New Roman" w:cs="Arial"/>
                <w:color w:val="000000"/>
                <w:sz w:val="16"/>
                <w:szCs w:val="16"/>
                <w:lang w:eastAsia="en-CA"/>
              </w:rPr>
            </w:pPr>
            <w:r w:rsidRPr="00FB3FA9">
              <w:rPr>
                <w:rFonts w:eastAsia="Times New Roman" w:cs="Arial"/>
                <w:color w:val="000000"/>
                <w:sz w:val="16"/>
                <w:szCs w:val="16"/>
                <w:lang w:eastAsia="en-CA"/>
              </w:rPr>
              <w:t>13.1</w:t>
            </w:r>
          </w:p>
        </w:tc>
        <w:tc>
          <w:tcPr>
            <w:tcW w:w="993" w:type="dxa"/>
            <w:tcBorders>
              <w:top w:val="nil"/>
              <w:left w:val="nil"/>
              <w:bottom w:val="nil"/>
              <w:right w:val="nil"/>
            </w:tcBorders>
            <w:shd w:val="clear" w:color="auto" w:fill="auto"/>
            <w:vAlign w:val="bottom"/>
            <w:hideMark/>
          </w:tcPr>
          <w:p w:rsidR="00FB3FA9" w:rsidRPr="00FB3FA9" w:rsidRDefault="00FB3FA9" w:rsidP="00FB3FA9">
            <w:pPr>
              <w:jc w:val="right"/>
              <w:rPr>
                <w:rFonts w:eastAsia="Times New Roman" w:cs="Arial"/>
                <w:color w:val="000000"/>
                <w:sz w:val="16"/>
                <w:szCs w:val="16"/>
                <w:lang w:eastAsia="en-CA"/>
              </w:rPr>
            </w:pPr>
            <w:r w:rsidRPr="00FB3FA9">
              <w:rPr>
                <w:rFonts w:eastAsia="Times New Roman" w:cs="Arial"/>
                <w:color w:val="000000"/>
                <w:sz w:val="16"/>
                <w:szCs w:val="16"/>
                <w:lang w:eastAsia="en-CA"/>
              </w:rPr>
              <w:t>17.4</w:t>
            </w:r>
          </w:p>
        </w:tc>
        <w:tc>
          <w:tcPr>
            <w:tcW w:w="992" w:type="dxa"/>
            <w:gridSpan w:val="2"/>
            <w:tcBorders>
              <w:top w:val="nil"/>
              <w:left w:val="nil"/>
              <w:bottom w:val="nil"/>
              <w:right w:val="nil"/>
            </w:tcBorders>
            <w:shd w:val="clear" w:color="auto" w:fill="auto"/>
            <w:vAlign w:val="bottom"/>
            <w:hideMark/>
          </w:tcPr>
          <w:p w:rsidR="00FB3FA9" w:rsidRPr="00FB3FA9" w:rsidRDefault="00FB3FA9" w:rsidP="00FB3FA9">
            <w:pPr>
              <w:jc w:val="right"/>
              <w:rPr>
                <w:rFonts w:eastAsia="Times New Roman" w:cs="Arial"/>
                <w:color w:val="000000"/>
                <w:sz w:val="16"/>
                <w:szCs w:val="16"/>
                <w:lang w:eastAsia="en-CA"/>
              </w:rPr>
            </w:pPr>
            <w:r w:rsidRPr="00FB3FA9">
              <w:rPr>
                <w:rFonts w:eastAsia="Times New Roman" w:cs="Arial"/>
                <w:color w:val="000000"/>
                <w:sz w:val="16"/>
                <w:szCs w:val="16"/>
                <w:lang w:eastAsia="en-CA"/>
              </w:rPr>
              <w:t>14.1</w:t>
            </w:r>
          </w:p>
        </w:tc>
        <w:tc>
          <w:tcPr>
            <w:tcW w:w="1178" w:type="dxa"/>
            <w:gridSpan w:val="2"/>
            <w:tcBorders>
              <w:top w:val="nil"/>
              <w:left w:val="nil"/>
              <w:bottom w:val="nil"/>
              <w:right w:val="nil"/>
            </w:tcBorders>
            <w:shd w:val="clear" w:color="auto" w:fill="auto"/>
            <w:vAlign w:val="bottom"/>
            <w:hideMark/>
          </w:tcPr>
          <w:p w:rsidR="00FB3FA9" w:rsidRPr="00FB3FA9" w:rsidRDefault="00FB3FA9" w:rsidP="00FB3FA9">
            <w:pPr>
              <w:jc w:val="right"/>
              <w:rPr>
                <w:rFonts w:eastAsia="Times New Roman" w:cs="Arial"/>
                <w:color w:val="000000"/>
                <w:sz w:val="16"/>
                <w:szCs w:val="16"/>
                <w:lang w:eastAsia="en-CA"/>
              </w:rPr>
            </w:pPr>
            <w:r w:rsidRPr="00FB3FA9">
              <w:rPr>
                <w:rFonts w:eastAsia="Times New Roman" w:cs="Arial"/>
                <w:color w:val="000000"/>
                <w:sz w:val="16"/>
                <w:szCs w:val="16"/>
                <w:lang w:eastAsia="en-CA"/>
              </w:rPr>
              <w:t>7.8</w:t>
            </w:r>
          </w:p>
        </w:tc>
        <w:tc>
          <w:tcPr>
            <w:tcW w:w="641" w:type="dxa"/>
            <w:gridSpan w:val="2"/>
            <w:tcBorders>
              <w:top w:val="nil"/>
              <w:left w:val="nil"/>
              <w:bottom w:val="nil"/>
              <w:right w:val="nil"/>
            </w:tcBorders>
            <w:shd w:val="clear" w:color="auto" w:fill="auto"/>
            <w:noWrap/>
            <w:vAlign w:val="bottom"/>
            <w:hideMark/>
          </w:tcPr>
          <w:p w:rsidR="00FB3FA9" w:rsidRPr="00FB3FA9" w:rsidRDefault="00FB3FA9" w:rsidP="00FB3FA9">
            <w:pPr>
              <w:rPr>
                <w:rFonts w:eastAsia="Times New Roman" w:cs="Arial"/>
                <w:color w:val="auto"/>
                <w:sz w:val="16"/>
                <w:szCs w:val="16"/>
                <w:lang w:eastAsia="en-CA"/>
              </w:rPr>
            </w:pPr>
          </w:p>
        </w:tc>
      </w:tr>
      <w:tr w:rsidR="00FB3FA9" w:rsidRPr="00FB3FA9" w:rsidTr="00644B9E">
        <w:trPr>
          <w:gridAfter w:val="1"/>
          <w:wAfter w:w="2575" w:type="dxa"/>
          <w:trHeight w:val="255"/>
        </w:trPr>
        <w:tc>
          <w:tcPr>
            <w:tcW w:w="1719" w:type="dxa"/>
            <w:tcBorders>
              <w:top w:val="nil"/>
              <w:left w:val="nil"/>
              <w:bottom w:val="single" w:sz="4" w:space="0" w:color="auto"/>
              <w:right w:val="nil"/>
            </w:tcBorders>
            <w:shd w:val="clear" w:color="auto" w:fill="auto"/>
            <w:vAlign w:val="bottom"/>
            <w:hideMark/>
          </w:tcPr>
          <w:p w:rsidR="00FB3FA9" w:rsidRPr="00FB3FA9" w:rsidRDefault="00FB3FA9" w:rsidP="00FB3FA9">
            <w:pPr>
              <w:rPr>
                <w:rFonts w:eastAsia="Times New Roman" w:cs="Arial"/>
                <w:color w:val="000000"/>
                <w:sz w:val="16"/>
                <w:szCs w:val="16"/>
                <w:lang w:eastAsia="en-CA"/>
              </w:rPr>
            </w:pPr>
            <w:r w:rsidRPr="00FB3FA9">
              <w:rPr>
                <w:rFonts w:eastAsia="Times New Roman" w:cs="Arial"/>
                <w:color w:val="000000"/>
                <w:sz w:val="16"/>
                <w:szCs w:val="16"/>
                <w:lang w:eastAsia="en-CA"/>
              </w:rPr>
              <w:t xml:space="preserve">      Hamilton</w:t>
            </w:r>
          </w:p>
        </w:tc>
        <w:tc>
          <w:tcPr>
            <w:tcW w:w="1116" w:type="dxa"/>
            <w:tcBorders>
              <w:top w:val="nil"/>
              <w:left w:val="nil"/>
              <w:bottom w:val="single" w:sz="4" w:space="0" w:color="auto"/>
              <w:right w:val="nil"/>
            </w:tcBorders>
            <w:shd w:val="clear" w:color="auto" w:fill="auto"/>
            <w:vAlign w:val="bottom"/>
            <w:hideMark/>
          </w:tcPr>
          <w:p w:rsidR="00FB3FA9" w:rsidRPr="00FB3FA9" w:rsidRDefault="00FB3FA9" w:rsidP="00FB3FA9">
            <w:pPr>
              <w:jc w:val="right"/>
              <w:rPr>
                <w:rFonts w:eastAsia="Times New Roman" w:cs="Arial"/>
                <w:color w:val="000000"/>
                <w:sz w:val="16"/>
                <w:szCs w:val="16"/>
                <w:lang w:eastAsia="en-CA"/>
              </w:rPr>
            </w:pPr>
            <w:r w:rsidRPr="00FB3FA9">
              <w:rPr>
                <w:rFonts w:eastAsia="Times New Roman" w:cs="Arial"/>
                <w:color w:val="000000"/>
                <w:sz w:val="16"/>
                <w:szCs w:val="16"/>
                <w:lang w:eastAsia="en-CA"/>
              </w:rPr>
              <w:t>5.4</w:t>
            </w:r>
          </w:p>
        </w:tc>
        <w:tc>
          <w:tcPr>
            <w:tcW w:w="993" w:type="dxa"/>
            <w:tcBorders>
              <w:top w:val="nil"/>
              <w:left w:val="nil"/>
              <w:bottom w:val="single" w:sz="4" w:space="0" w:color="auto"/>
              <w:right w:val="nil"/>
            </w:tcBorders>
            <w:shd w:val="clear" w:color="auto" w:fill="auto"/>
            <w:vAlign w:val="bottom"/>
            <w:hideMark/>
          </w:tcPr>
          <w:p w:rsidR="00FB3FA9" w:rsidRPr="00FB3FA9" w:rsidRDefault="00FB3FA9" w:rsidP="00FB3FA9">
            <w:pPr>
              <w:jc w:val="right"/>
              <w:rPr>
                <w:rFonts w:eastAsia="Times New Roman" w:cs="Arial"/>
                <w:color w:val="000000"/>
                <w:sz w:val="16"/>
                <w:szCs w:val="16"/>
                <w:lang w:eastAsia="en-CA"/>
              </w:rPr>
            </w:pPr>
            <w:r w:rsidRPr="00FB3FA9">
              <w:rPr>
                <w:rFonts w:eastAsia="Times New Roman" w:cs="Arial"/>
                <w:color w:val="000000"/>
                <w:sz w:val="16"/>
                <w:szCs w:val="16"/>
                <w:lang w:eastAsia="en-CA"/>
              </w:rPr>
              <w:t>4.0</w:t>
            </w:r>
          </w:p>
        </w:tc>
        <w:tc>
          <w:tcPr>
            <w:tcW w:w="992" w:type="dxa"/>
            <w:gridSpan w:val="2"/>
            <w:tcBorders>
              <w:top w:val="nil"/>
              <w:left w:val="nil"/>
              <w:bottom w:val="single" w:sz="4" w:space="0" w:color="auto"/>
              <w:right w:val="nil"/>
            </w:tcBorders>
            <w:shd w:val="clear" w:color="auto" w:fill="auto"/>
            <w:vAlign w:val="bottom"/>
            <w:hideMark/>
          </w:tcPr>
          <w:p w:rsidR="00FB3FA9" w:rsidRPr="00FB3FA9" w:rsidRDefault="00FB3FA9" w:rsidP="00FB3FA9">
            <w:pPr>
              <w:jc w:val="right"/>
              <w:rPr>
                <w:rFonts w:eastAsia="Times New Roman" w:cs="Arial"/>
                <w:color w:val="000000"/>
                <w:sz w:val="16"/>
                <w:szCs w:val="16"/>
                <w:lang w:eastAsia="en-CA"/>
              </w:rPr>
            </w:pPr>
            <w:r w:rsidRPr="00FB3FA9">
              <w:rPr>
                <w:rFonts w:eastAsia="Times New Roman" w:cs="Arial"/>
                <w:color w:val="000000"/>
                <w:sz w:val="16"/>
                <w:szCs w:val="16"/>
                <w:lang w:eastAsia="en-CA"/>
              </w:rPr>
              <w:t>4.8</w:t>
            </w:r>
          </w:p>
        </w:tc>
        <w:tc>
          <w:tcPr>
            <w:tcW w:w="1178" w:type="dxa"/>
            <w:gridSpan w:val="2"/>
            <w:tcBorders>
              <w:top w:val="nil"/>
              <w:left w:val="nil"/>
              <w:bottom w:val="single" w:sz="4" w:space="0" w:color="auto"/>
              <w:right w:val="nil"/>
            </w:tcBorders>
            <w:shd w:val="clear" w:color="auto" w:fill="auto"/>
            <w:vAlign w:val="bottom"/>
            <w:hideMark/>
          </w:tcPr>
          <w:p w:rsidR="00FB3FA9" w:rsidRPr="00FB3FA9" w:rsidRDefault="00FB3FA9" w:rsidP="00FB3FA9">
            <w:pPr>
              <w:jc w:val="right"/>
              <w:rPr>
                <w:rFonts w:eastAsia="Times New Roman" w:cs="Arial"/>
                <w:color w:val="000000"/>
                <w:sz w:val="16"/>
                <w:szCs w:val="16"/>
                <w:lang w:eastAsia="en-CA"/>
              </w:rPr>
            </w:pPr>
            <w:r w:rsidRPr="00FB3FA9">
              <w:rPr>
                <w:rFonts w:eastAsia="Times New Roman" w:cs="Arial"/>
                <w:color w:val="000000"/>
                <w:sz w:val="16"/>
                <w:szCs w:val="16"/>
                <w:lang w:eastAsia="en-CA"/>
              </w:rPr>
              <w:t>3.8</w:t>
            </w:r>
          </w:p>
        </w:tc>
        <w:tc>
          <w:tcPr>
            <w:tcW w:w="641" w:type="dxa"/>
            <w:gridSpan w:val="2"/>
            <w:tcBorders>
              <w:top w:val="nil"/>
              <w:left w:val="nil"/>
              <w:bottom w:val="nil"/>
              <w:right w:val="nil"/>
            </w:tcBorders>
            <w:shd w:val="clear" w:color="auto" w:fill="auto"/>
            <w:noWrap/>
            <w:vAlign w:val="bottom"/>
            <w:hideMark/>
          </w:tcPr>
          <w:p w:rsidR="00FB3FA9" w:rsidRPr="00FB3FA9" w:rsidRDefault="00FB3FA9" w:rsidP="00FB3FA9">
            <w:pPr>
              <w:rPr>
                <w:rFonts w:eastAsia="Times New Roman" w:cs="Arial"/>
                <w:color w:val="auto"/>
                <w:sz w:val="16"/>
                <w:szCs w:val="16"/>
                <w:lang w:eastAsia="en-CA"/>
              </w:rPr>
            </w:pPr>
          </w:p>
        </w:tc>
      </w:tr>
      <w:tr w:rsidR="00FB3FA9" w:rsidRPr="00FB3FA9" w:rsidTr="00FB3FA9">
        <w:trPr>
          <w:gridAfter w:val="2"/>
          <w:wAfter w:w="2898" w:type="dxa"/>
          <w:trHeight w:val="255"/>
        </w:trPr>
        <w:tc>
          <w:tcPr>
            <w:tcW w:w="4497" w:type="dxa"/>
            <w:gridSpan w:val="4"/>
            <w:tcBorders>
              <w:top w:val="nil"/>
              <w:left w:val="nil"/>
              <w:bottom w:val="nil"/>
              <w:right w:val="nil"/>
            </w:tcBorders>
            <w:shd w:val="clear" w:color="auto" w:fill="auto"/>
            <w:noWrap/>
            <w:vAlign w:val="bottom"/>
            <w:hideMark/>
          </w:tcPr>
          <w:p w:rsidR="00FB3FA9" w:rsidRDefault="00FB3FA9" w:rsidP="00FB3FA9">
            <w:pPr>
              <w:rPr>
                <w:rFonts w:eastAsia="Times New Roman" w:cs="Arial"/>
                <w:color w:val="auto"/>
                <w:sz w:val="16"/>
                <w:szCs w:val="16"/>
                <w:lang w:eastAsia="en-CA"/>
              </w:rPr>
            </w:pPr>
          </w:p>
          <w:p w:rsidR="00FB3FA9" w:rsidRPr="00FB3FA9" w:rsidRDefault="00FB3FA9" w:rsidP="00FB3FA9">
            <w:pPr>
              <w:rPr>
                <w:rFonts w:eastAsia="Times New Roman" w:cs="Arial"/>
                <w:color w:val="auto"/>
                <w:sz w:val="16"/>
                <w:szCs w:val="16"/>
                <w:lang w:eastAsia="en-CA"/>
              </w:rPr>
            </w:pPr>
            <w:r w:rsidRPr="00FB3FA9">
              <w:rPr>
                <w:rFonts w:eastAsia="Times New Roman" w:cs="Arial"/>
                <w:color w:val="auto"/>
                <w:sz w:val="16"/>
                <w:szCs w:val="16"/>
                <w:lang w:eastAsia="en-CA"/>
              </w:rPr>
              <w:t>Source: Statistics Canada, 1996-2016 Censuses</w:t>
            </w:r>
          </w:p>
        </w:tc>
        <w:tc>
          <w:tcPr>
            <w:tcW w:w="1178" w:type="dxa"/>
            <w:gridSpan w:val="2"/>
            <w:tcBorders>
              <w:top w:val="nil"/>
              <w:left w:val="nil"/>
              <w:bottom w:val="nil"/>
              <w:right w:val="nil"/>
            </w:tcBorders>
            <w:shd w:val="clear" w:color="auto" w:fill="auto"/>
            <w:noWrap/>
            <w:vAlign w:val="bottom"/>
            <w:hideMark/>
          </w:tcPr>
          <w:p w:rsidR="00FB3FA9" w:rsidRPr="00FB3FA9" w:rsidRDefault="00FB3FA9" w:rsidP="00FB3FA9">
            <w:pPr>
              <w:rPr>
                <w:rFonts w:eastAsia="Times New Roman" w:cs="Arial"/>
                <w:color w:val="auto"/>
                <w:sz w:val="16"/>
                <w:szCs w:val="16"/>
                <w:lang w:eastAsia="en-CA"/>
              </w:rPr>
            </w:pPr>
          </w:p>
        </w:tc>
        <w:tc>
          <w:tcPr>
            <w:tcW w:w="641" w:type="dxa"/>
            <w:gridSpan w:val="2"/>
            <w:tcBorders>
              <w:top w:val="nil"/>
              <w:left w:val="nil"/>
              <w:bottom w:val="nil"/>
              <w:right w:val="nil"/>
            </w:tcBorders>
            <w:shd w:val="clear" w:color="auto" w:fill="auto"/>
            <w:noWrap/>
            <w:vAlign w:val="bottom"/>
            <w:hideMark/>
          </w:tcPr>
          <w:p w:rsidR="00FB3FA9" w:rsidRPr="00FB3FA9" w:rsidRDefault="00FB3FA9" w:rsidP="00FB3FA9">
            <w:pPr>
              <w:rPr>
                <w:rFonts w:eastAsia="Times New Roman" w:cs="Arial"/>
                <w:color w:val="auto"/>
                <w:sz w:val="16"/>
                <w:szCs w:val="16"/>
                <w:lang w:eastAsia="en-CA"/>
              </w:rPr>
            </w:pPr>
          </w:p>
        </w:tc>
      </w:tr>
      <w:tr w:rsidR="00FB3FA9" w:rsidRPr="00FB3FA9" w:rsidTr="00FB3FA9">
        <w:trPr>
          <w:gridAfter w:val="2"/>
          <w:wAfter w:w="2898" w:type="dxa"/>
          <w:trHeight w:val="225"/>
        </w:trPr>
        <w:tc>
          <w:tcPr>
            <w:tcW w:w="5675" w:type="dxa"/>
            <w:gridSpan w:val="6"/>
            <w:tcBorders>
              <w:top w:val="nil"/>
              <w:left w:val="nil"/>
              <w:bottom w:val="nil"/>
              <w:right w:val="nil"/>
            </w:tcBorders>
            <w:shd w:val="clear" w:color="auto" w:fill="auto"/>
            <w:noWrap/>
            <w:vAlign w:val="bottom"/>
            <w:hideMark/>
          </w:tcPr>
          <w:p w:rsidR="00FB3FA9" w:rsidRPr="00FB3FA9" w:rsidRDefault="00FB3FA9" w:rsidP="00FB3FA9">
            <w:pPr>
              <w:rPr>
                <w:rFonts w:eastAsia="Times New Roman" w:cs="Arial"/>
                <w:color w:val="auto"/>
                <w:sz w:val="16"/>
                <w:szCs w:val="16"/>
                <w:lang w:eastAsia="en-CA"/>
              </w:rPr>
            </w:pPr>
            <w:r w:rsidRPr="00FB3FA9">
              <w:rPr>
                <w:rFonts w:eastAsia="Times New Roman" w:cs="Arial"/>
                <w:color w:val="auto"/>
                <w:sz w:val="16"/>
                <w:szCs w:val="16"/>
                <w:lang w:eastAsia="en-CA"/>
              </w:rPr>
              <w:t>Dwelling unit counts refer to units occupied by usual residents.</w:t>
            </w:r>
          </w:p>
        </w:tc>
        <w:tc>
          <w:tcPr>
            <w:tcW w:w="641" w:type="dxa"/>
            <w:gridSpan w:val="2"/>
            <w:tcBorders>
              <w:top w:val="nil"/>
              <w:left w:val="nil"/>
              <w:bottom w:val="nil"/>
              <w:right w:val="nil"/>
            </w:tcBorders>
            <w:shd w:val="clear" w:color="auto" w:fill="auto"/>
            <w:noWrap/>
            <w:vAlign w:val="bottom"/>
            <w:hideMark/>
          </w:tcPr>
          <w:p w:rsidR="00FB3FA9" w:rsidRPr="00FB3FA9" w:rsidRDefault="00FB3FA9" w:rsidP="00FB3FA9">
            <w:pPr>
              <w:rPr>
                <w:rFonts w:eastAsia="Times New Roman" w:cs="Arial"/>
                <w:color w:val="auto"/>
                <w:sz w:val="16"/>
                <w:szCs w:val="16"/>
                <w:lang w:eastAsia="en-CA"/>
              </w:rPr>
            </w:pPr>
          </w:p>
        </w:tc>
      </w:tr>
    </w:tbl>
    <w:p w:rsidR="003B66B5" w:rsidRDefault="003B66B5"/>
    <w:p w:rsidR="003B66B5" w:rsidRDefault="003B66B5">
      <w:r>
        <w:br w:type="page"/>
      </w:r>
    </w:p>
    <w:tbl>
      <w:tblPr>
        <w:tblW w:w="10774" w:type="dxa"/>
        <w:tblInd w:w="-743" w:type="dxa"/>
        <w:tblLook w:val="04A0" w:firstRow="1" w:lastRow="0" w:firstColumn="1" w:lastColumn="0" w:noHBand="0" w:noVBand="1"/>
      </w:tblPr>
      <w:tblGrid>
        <w:gridCol w:w="1469"/>
        <w:gridCol w:w="1030"/>
        <w:gridCol w:w="1030"/>
        <w:gridCol w:w="1030"/>
        <w:gridCol w:w="1030"/>
        <w:gridCol w:w="1030"/>
        <w:gridCol w:w="789"/>
        <w:gridCol w:w="831"/>
        <w:gridCol w:w="831"/>
        <w:gridCol w:w="853"/>
        <w:gridCol w:w="851"/>
      </w:tblGrid>
      <w:tr w:rsidR="002F2B0D" w:rsidRPr="001A20BD" w:rsidTr="00BD285C">
        <w:trPr>
          <w:trHeight w:val="210"/>
        </w:trPr>
        <w:tc>
          <w:tcPr>
            <w:tcW w:w="10774" w:type="dxa"/>
            <w:gridSpan w:val="11"/>
            <w:tcBorders>
              <w:top w:val="nil"/>
              <w:left w:val="nil"/>
              <w:bottom w:val="nil"/>
              <w:right w:val="nil"/>
            </w:tcBorders>
            <w:shd w:val="clear" w:color="auto" w:fill="auto"/>
            <w:noWrap/>
            <w:vAlign w:val="bottom"/>
            <w:hideMark/>
          </w:tcPr>
          <w:p w:rsidR="002F2B0D" w:rsidRPr="00CE2223" w:rsidRDefault="00A51EB7" w:rsidP="00A51EB7">
            <w:pPr>
              <w:rPr>
                <w:rFonts w:eastAsia="Times New Roman" w:cs="Arial"/>
                <w:b/>
                <w:bCs/>
                <w:color w:val="000000"/>
                <w:lang w:eastAsia="en-CA"/>
              </w:rPr>
            </w:pPr>
            <w:r>
              <w:lastRenderedPageBreak/>
              <w:br w:type="page"/>
            </w:r>
            <w:r w:rsidR="002F2B0D" w:rsidRPr="00CE2223">
              <w:rPr>
                <w:rFonts w:eastAsia="Times New Roman" w:cs="Arial"/>
                <w:b/>
                <w:bCs/>
                <w:color w:val="000000"/>
                <w:lang w:eastAsia="en-CA"/>
              </w:rPr>
              <w:t xml:space="preserve">Greater Toronto and Hamilton Area (GTHA) </w:t>
            </w:r>
            <w:r w:rsidR="00CE2223">
              <w:rPr>
                <w:rFonts w:eastAsia="Times New Roman" w:cs="Arial"/>
                <w:b/>
                <w:bCs/>
                <w:color w:val="000000"/>
                <w:lang w:eastAsia="en-CA"/>
              </w:rPr>
              <w:br/>
            </w:r>
            <w:r w:rsidR="002F2B0D" w:rsidRPr="00CE2223">
              <w:rPr>
                <w:rFonts w:eastAsia="Times New Roman" w:cs="Arial"/>
                <w:b/>
                <w:bCs/>
                <w:color w:val="000000"/>
                <w:lang w:eastAsia="en-CA"/>
              </w:rPr>
              <w:t xml:space="preserve">Population and Percent Change by Municipality, 1996-2016 </w:t>
            </w:r>
          </w:p>
          <w:p w:rsidR="002F2B0D" w:rsidRPr="001A20BD" w:rsidRDefault="002F2B0D" w:rsidP="00A51EB7">
            <w:pPr>
              <w:rPr>
                <w:rFonts w:eastAsia="Times New Roman" w:cs="Arial"/>
                <w:color w:val="auto"/>
                <w:sz w:val="16"/>
                <w:szCs w:val="16"/>
                <w:lang w:eastAsia="en-CA"/>
              </w:rPr>
            </w:pPr>
          </w:p>
        </w:tc>
      </w:tr>
      <w:tr w:rsidR="00A51EB7" w:rsidRPr="001A20BD" w:rsidTr="00BD285C">
        <w:trPr>
          <w:trHeight w:val="210"/>
        </w:trPr>
        <w:tc>
          <w:tcPr>
            <w:tcW w:w="1469"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b/>
                <w:bCs/>
                <w:color w:val="auto"/>
                <w:sz w:val="16"/>
                <w:szCs w:val="16"/>
                <w:lang w:eastAsia="en-CA"/>
              </w:rPr>
            </w:pPr>
          </w:p>
        </w:tc>
        <w:tc>
          <w:tcPr>
            <w:tcW w:w="1030"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1030"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b/>
                <w:bCs/>
                <w:color w:val="auto"/>
                <w:sz w:val="16"/>
                <w:szCs w:val="16"/>
                <w:lang w:eastAsia="en-CA"/>
              </w:rPr>
            </w:pPr>
          </w:p>
        </w:tc>
        <w:tc>
          <w:tcPr>
            <w:tcW w:w="1030"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b/>
                <w:bCs/>
                <w:color w:val="auto"/>
                <w:sz w:val="16"/>
                <w:szCs w:val="16"/>
                <w:lang w:eastAsia="en-CA"/>
              </w:rPr>
            </w:pPr>
          </w:p>
        </w:tc>
        <w:tc>
          <w:tcPr>
            <w:tcW w:w="1030"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b/>
                <w:bCs/>
                <w:color w:val="auto"/>
                <w:sz w:val="16"/>
                <w:szCs w:val="16"/>
                <w:lang w:eastAsia="en-CA"/>
              </w:rPr>
            </w:pPr>
          </w:p>
        </w:tc>
        <w:tc>
          <w:tcPr>
            <w:tcW w:w="1030" w:type="dxa"/>
            <w:tcBorders>
              <w:top w:val="nil"/>
              <w:left w:val="nil"/>
              <w:bottom w:val="nil"/>
              <w:right w:val="nil"/>
            </w:tcBorders>
            <w:shd w:val="clear" w:color="auto" w:fill="auto"/>
            <w:vAlign w:val="bottom"/>
            <w:hideMark/>
          </w:tcPr>
          <w:p w:rsidR="00A51EB7" w:rsidRPr="001A20BD" w:rsidRDefault="00A51EB7" w:rsidP="00A51EB7">
            <w:pPr>
              <w:jc w:val="center"/>
              <w:rPr>
                <w:rFonts w:eastAsia="Times New Roman" w:cs="Arial"/>
                <w:b/>
                <w:bCs/>
                <w:color w:val="auto"/>
                <w:sz w:val="16"/>
                <w:szCs w:val="16"/>
                <w:lang w:eastAsia="en-CA"/>
              </w:rPr>
            </w:pPr>
          </w:p>
        </w:tc>
        <w:tc>
          <w:tcPr>
            <w:tcW w:w="4155" w:type="dxa"/>
            <w:gridSpan w:val="5"/>
            <w:tcBorders>
              <w:top w:val="nil"/>
              <w:left w:val="single" w:sz="4" w:space="0" w:color="auto"/>
              <w:bottom w:val="nil"/>
              <w:right w:val="nil"/>
            </w:tcBorders>
            <w:shd w:val="clear" w:color="auto" w:fill="auto"/>
            <w:vAlign w:val="bottom"/>
            <w:hideMark/>
          </w:tcPr>
          <w:p w:rsidR="00A51EB7" w:rsidRPr="001A20BD" w:rsidRDefault="00A51EB7" w:rsidP="00A51EB7">
            <w:pPr>
              <w:jc w:val="center"/>
              <w:rPr>
                <w:rFonts w:eastAsia="Times New Roman" w:cs="Arial"/>
                <w:b/>
                <w:bCs/>
                <w:color w:val="auto"/>
                <w:sz w:val="16"/>
                <w:szCs w:val="16"/>
                <w:lang w:eastAsia="en-CA"/>
              </w:rPr>
            </w:pPr>
            <w:r w:rsidRPr="001A20BD">
              <w:rPr>
                <w:rFonts w:eastAsia="Times New Roman" w:cs="Arial"/>
                <w:b/>
                <w:bCs/>
                <w:color w:val="auto"/>
                <w:sz w:val="16"/>
                <w:szCs w:val="16"/>
                <w:lang w:eastAsia="en-CA"/>
              </w:rPr>
              <w:t>Percent Change</w:t>
            </w:r>
          </w:p>
        </w:tc>
      </w:tr>
      <w:tr w:rsidR="00A51EB7" w:rsidRPr="001A20BD" w:rsidTr="00BD285C">
        <w:trPr>
          <w:trHeight w:val="255"/>
        </w:trPr>
        <w:tc>
          <w:tcPr>
            <w:tcW w:w="1469" w:type="dxa"/>
            <w:tcBorders>
              <w:top w:val="nil"/>
              <w:left w:val="nil"/>
              <w:bottom w:val="single" w:sz="4" w:space="0" w:color="auto"/>
              <w:right w:val="nil"/>
            </w:tcBorders>
            <w:shd w:val="clear" w:color="auto" w:fill="auto"/>
            <w:vAlign w:val="bottom"/>
            <w:hideMark/>
          </w:tcPr>
          <w:p w:rsidR="00A51EB7" w:rsidRPr="001A20BD" w:rsidRDefault="00A51EB7" w:rsidP="00A51EB7">
            <w:pPr>
              <w:rPr>
                <w:rFonts w:eastAsia="Times New Roman" w:cs="Arial"/>
                <w:b/>
                <w:bCs/>
                <w:color w:val="auto"/>
                <w:sz w:val="16"/>
                <w:szCs w:val="16"/>
                <w:lang w:eastAsia="en-CA"/>
              </w:rPr>
            </w:pPr>
            <w:r w:rsidRPr="001A20BD">
              <w:rPr>
                <w:rFonts w:eastAsia="Times New Roman" w:cs="Arial"/>
                <w:b/>
                <w:bCs/>
                <w:color w:val="auto"/>
                <w:sz w:val="16"/>
                <w:szCs w:val="16"/>
                <w:lang w:eastAsia="en-CA"/>
              </w:rPr>
              <w:t>Municipality</w:t>
            </w:r>
          </w:p>
        </w:tc>
        <w:tc>
          <w:tcPr>
            <w:tcW w:w="1030" w:type="dxa"/>
            <w:tcBorders>
              <w:top w:val="nil"/>
              <w:left w:val="nil"/>
              <w:bottom w:val="single" w:sz="4" w:space="0" w:color="auto"/>
              <w:right w:val="nil"/>
            </w:tcBorders>
            <w:shd w:val="clear" w:color="auto" w:fill="auto"/>
            <w:vAlign w:val="bottom"/>
            <w:hideMark/>
          </w:tcPr>
          <w:p w:rsidR="00A51EB7" w:rsidRPr="001A20BD" w:rsidRDefault="00A51EB7" w:rsidP="00A51EB7">
            <w:pPr>
              <w:jc w:val="center"/>
              <w:rPr>
                <w:rFonts w:eastAsia="Times New Roman" w:cs="Arial"/>
                <w:b/>
                <w:bCs/>
                <w:color w:val="auto"/>
                <w:sz w:val="16"/>
                <w:szCs w:val="16"/>
                <w:lang w:eastAsia="en-CA"/>
              </w:rPr>
            </w:pPr>
            <w:r w:rsidRPr="001A20BD">
              <w:rPr>
                <w:rFonts w:eastAsia="Times New Roman" w:cs="Arial"/>
                <w:b/>
                <w:bCs/>
                <w:color w:val="auto"/>
                <w:sz w:val="16"/>
                <w:szCs w:val="16"/>
                <w:lang w:eastAsia="en-CA"/>
              </w:rPr>
              <w:t>1996</w:t>
            </w:r>
          </w:p>
        </w:tc>
        <w:tc>
          <w:tcPr>
            <w:tcW w:w="1030" w:type="dxa"/>
            <w:tcBorders>
              <w:top w:val="nil"/>
              <w:left w:val="nil"/>
              <w:bottom w:val="single" w:sz="4" w:space="0" w:color="auto"/>
              <w:right w:val="nil"/>
            </w:tcBorders>
            <w:shd w:val="clear" w:color="auto" w:fill="auto"/>
            <w:vAlign w:val="bottom"/>
            <w:hideMark/>
          </w:tcPr>
          <w:p w:rsidR="00A51EB7" w:rsidRPr="001A20BD" w:rsidRDefault="00A51EB7" w:rsidP="00A51EB7">
            <w:pPr>
              <w:jc w:val="center"/>
              <w:rPr>
                <w:rFonts w:eastAsia="Times New Roman" w:cs="Arial"/>
                <w:b/>
                <w:bCs/>
                <w:color w:val="auto"/>
                <w:sz w:val="16"/>
                <w:szCs w:val="16"/>
                <w:lang w:eastAsia="en-CA"/>
              </w:rPr>
            </w:pPr>
            <w:r w:rsidRPr="001A20BD">
              <w:rPr>
                <w:rFonts w:eastAsia="Times New Roman" w:cs="Arial"/>
                <w:b/>
                <w:bCs/>
                <w:color w:val="auto"/>
                <w:sz w:val="16"/>
                <w:szCs w:val="16"/>
                <w:lang w:eastAsia="en-CA"/>
              </w:rPr>
              <w:t>2001</w:t>
            </w:r>
          </w:p>
        </w:tc>
        <w:tc>
          <w:tcPr>
            <w:tcW w:w="1030" w:type="dxa"/>
            <w:tcBorders>
              <w:top w:val="nil"/>
              <w:left w:val="nil"/>
              <w:bottom w:val="single" w:sz="4" w:space="0" w:color="auto"/>
              <w:right w:val="nil"/>
            </w:tcBorders>
            <w:shd w:val="clear" w:color="auto" w:fill="auto"/>
            <w:vAlign w:val="bottom"/>
            <w:hideMark/>
          </w:tcPr>
          <w:p w:rsidR="00A51EB7" w:rsidRPr="001A20BD" w:rsidRDefault="00A51EB7" w:rsidP="00A51EB7">
            <w:pPr>
              <w:jc w:val="center"/>
              <w:rPr>
                <w:rFonts w:eastAsia="Times New Roman" w:cs="Arial"/>
                <w:b/>
                <w:bCs/>
                <w:color w:val="auto"/>
                <w:sz w:val="16"/>
                <w:szCs w:val="16"/>
                <w:lang w:eastAsia="en-CA"/>
              </w:rPr>
            </w:pPr>
            <w:r w:rsidRPr="001A20BD">
              <w:rPr>
                <w:rFonts w:eastAsia="Times New Roman" w:cs="Arial"/>
                <w:b/>
                <w:bCs/>
                <w:color w:val="auto"/>
                <w:sz w:val="16"/>
                <w:szCs w:val="16"/>
                <w:lang w:eastAsia="en-CA"/>
              </w:rPr>
              <w:t>2006*</w:t>
            </w:r>
          </w:p>
        </w:tc>
        <w:tc>
          <w:tcPr>
            <w:tcW w:w="1030" w:type="dxa"/>
            <w:tcBorders>
              <w:top w:val="nil"/>
              <w:left w:val="nil"/>
              <w:bottom w:val="single" w:sz="4" w:space="0" w:color="auto"/>
              <w:right w:val="nil"/>
            </w:tcBorders>
            <w:shd w:val="clear" w:color="auto" w:fill="auto"/>
            <w:vAlign w:val="bottom"/>
            <w:hideMark/>
          </w:tcPr>
          <w:p w:rsidR="00A51EB7" w:rsidRPr="001A20BD" w:rsidRDefault="00A51EB7" w:rsidP="00A51EB7">
            <w:pPr>
              <w:jc w:val="center"/>
              <w:rPr>
                <w:rFonts w:eastAsia="Times New Roman" w:cs="Arial"/>
                <w:b/>
                <w:bCs/>
                <w:color w:val="auto"/>
                <w:sz w:val="16"/>
                <w:szCs w:val="16"/>
                <w:lang w:eastAsia="en-CA"/>
              </w:rPr>
            </w:pPr>
            <w:r w:rsidRPr="001A20BD">
              <w:rPr>
                <w:rFonts w:eastAsia="Times New Roman" w:cs="Arial"/>
                <w:b/>
                <w:bCs/>
                <w:color w:val="auto"/>
                <w:sz w:val="16"/>
                <w:szCs w:val="16"/>
                <w:lang w:eastAsia="en-CA"/>
              </w:rPr>
              <w:t>2011*</w:t>
            </w:r>
          </w:p>
        </w:tc>
        <w:tc>
          <w:tcPr>
            <w:tcW w:w="1030" w:type="dxa"/>
            <w:tcBorders>
              <w:top w:val="nil"/>
              <w:left w:val="nil"/>
              <w:bottom w:val="single" w:sz="4" w:space="0" w:color="auto"/>
              <w:right w:val="nil"/>
            </w:tcBorders>
            <w:shd w:val="clear" w:color="auto" w:fill="auto"/>
            <w:vAlign w:val="bottom"/>
            <w:hideMark/>
          </w:tcPr>
          <w:p w:rsidR="00A51EB7" w:rsidRPr="001A20BD" w:rsidRDefault="00A51EB7" w:rsidP="00A51EB7">
            <w:pPr>
              <w:jc w:val="center"/>
              <w:rPr>
                <w:rFonts w:eastAsia="Times New Roman" w:cs="Arial"/>
                <w:b/>
                <w:bCs/>
                <w:color w:val="auto"/>
                <w:sz w:val="16"/>
                <w:szCs w:val="16"/>
                <w:lang w:eastAsia="en-CA"/>
              </w:rPr>
            </w:pPr>
            <w:r w:rsidRPr="001A20BD">
              <w:rPr>
                <w:rFonts w:eastAsia="Times New Roman" w:cs="Arial"/>
                <w:b/>
                <w:bCs/>
                <w:color w:val="auto"/>
                <w:sz w:val="16"/>
                <w:szCs w:val="16"/>
                <w:lang w:eastAsia="en-CA"/>
              </w:rPr>
              <w:t>2016*</w:t>
            </w:r>
          </w:p>
        </w:tc>
        <w:tc>
          <w:tcPr>
            <w:tcW w:w="789" w:type="dxa"/>
            <w:tcBorders>
              <w:top w:val="nil"/>
              <w:left w:val="single" w:sz="4" w:space="0" w:color="auto"/>
              <w:bottom w:val="single" w:sz="4" w:space="0" w:color="auto"/>
              <w:right w:val="nil"/>
            </w:tcBorders>
            <w:shd w:val="clear" w:color="auto" w:fill="auto"/>
            <w:vAlign w:val="bottom"/>
            <w:hideMark/>
          </w:tcPr>
          <w:p w:rsidR="00A51EB7" w:rsidRPr="001A20BD" w:rsidRDefault="00A51EB7" w:rsidP="00132F20">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1996-2001</w:t>
            </w:r>
          </w:p>
        </w:tc>
        <w:tc>
          <w:tcPr>
            <w:tcW w:w="831" w:type="dxa"/>
            <w:tcBorders>
              <w:top w:val="nil"/>
              <w:left w:val="nil"/>
              <w:bottom w:val="single" w:sz="4" w:space="0" w:color="auto"/>
              <w:right w:val="nil"/>
            </w:tcBorders>
            <w:shd w:val="clear" w:color="auto" w:fill="auto"/>
            <w:vAlign w:val="bottom"/>
            <w:hideMark/>
          </w:tcPr>
          <w:p w:rsidR="00A51EB7" w:rsidRPr="001A20BD" w:rsidRDefault="00A51EB7" w:rsidP="00132F20">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2001-2006</w:t>
            </w:r>
          </w:p>
        </w:tc>
        <w:tc>
          <w:tcPr>
            <w:tcW w:w="831" w:type="dxa"/>
            <w:tcBorders>
              <w:top w:val="nil"/>
              <w:left w:val="nil"/>
              <w:bottom w:val="single" w:sz="4" w:space="0" w:color="auto"/>
              <w:right w:val="nil"/>
            </w:tcBorders>
            <w:shd w:val="clear" w:color="auto" w:fill="auto"/>
            <w:vAlign w:val="bottom"/>
            <w:hideMark/>
          </w:tcPr>
          <w:p w:rsidR="00A51EB7" w:rsidRPr="001A20BD" w:rsidRDefault="00A51EB7" w:rsidP="00132F20">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2006-2011</w:t>
            </w:r>
          </w:p>
        </w:tc>
        <w:tc>
          <w:tcPr>
            <w:tcW w:w="853" w:type="dxa"/>
            <w:tcBorders>
              <w:top w:val="nil"/>
              <w:left w:val="nil"/>
              <w:bottom w:val="single" w:sz="4" w:space="0" w:color="auto"/>
              <w:right w:val="nil"/>
            </w:tcBorders>
            <w:shd w:val="clear" w:color="auto" w:fill="auto"/>
            <w:vAlign w:val="bottom"/>
            <w:hideMark/>
          </w:tcPr>
          <w:p w:rsidR="00A51EB7" w:rsidRPr="001A20BD" w:rsidRDefault="00A51EB7" w:rsidP="00132F20">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2011-2016</w:t>
            </w:r>
          </w:p>
        </w:tc>
        <w:tc>
          <w:tcPr>
            <w:tcW w:w="851" w:type="dxa"/>
            <w:tcBorders>
              <w:top w:val="nil"/>
              <w:left w:val="nil"/>
              <w:bottom w:val="single" w:sz="4" w:space="0" w:color="auto"/>
              <w:right w:val="nil"/>
            </w:tcBorders>
            <w:shd w:val="clear" w:color="auto" w:fill="auto"/>
            <w:vAlign w:val="bottom"/>
            <w:hideMark/>
          </w:tcPr>
          <w:p w:rsidR="00A51EB7" w:rsidRPr="001A20BD" w:rsidRDefault="00A51EB7" w:rsidP="00132F20">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1996-2016</w:t>
            </w:r>
          </w:p>
        </w:tc>
      </w:tr>
      <w:tr w:rsidR="00A51EB7" w:rsidRPr="001A20BD" w:rsidTr="00BD285C">
        <w:trPr>
          <w:trHeight w:val="210"/>
        </w:trPr>
        <w:tc>
          <w:tcPr>
            <w:tcW w:w="1469" w:type="dxa"/>
            <w:tcBorders>
              <w:top w:val="nil"/>
              <w:left w:val="nil"/>
              <w:bottom w:val="nil"/>
              <w:right w:val="nil"/>
            </w:tcBorders>
            <w:shd w:val="clear" w:color="auto" w:fill="auto"/>
            <w:vAlign w:val="bottom"/>
            <w:hideMark/>
          </w:tcPr>
          <w:p w:rsidR="00132F20" w:rsidRDefault="00132F20" w:rsidP="00A51EB7">
            <w:pPr>
              <w:rPr>
                <w:rFonts w:eastAsia="Times New Roman" w:cs="Arial"/>
                <w:b/>
                <w:bCs/>
                <w:color w:val="auto"/>
                <w:sz w:val="16"/>
                <w:szCs w:val="16"/>
                <w:lang w:eastAsia="en-CA"/>
              </w:rPr>
            </w:pPr>
          </w:p>
          <w:p w:rsidR="00A51EB7" w:rsidRPr="001A20BD" w:rsidRDefault="00A51EB7" w:rsidP="00A51EB7">
            <w:pPr>
              <w:rPr>
                <w:rFonts w:eastAsia="Times New Roman" w:cs="Arial"/>
                <w:b/>
                <w:bCs/>
                <w:color w:val="auto"/>
                <w:sz w:val="16"/>
                <w:szCs w:val="16"/>
                <w:lang w:eastAsia="en-CA"/>
              </w:rPr>
            </w:pPr>
            <w:r w:rsidRPr="001A20BD">
              <w:rPr>
                <w:rFonts w:eastAsia="Times New Roman" w:cs="Arial"/>
                <w:b/>
                <w:bCs/>
                <w:color w:val="auto"/>
                <w:sz w:val="16"/>
                <w:szCs w:val="16"/>
                <w:lang w:eastAsia="en-CA"/>
              </w:rPr>
              <w:t>Toronto</w:t>
            </w:r>
          </w:p>
        </w:tc>
        <w:tc>
          <w:tcPr>
            <w:tcW w:w="1030"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2,385,421</w:t>
            </w:r>
          </w:p>
        </w:tc>
        <w:tc>
          <w:tcPr>
            <w:tcW w:w="1030"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2,481,494</w:t>
            </w:r>
          </w:p>
        </w:tc>
        <w:tc>
          <w:tcPr>
            <w:tcW w:w="1030"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2,503,281</w:t>
            </w:r>
          </w:p>
        </w:tc>
        <w:tc>
          <w:tcPr>
            <w:tcW w:w="1030"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2,615,060</w:t>
            </w:r>
          </w:p>
        </w:tc>
        <w:tc>
          <w:tcPr>
            <w:tcW w:w="1030" w:type="dxa"/>
            <w:tcBorders>
              <w:top w:val="nil"/>
              <w:left w:val="nil"/>
              <w:bottom w:val="nil"/>
              <w:right w:val="nil"/>
            </w:tcBorders>
            <w:shd w:val="clear" w:color="000000" w:fill="D8D8D8"/>
            <w:noWrap/>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2,731,571</w:t>
            </w:r>
          </w:p>
        </w:tc>
        <w:tc>
          <w:tcPr>
            <w:tcW w:w="789" w:type="dxa"/>
            <w:tcBorders>
              <w:top w:val="nil"/>
              <w:left w:val="single" w:sz="4" w:space="0" w:color="auto"/>
              <w:bottom w:val="nil"/>
              <w:right w:val="nil"/>
            </w:tcBorders>
            <w:shd w:val="clear" w:color="auto" w:fill="auto"/>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4.0</w:t>
            </w:r>
          </w:p>
        </w:tc>
        <w:tc>
          <w:tcPr>
            <w:tcW w:w="831"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0.9</w:t>
            </w:r>
          </w:p>
        </w:tc>
        <w:tc>
          <w:tcPr>
            <w:tcW w:w="831"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4.5</w:t>
            </w:r>
          </w:p>
        </w:tc>
        <w:tc>
          <w:tcPr>
            <w:tcW w:w="853" w:type="dxa"/>
            <w:tcBorders>
              <w:top w:val="nil"/>
              <w:left w:val="nil"/>
              <w:bottom w:val="nil"/>
              <w:right w:val="nil"/>
            </w:tcBorders>
            <w:shd w:val="clear" w:color="000000" w:fill="D8D8D8"/>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4.5</w:t>
            </w:r>
          </w:p>
        </w:tc>
        <w:tc>
          <w:tcPr>
            <w:tcW w:w="851"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14.5</w:t>
            </w:r>
          </w:p>
        </w:tc>
      </w:tr>
      <w:tr w:rsidR="00A51EB7" w:rsidRPr="001A20BD" w:rsidTr="00BD285C">
        <w:trPr>
          <w:trHeight w:val="210"/>
        </w:trPr>
        <w:tc>
          <w:tcPr>
            <w:tcW w:w="1469"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b/>
                <w:bCs/>
                <w:color w:val="auto"/>
                <w:sz w:val="16"/>
                <w:szCs w:val="16"/>
                <w:lang w:eastAsia="en-CA"/>
              </w:rPr>
            </w:pPr>
          </w:p>
        </w:tc>
        <w:tc>
          <w:tcPr>
            <w:tcW w:w="1030"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color w:val="auto"/>
                <w:sz w:val="16"/>
                <w:szCs w:val="16"/>
                <w:lang w:eastAsia="en-CA"/>
              </w:rPr>
            </w:pPr>
          </w:p>
        </w:tc>
        <w:tc>
          <w:tcPr>
            <w:tcW w:w="1030"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color w:val="auto"/>
                <w:sz w:val="16"/>
                <w:szCs w:val="16"/>
                <w:lang w:eastAsia="en-CA"/>
              </w:rPr>
            </w:pPr>
          </w:p>
        </w:tc>
        <w:tc>
          <w:tcPr>
            <w:tcW w:w="1030"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1030"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1030" w:type="dxa"/>
            <w:tcBorders>
              <w:top w:val="nil"/>
              <w:left w:val="nil"/>
              <w:bottom w:val="nil"/>
              <w:right w:val="nil"/>
            </w:tcBorders>
            <w:shd w:val="clear" w:color="000000" w:fill="D8D8D8"/>
            <w:noWrap/>
            <w:vAlign w:val="bottom"/>
            <w:hideMark/>
          </w:tcPr>
          <w:p w:rsidR="00A51EB7" w:rsidRPr="001A20BD" w:rsidRDefault="00A51EB7" w:rsidP="00A51EB7">
            <w:pPr>
              <w:rPr>
                <w:rFonts w:eastAsia="Times New Roman" w:cs="Arial"/>
                <w:color w:val="auto"/>
                <w:sz w:val="16"/>
                <w:szCs w:val="16"/>
                <w:lang w:eastAsia="en-CA"/>
              </w:rPr>
            </w:pPr>
            <w:r w:rsidRPr="001A20BD">
              <w:rPr>
                <w:rFonts w:eastAsia="Times New Roman" w:cs="Arial"/>
                <w:color w:val="auto"/>
                <w:sz w:val="16"/>
                <w:szCs w:val="16"/>
                <w:lang w:eastAsia="en-CA"/>
              </w:rPr>
              <w:t> </w:t>
            </w:r>
          </w:p>
        </w:tc>
        <w:tc>
          <w:tcPr>
            <w:tcW w:w="789" w:type="dxa"/>
            <w:tcBorders>
              <w:top w:val="nil"/>
              <w:left w:val="single" w:sz="4" w:space="0" w:color="auto"/>
              <w:bottom w:val="nil"/>
              <w:right w:val="nil"/>
            </w:tcBorders>
            <w:shd w:val="clear" w:color="auto" w:fill="auto"/>
            <w:vAlign w:val="bottom"/>
            <w:hideMark/>
          </w:tcPr>
          <w:p w:rsidR="00A51EB7" w:rsidRPr="001A20BD" w:rsidRDefault="00A51EB7" w:rsidP="00A51EB7">
            <w:pPr>
              <w:rPr>
                <w:rFonts w:eastAsia="Times New Roman" w:cs="Arial"/>
                <w:b/>
                <w:bCs/>
                <w:color w:val="auto"/>
                <w:sz w:val="16"/>
                <w:szCs w:val="16"/>
                <w:lang w:eastAsia="en-CA"/>
              </w:rPr>
            </w:pPr>
            <w:r w:rsidRPr="001A20BD">
              <w:rPr>
                <w:rFonts w:eastAsia="Times New Roman" w:cs="Arial"/>
                <w:b/>
                <w:bCs/>
                <w:color w:val="auto"/>
                <w:sz w:val="16"/>
                <w:szCs w:val="16"/>
                <w:lang w:eastAsia="en-CA"/>
              </w:rPr>
              <w:t xml:space="preserve"> </w:t>
            </w:r>
          </w:p>
        </w:tc>
        <w:tc>
          <w:tcPr>
            <w:tcW w:w="831"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color w:val="auto"/>
                <w:sz w:val="16"/>
                <w:szCs w:val="16"/>
                <w:lang w:eastAsia="en-CA"/>
              </w:rPr>
            </w:pPr>
          </w:p>
        </w:tc>
        <w:tc>
          <w:tcPr>
            <w:tcW w:w="831"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color w:val="auto"/>
                <w:sz w:val="16"/>
                <w:szCs w:val="16"/>
                <w:lang w:eastAsia="en-CA"/>
              </w:rPr>
            </w:pPr>
          </w:p>
        </w:tc>
        <w:tc>
          <w:tcPr>
            <w:tcW w:w="853" w:type="dxa"/>
            <w:tcBorders>
              <w:top w:val="nil"/>
              <w:left w:val="nil"/>
              <w:bottom w:val="nil"/>
              <w:right w:val="nil"/>
            </w:tcBorders>
            <w:shd w:val="clear" w:color="000000" w:fill="D8D8D8"/>
            <w:vAlign w:val="bottom"/>
            <w:hideMark/>
          </w:tcPr>
          <w:p w:rsidR="00A51EB7" w:rsidRPr="001A20BD" w:rsidRDefault="00A51EB7" w:rsidP="00A51EB7">
            <w:pPr>
              <w:rPr>
                <w:rFonts w:eastAsia="Times New Roman" w:cs="Arial"/>
                <w:color w:val="auto"/>
                <w:sz w:val="16"/>
                <w:szCs w:val="16"/>
                <w:lang w:eastAsia="en-CA"/>
              </w:rPr>
            </w:pPr>
            <w:r w:rsidRPr="001A20BD">
              <w:rPr>
                <w:rFonts w:eastAsia="Times New Roman" w:cs="Arial"/>
                <w:color w:val="auto"/>
                <w:sz w:val="16"/>
                <w:szCs w:val="16"/>
                <w:lang w:eastAsia="en-CA"/>
              </w:rPr>
              <w:t> </w:t>
            </w:r>
          </w:p>
        </w:tc>
        <w:tc>
          <w:tcPr>
            <w:tcW w:w="851"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b/>
                <w:bCs/>
                <w:color w:val="auto"/>
                <w:sz w:val="16"/>
                <w:szCs w:val="16"/>
                <w:lang w:eastAsia="en-CA"/>
              </w:rPr>
            </w:pPr>
          </w:p>
        </w:tc>
      </w:tr>
      <w:tr w:rsidR="00A51EB7" w:rsidRPr="001A20BD" w:rsidTr="00BD285C">
        <w:trPr>
          <w:trHeight w:val="210"/>
        </w:trPr>
        <w:tc>
          <w:tcPr>
            <w:tcW w:w="1469"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b/>
                <w:bCs/>
                <w:color w:val="auto"/>
                <w:sz w:val="16"/>
                <w:szCs w:val="16"/>
                <w:lang w:eastAsia="en-CA"/>
              </w:rPr>
            </w:pPr>
            <w:r w:rsidRPr="001A20BD">
              <w:rPr>
                <w:rFonts w:eastAsia="Times New Roman" w:cs="Arial"/>
                <w:b/>
                <w:bCs/>
                <w:color w:val="auto"/>
                <w:sz w:val="16"/>
                <w:szCs w:val="16"/>
                <w:lang w:eastAsia="en-CA"/>
              </w:rPr>
              <w:t>Durham</w:t>
            </w:r>
          </w:p>
        </w:tc>
        <w:tc>
          <w:tcPr>
            <w:tcW w:w="1030"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458,616</w:t>
            </w:r>
          </w:p>
        </w:tc>
        <w:tc>
          <w:tcPr>
            <w:tcW w:w="1030"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506,901</w:t>
            </w:r>
          </w:p>
        </w:tc>
        <w:tc>
          <w:tcPr>
            <w:tcW w:w="1030"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561,186</w:t>
            </w:r>
          </w:p>
        </w:tc>
        <w:tc>
          <w:tcPr>
            <w:tcW w:w="1030"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608,031</w:t>
            </w:r>
          </w:p>
        </w:tc>
        <w:tc>
          <w:tcPr>
            <w:tcW w:w="1030" w:type="dxa"/>
            <w:tcBorders>
              <w:top w:val="nil"/>
              <w:left w:val="nil"/>
              <w:bottom w:val="nil"/>
              <w:right w:val="nil"/>
            </w:tcBorders>
            <w:shd w:val="clear" w:color="000000" w:fill="D8D8D8"/>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645,731</w:t>
            </w:r>
          </w:p>
        </w:tc>
        <w:tc>
          <w:tcPr>
            <w:tcW w:w="789" w:type="dxa"/>
            <w:tcBorders>
              <w:top w:val="nil"/>
              <w:left w:val="single" w:sz="4" w:space="0" w:color="auto"/>
              <w:bottom w:val="nil"/>
              <w:right w:val="nil"/>
            </w:tcBorders>
            <w:shd w:val="clear" w:color="auto" w:fill="auto"/>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10.5</w:t>
            </w:r>
          </w:p>
        </w:tc>
        <w:tc>
          <w:tcPr>
            <w:tcW w:w="831"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10.7</w:t>
            </w:r>
          </w:p>
        </w:tc>
        <w:tc>
          <w:tcPr>
            <w:tcW w:w="831"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8.3</w:t>
            </w:r>
          </w:p>
        </w:tc>
        <w:tc>
          <w:tcPr>
            <w:tcW w:w="853" w:type="dxa"/>
            <w:tcBorders>
              <w:top w:val="nil"/>
              <w:left w:val="nil"/>
              <w:bottom w:val="nil"/>
              <w:right w:val="nil"/>
            </w:tcBorders>
            <w:shd w:val="clear" w:color="000000" w:fill="D8D8D8"/>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6.2</w:t>
            </w:r>
          </w:p>
        </w:tc>
        <w:tc>
          <w:tcPr>
            <w:tcW w:w="851"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40.8</w:t>
            </w:r>
          </w:p>
        </w:tc>
      </w:tr>
      <w:tr w:rsidR="00A51EB7" w:rsidRPr="001A20BD" w:rsidTr="00BD285C">
        <w:trPr>
          <w:trHeight w:val="210"/>
        </w:trPr>
        <w:tc>
          <w:tcPr>
            <w:tcW w:w="1469"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color w:val="auto"/>
                <w:sz w:val="16"/>
                <w:szCs w:val="16"/>
                <w:lang w:eastAsia="en-CA"/>
              </w:rPr>
            </w:pPr>
            <w:r w:rsidRPr="001A20BD">
              <w:rPr>
                <w:rFonts w:eastAsia="Times New Roman" w:cs="Arial"/>
                <w:color w:val="auto"/>
                <w:sz w:val="16"/>
                <w:szCs w:val="16"/>
                <w:lang w:eastAsia="en-CA"/>
              </w:rPr>
              <w:t>Ajax</w:t>
            </w:r>
          </w:p>
        </w:tc>
        <w:tc>
          <w:tcPr>
            <w:tcW w:w="1030"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64,430</w:t>
            </w:r>
          </w:p>
        </w:tc>
        <w:tc>
          <w:tcPr>
            <w:tcW w:w="1030"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73,753</w:t>
            </w:r>
          </w:p>
        </w:tc>
        <w:tc>
          <w:tcPr>
            <w:tcW w:w="1030"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90,167</w:t>
            </w:r>
          </w:p>
        </w:tc>
        <w:tc>
          <w:tcPr>
            <w:tcW w:w="1030"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109,600</w:t>
            </w:r>
          </w:p>
        </w:tc>
        <w:tc>
          <w:tcPr>
            <w:tcW w:w="1030" w:type="dxa"/>
            <w:tcBorders>
              <w:top w:val="nil"/>
              <w:left w:val="nil"/>
              <w:bottom w:val="nil"/>
              <w:right w:val="nil"/>
            </w:tcBorders>
            <w:shd w:val="clear" w:color="000000" w:fill="D8D8D8"/>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119,677</w:t>
            </w:r>
          </w:p>
        </w:tc>
        <w:tc>
          <w:tcPr>
            <w:tcW w:w="789" w:type="dxa"/>
            <w:tcBorders>
              <w:top w:val="nil"/>
              <w:left w:val="single" w:sz="4" w:space="0" w:color="auto"/>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14.5</w:t>
            </w:r>
          </w:p>
        </w:tc>
        <w:tc>
          <w:tcPr>
            <w:tcW w:w="831"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22.3</w:t>
            </w:r>
          </w:p>
        </w:tc>
        <w:tc>
          <w:tcPr>
            <w:tcW w:w="831"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21.6</w:t>
            </w:r>
          </w:p>
        </w:tc>
        <w:tc>
          <w:tcPr>
            <w:tcW w:w="853" w:type="dxa"/>
            <w:tcBorders>
              <w:top w:val="nil"/>
              <w:left w:val="nil"/>
              <w:bottom w:val="nil"/>
              <w:right w:val="nil"/>
            </w:tcBorders>
            <w:shd w:val="clear" w:color="000000" w:fill="D8D8D8"/>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9.2</w:t>
            </w:r>
          </w:p>
        </w:tc>
        <w:tc>
          <w:tcPr>
            <w:tcW w:w="851"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85.7</w:t>
            </w:r>
          </w:p>
        </w:tc>
      </w:tr>
      <w:tr w:rsidR="00A51EB7" w:rsidRPr="001A20BD" w:rsidTr="00BD285C">
        <w:trPr>
          <w:trHeight w:val="210"/>
        </w:trPr>
        <w:tc>
          <w:tcPr>
            <w:tcW w:w="1469"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color w:val="auto"/>
                <w:sz w:val="16"/>
                <w:szCs w:val="16"/>
                <w:lang w:eastAsia="en-CA"/>
              </w:rPr>
            </w:pPr>
            <w:r w:rsidRPr="001A20BD">
              <w:rPr>
                <w:rFonts w:eastAsia="Times New Roman" w:cs="Arial"/>
                <w:color w:val="auto"/>
                <w:sz w:val="16"/>
                <w:szCs w:val="16"/>
                <w:lang w:eastAsia="en-CA"/>
              </w:rPr>
              <w:t>Brock</w:t>
            </w:r>
          </w:p>
        </w:tc>
        <w:tc>
          <w:tcPr>
            <w:tcW w:w="1030"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11,705</w:t>
            </w:r>
          </w:p>
        </w:tc>
        <w:tc>
          <w:tcPr>
            <w:tcW w:w="1030"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12,110</w:t>
            </w:r>
          </w:p>
        </w:tc>
        <w:tc>
          <w:tcPr>
            <w:tcW w:w="1030"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11,979</w:t>
            </w:r>
          </w:p>
        </w:tc>
        <w:tc>
          <w:tcPr>
            <w:tcW w:w="1030"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11,341</w:t>
            </w:r>
          </w:p>
        </w:tc>
        <w:tc>
          <w:tcPr>
            <w:tcW w:w="1030" w:type="dxa"/>
            <w:tcBorders>
              <w:top w:val="nil"/>
              <w:left w:val="nil"/>
              <w:bottom w:val="nil"/>
              <w:right w:val="nil"/>
            </w:tcBorders>
            <w:shd w:val="clear" w:color="000000" w:fill="D8D8D8"/>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11,642</w:t>
            </w:r>
          </w:p>
        </w:tc>
        <w:tc>
          <w:tcPr>
            <w:tcW w:w="789" w:type="dxa"/>
            <w:tcBorders>
              <w:top w:val="nil"/>
              <w:left w:val="single" w:sz="4" w:space="0" w:color="auto"/>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3.5</w:t>
            </w:r>
          </w:p>
        </w:tc>
        <w:tc>
          <w:tcPr>
            <w:tcW w:w="831"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-1.1</w:t>
            </w:r>
          </w:p>
        </w:tc>
        <w:tc>
          <w:tcPr>
            <w:tcW w:w="831"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-5.3</w:t>
            </w:r>
          </w:p>
        </w:tc>
        <w:tc>
          <w:tcPr>
            <w:tcW w:w="853" w:type="dxa"/>
            <w:tcBorders>
              <w:top w:val="nil"/>
              <w:left w:val="nil"/>
              <w:bottom w:val="nil"/>
              <w:right w:val="nil"/>
            </w:tcBorders>
            <w:shd w:val="clear" w:color="000000" w:fill="D8D8D8"/>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2.7</w:t>
            </w:r>
          </w:p>
        </w:tc>
        <w:tc>
          <w:tcPr>
            <w:tcW w:w="851"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-0.5</w:t>
            </w:r>
          </w:p>
        </w:tc>
      </w:tr>
      <w:tr w:rsidR="00A51EB7" w:rsidRPr="001A20BD" w:rsidTr="00BD285C">
        <w:trPr>
          <w:trHeight w:val="210"/>
        </w:trPr>
        <w:tc>
          <w:tcPr>
            <w:tcW w:w="1469"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color w:val="auto"/>
                <w:sz w:val="16"/>
                <w:szCs w:val="16"/>
                <w:lang w:eastAsia="en-CA"/>
              </w:rPr>
            </w:pPr>
            <w:r w:rsidRPr="001A20BD">
              <w:rPr>
                <w:rFonts w:eastAsia="Times New Roman" w:cs="Arial"/>
                <w:color w:val="auto"/>
                <w:sz w:val="16"/>
                <w:szCs w:val="16"/>
                <w:lang w:eastAsia="en-CA"/>
              </w:rPr>
              <w:t>Clarington</w:t>
            </w:r>
          </w:p>
        </w:tc>
        <w:tc>
          <w:tcPr>
            <w:tcW w:w="1030"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60,615</w:t>
            </w:r>
          </w:p>
        </w:tc>
        <w:tc>
          <w:tcPr>
            <w:tcW w:w="1030"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69,834</w:t>
            </w:r>
          </w:p>
        </w:tc>
        <w:tc>
          <w:tcPr>
            <w:tcW w:w="1030"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77,820</w:t>
            </w:r>
          </w:p>
        </w:tc>
        <w:tc>
          <w:tcPr>
            <w:tcW w:w="1030"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84,548</w:t>
            </w:r>
          </w:p>
        </w:tc>
        <w:tc>
          <w:tcPr>
            <w:tcW w:w="1030" w:type="dxa"/>
            <w:tcBorders>
              <w:top w:val="nil"/>
              <w:left w:val="nil"/>
              <w:bottom w:val="nil"/>
              <w:right w:val="nil"/>
            </w:tcBorders>
            <w:shd w:val="clear" w:color="000000" w:fill="D8D8D8"/>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92,013</w:t>
            </w:r>
          </w:p>
        </w:tc>
        <w:tc>
          <w:tcPr>
            <w:tcW w:w="789" w:type="dxa"/>
            <w:tcBorders>
              <w:top w:val="nil"/>
              <w:left w:val="single" w:sz="4" w:space="0" w:color="auto"/>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15.2</w:t>
            </w:r>
          </w:p>
        </w:tc>
        <w:tc>
          <w:tcPr>
            <w:tcW w:w="831"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11.4</w:t>
            </w:r>
          </w:p>
        </w:tc>
        <w:tc>
          <w:tcPr>
            <w:tcW w:w="831"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8.6</w:t>
            </w:r>
          </w:p>
        </w:tc>
        <w:tc>
          <w:tcPr>
            <w:tcW w:w="853" w:type="dxa"/>
            <w:tcBorders>
              <w:top w:val="nil"/>
              <w:left w:val="nil"/>
              <w:bottom w:val="nil"/>
              <w:right w:val="nil"/>
            </w:tcBorders>
            <w:shd w:val="clear" w:color="000000" w:fill="D8D8D8"/>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8.8</w:t>
            </w:r>
          </w:p>
        </w:tc>
        <w:tc>
          <w:tcPr>
            <w:tcW w:w="851"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51.8</w:t>
            </w:r>
          </w:p>
        </w:tc>
      </w:tr>
      <w:tr w:rsidR="00A51EB7" w:rsidRPr="001A20BD" w:rsidTr="00BD285C">
        <w:trPr>
          <w:trHeight w:val="210"/>
        </w:trPr>
        <w:tc>
          <w:tcPr>
            <w:tcW w:w="1469"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color w:val="auto"/>
                <w:sz w:val="16"/>
                <w:szCs w:val="16"/>
                <w:lang w:eastAsia="en-CA"/>
              </w:rPr>
            </w:pPr>
            <w:r w:rsidRPr="001A20BD">
              <w:rPr>
                <w:rFonts w:eastAsia="Times New Roman" w:cs="Arial"/>
                <w:color w:val="auto"/>
                <w:sz w:val="16"/>
                <w:szCs w:val="16"/>
                <w:lang w:eastAsia="en-CA"/>
              </w:rPr>
              <w:t>Oshawa</w:t>
            </w:r>
          </w:p>
        </w:tc>
        <w:tc>
          <w:tcPr>
            <w:tcW w:w="1030"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134,364</w:t>
            </w:r>
          </w:p>
        </w:tc>
        <w:tc>
          <w:tcPr>
            <w:tcW w:w="1030"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139,051</w:t>
            </w:r>
          </w:p>
        </w:tc>
        <w:tc>
          <w:tcPr>
            <w:tcW w:w="1030"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141,590</w:t>
            </w:r>
          </w:p>
        </w:tc>
        <w:tc>
          <w:tcPr>
            <w:tcW w:w="1030"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149,607</w:t>
            </w:r>
          </w:p>
        </w:tc>
        <w:tc>
          <w:tcPr>
            <w:tcW w:w="1030" w:type="dxa"/>
            <w:tcBorders>
              <w:top w:val="nil"/>
              <w:left w:val="nil"/>
              <w:bottom w:val="nil"/>
              <w:right w:val="nil"/>
            </w:tcBorders>
            <w:shd w:val="clear" w:color="000000" w:fill="D8D8D8"/>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159,458</w:t>
            </w:r>
          </w:p>
        </w:tc>
        <w:tc>
          <w:tcPr>
            <w:tcW w:w="789" w:type="dxa"/>
            <w:tcBorders>
              <w:top w:val="nil"/>
              <w:left w:val="single" w:sz="4" w:space="0" w:color="auto"/>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3.5</w:t>
            </w:r>
          </w:p>
        </w:tc>
        <w:tc>
          <w:tcPr>
            <w:tcW w:w="831"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1.8</w:t>
            </w:r>
          </w:p>
        </w:tc>
        <w:tc>
          <w:tcPr>
            <w:tcW w:w="831"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5.7</w:t>
            </w:r>
          </w:p>
        </w:tc>
        <w:tc>
          <w:tcPr>
            <w:tcW w:w="853" w:type="dxa"/>
            <w:tcBorders>
              <w:top w:val="nil"/>
              <w:left w:val="nil"/>
              <w:bottom w:val="nil"/>
              <w:right w:val="nil"/>
            </w:tcBorders>
            <w:shd w:val="clear" w:color="000000" w:fill="D8D8D8"/>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6.6</w:t>
            </w:r>
          </w:p>
        </w:tc>
        <w:tc>
          <w:tcPr>
            <w:tcW w:w="851"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18.7</w:t>
            </w:r>
          </w:p>
        </w:tc>
      </w:tr>
      <w:tr w:rsidR="00A51EB7" w:rsidRPr="001A20BD" w:rsidTr="00BD285C">
        <w:trPr>
          <w:trHeight w:val="210"/>
        </w:trPr>
        <w:tc>
          <w:tcPr>
            <w:tcW w:w="1469"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color w:val="auto"/>
                <w:sz w:val="16"/>
                <w:szCs w:val="16"/>
                <w:lang w:eastAsia="en-CA"/>
              </w:rPr>
            </w:pPr>
            <w:r w:rsidRPr="001A20BD">
              <w:rPr>
                <w:rFonts w:eastAsia="Times New Roman" w:cs="Arial"/>
                <w:color w:val="auto"/>
                <w:sz w:val="16"/>
                <w:szCs w:val="16"/>
                <w:lang w:eastAsia="en-CA"/>
              </w:rPr>
              <w:t>Pickering</w:t>
            </w:r>
          </w:p>
        </w:tc>
        <w:tc>
          <w:tcPr>
            <w:tcW w:w="1030"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78,989</w:t>
            </w:r>
          </w:p>
        </w:tc>
        <w:tc>
          <w:tcPr>
            <w:tcW w:w="1030"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87,139</w:t>
            </w:r>
          </w:p>
        </w:tc>
        <w:tc>
          <w:tcPr>
            <w:tcW w:w="1030"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87,838</w:t>
            </w:r>
          </w:p>
        </w:tc>
        <w:tc>
          <w:tcPr>
            <w:tcW w:w="1030"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88,721</w:t>
            </w:r>
          </w:p>
        </w:tc>
        <w:tc>
          <w:tcPr>
            <w:tcW w:w="1030" w:type="dxa"/>
            <w:tcBorders>
              <w:top w:val="nil"/>
              <w:left w:val="nil"/>
              <w:bottom w:val="nil"/>
              <w:right w:val="nil"/>
            </w:tcBorders>
            <w:shd w:val="clear" w:color="000000" w:fill="D8D8D8"/>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91,771</w:t>
            </w:r>
          </w:p>
        </w:tc>
        <w:tc>
          <w:tcPr>
            <w:tcW w:w="789" w:type="dxa"/>
            <w:tcBorders>
              <w:top w:val="nil"/>
              <w:left w:val="single" w:sz="4" w:space="0" w:color="auto"/>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10.3</w:t>
            </w:r>
          </w:p>
        </w:tc>
        <w:tc>
          <w:tcPr>
            <w:tcW w:w="831"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0.8</w:t>
            </w:r>
          </w:p>
        </w:tc>
        <w:tc>
          <w:tcPr>
            <w:tcW w:w="831"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1.0</w:t>
            </w:r>
          </w:p>
        </w:tc>
        <w:tc>
          <w:tcPr>
            <w:tcW w:w="853" w:type="dxa"/>
            <w:tcBorders>
              <w:top w:val="nil"/>
              <w:left w:val="nil"/>
              <w:bottom w:val="nil"/>
              <w:right w:val="nil"/>
            </w:tcBorders>
            <w:shd w:val="clear" w:color="000000" w:fill="D8D8D8"/>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3.4</w:t>
            </w:r>
          </w:p>
        </w:tc>
        <w:tc>
          <w:tcPr>
            <w:tcW w:w="851"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16.2</w:t>
            </w:r>
          </w:p>
        </w:tc>
      </w:tr>
      <w:tr w:rsidR="00A51EB7" w:rsidRPr="001A20BD" w:rsidTr="00BD285C">
        <w:trPr>
          <w:trHeight w:val="210"/>
        </w:trPr>
        <w:tc>
          <w:tcPr>
            <w:tcW w:w="1469"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color w:val="auto"/>
                <w:sz w:val="16"/>
                <w:szCs w:val="16"/>
                <w:lang w:eastAsia="en-CA"/>
              </w:rPr>
            </w:pPr>
            <w:r w:rsidRPr="001A20BD">
              <w:rPr>
                <w:rFonts w:eastAsia="Times New Roman" w:cs="Arial"/>
                <w:color w:val="auto"/>
                <w:sz w:val="16"/>
                <w:szCs w:val="16"/>
                <w:lang w:eastAsia="en-CA"/>
              </w:rPr>
              <w:t>Scugog</w:t>
            </w:r>
          </w:p>
        </w:tc>
        <w:tc>
          <w:tcPr>
            <w:tcW w:w="1030"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18,837</w:t>
            </w:r>
          </w:p>
        </w:tc>
        <w:tc>
          <w:tcPr>
            <w:tcW w:w="1030"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20,224</w:t>
            </w:r>
          </w:p>
        </w:tc>
        <w:tc>
          <w:tcPr>
            <w:tcW w:w="1030"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21,439</w:t>
            </w:r>
          </w:p>
        </w:tc>
        <w:tc>
          <w:tcPr>
            <w:tcW w:w="1030"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21,569</w:t>
            </w:r>
          </w:p>
        </w:tc>
        <w:tc>
          <w:tcPr>
            <w:tcW w:w="1030" w:type="dxa"/>
            <w:tcBorders>
              <w:top w:val="nil"/>
              <w:left w:val="nil"/>
              <w:bottom w:val="nil"/>
              <w:right w:val="nil"/>
            </w:tcBorders>
            <w:shd w:val="clear" w:color="000000" w:fill="D8D8D8"/>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21,617</w:t>
            </w:r>
          </w:p>
        </w:tc>
        <w:tc>
          <w:tcPr>
            <w:tcW w:w="789" w:type="dxa"/>
            <w:tcBorders>
              <w:top w:val="nil"/>
              <w:left w:val="single" w:sz="4" w:space="0" w:color="auto"/>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7.4</w:t>
            </w:r>
          </w:p>
        </w:tc>
        <w:tc>
          <w:tcPr>
            <w:tcW w:w="831"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6.0</w:t>
            </w:r>
          </w:p>
        </w:tc>
        <w:tc>
          <w:tcPr>
            <w:tcW w:w="831"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0.6</w:t>
            </w:r>
          </w:p>
        </w:tc>
        <w:tc>
          <w:tcPr>
            <w:tcW w:w="853" w:type="dxa"/>
            <w:tcBorders>
              <w:top w:val="nil"/>
              <w:left w:val="nil"/>
              <w:bottom w:val="nil"/>
              <w:right w:val="nil"/>
            </w:tcBorders>
            <w:shd w:val="clear" w:color="000000" w:fill="D8D8D8"/>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0.2</w:t>
            </w:r>
          </w:p>
        </w:tc>
        <w:tc>
          <w:tcPr>
            <w:tcW w:w="851"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14.8</w:t>
            </w:r>
          </w:p>
        </w:tc>
      </w:tr>
      <w:tr w:rsidR="00A51EB7" w:rsidRPr="001A20BD" w:rsidTr="00BD285C">
        <w:trPr>
          <w:trHeight w:val="210"/>
        </w:trPr>
        <w:tc>
          <w:tcPr>
            <w:tcW w:w="1469"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color w:val="auto"/>
                <w:sz w:val="16"/>
                <w:szCs w:val="16"/>
                <w:lang w:eastAsia="en-CA"/>
              </w:rPr>
            </w:pPr>
            <w:r w:rsidRPr="001A20BD">
              <w:rPr>
                <w:rFonts w:eastAsia="Times New Roman" w:cs="Arial"/>
                <w:color w:val="auto"/>
                <w:sz w:val="16"/>
                <w:szCs w:val="16"/>
                <w:lang w:eastAsia="en-CA"/>
              </w:rPr>
              <w:t>Uxbridge</w:t>
            </w:r>
          </w:p>
        </w:tc>
        <w:tc>
          <w:tcPr>
            <w:tcW w:w="1030"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15,882</w:t>
            </w:r>
          </w:p>
        </w:tc>
        <w:tc>
          <w:tcPr>
            <w:tcW w:w="1030"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17,377</w:t>
            </w:r>
          </w:p>
        </w:tc>
        <w:tc>
          <w:tcPr>
            <w:tcW w:w="1030"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19,169</w:t>
            </w:r>
          </w:p>
        </w:tc>
        <w:tc>
          <w:tcPr>
            <w:tcW w:w="1030"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20,623</w:t>
            </w:r>
          </w:p>
        </w:tc>
        <w:tc>
          <w:tcPr>
            <w:tcW w:w="1030" w:type="dxa"/>
            <w:tcBorders>
              <w:top w:val="nil"/>
              <w:left w:val="nil"/>
              <w:bottom w:val="nil"/>
              <w:right w:val="nil"/>
            </w:tcBorders>
            <w:shd w:val="clear" w:color="000000" w:fill="D8D8D8"/>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21,176</w:t>
            </w:r>
          </w:p>
        </w:tc>
        <w:tc>
          <w:tcPr>
            <w:tcW w:w="789" w:type="dxa"/>
            <w:tcBorders>
              <w:top w:val="nil"/>
              <w:left w:val="single" w:sz="4" w:space="0" w:color="auto"/>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9.4</w:t>
            </w:r>
          </w:p>
        </w:tc>
        <w:tc>
          <w:tcPr>
            <w:tcW w:w="831"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10.3</w:t>
            </w:r>
          </w:p>
        </w:tc>
        <w:tc>
          <w:tcPr>
            <w:tcW w:w="831"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7.6</w:t>
            </w:r>
          </w:p>
        </w:tc>
        <w:tc>
          <w:tcPr>
            <w:tcW w:w="853" w:type="dxa"/>
            <w:tcBorders>
              <w:top w:val="nil"/>
              <w:left w:val="nil"/>
              <w:bottom w:val="nil"/>
              <w:right w:val="nil"/>
            </w:tcBorders>
            <w:shd w:val="clear" w:color="000000" w:fill="D8D8D8"/>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2.7</w:t>
            </w:r>
          </w:p>
        </w:tc>
        <w:tc>
          <w:tcPr>
            <w:tcW w:w="851"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33.3</w:t>
            </w:r>
          </w:p>
        </w:tc>
      </w:tr>
      <w:tr w:rsidR="00A51EB7" w:rsidRPr="001A20BD" w:rsidTr="00BD285C">
        <w:trPr>
          <w:trHeight w:val="210"/>
        </w:trPr>
        <w:tc>
          <w:tcPr>
            <w:tcW w:w="1469"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color w:val="auto"/>
                <w:sz w:val="16"/>
                <w:szCs w:val="16"/>
                <w:lang w:eastAsia="en-CA"/>
              </w:rPr>
            </w:pPr>
            <w:r w:rsidRPr="001A20BD">
              <w:rPr>
                <w:rFonts w:eastAsia="Times New Roman" w:cs="Arial"/>
                <w:color w:val="auto"/>
                <w:sz w:val="16"/>
                <w:szCs w:val="16"/>
                <w:lang w:eastAsia="en-CA"/>
              </w:rPr>
              <w:t>Whitby</w:t>
            </w:r>
          </w:p>
        </w:tc>
        <w:tc>
          <w:tcPr>
            <w:tcW w:w="1030"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73,794</w:t>
            </w:r>
          </w:p>
        </w:tc>
        <w:tc>
          <w:tcPr>
            <w:tcW w:w="1030"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87,413</w:t>
            </w:r>
          </w:p>
        </w:tc>
        <w:tc>
          <w:tcPr>
            <w:tcW w:w="1030"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111,184</w:t>
            </w:r>
          </w:p>
        </w:tc>
        <w:tc>
          <w:tcPr>
            <w:tcW w:w="1030"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122,022</w:t>
            </w:r>
          </w:p>
        </w:tc>
        <w:tc>
          <w:tcPr>
            <w:tcW w:w="1030" w:type="dxa"/>
            <w:tcBorders>
              <w:top w:val="nil"/>
              <w:left w:val="nil"/>
              <w:bottom w:val="nil"/>
              <w:right w:val="nil"/>
            </w:tcBorders>
            <w:shd w:val="clear" w:color="000000" w:fill="D8D8D8"/>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128,377</w:t>
            </w:r>
          </w:p>
        </w:tc>
        <w:tc>
          <w:tcPr>
            <w:tcW w:w="789" w:type="dxa"/>
            <w:tcBorders>
              <w:top w:val="nil"/>
              <w:left w:val="single" w:sz="4" w:space="0" w:color="auto"/>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18.5</w:t>
            </w:r>
          </w:p>
        </w:tc>
        <w:tc>
          <w:tcPr>
            <w:tcW w:w="831"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27.2</w:t>
            </w:r>
          </w:p>
        </w:tc>
        <w:tc>
          <w:tcPr>
            <w:tcW w:w="831"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9.7</w:t>
            </w:r>
          </w:p>
        </w:tc>
        <w:tc>
          <w:tcPr>
            <w:tcW w:w="853" w:type="dxa"/>
            <w:tcBorders>
              <w:top w:val="nil"/>
              <w:left w:val="nil"/>
              <w:bottom w:val="nil"/>
              <w:right w:val="nil"/>
            </w:tcBorders>
            <w:shd w:val="clear" w:color="000000" w:fill="D8D8D8"/>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5.2</w:t>
            </w:r>
          </w:p>
        </w:tc>
        <w:tc>
          <w:tcPr>
            <w:tcW w:w="851"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74.0</w:t>
            </w:r>
          </w:p>
        </w:tc>
      </w:tr>
      <w:tr w:rsidR="00A51EB7" w:rsidRPr="001A20BD" w:rsidTr="00BD285C">
        <w:trPr>
          <w:trHeight w:val="210"/>
        </w:trPr>
        <w:tc>
          <w:tcPr>
            <w:tcW w:w="1469"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color w:val="auto"/>
                <w:sz w:val="16"/>
                <w:szCs w:val="16"/>
                <w:lang w:eastAsia="en-CA"/>
              </w:rPr>
            </w:pPr>
          </w:p>
        </w:tc>
        <w:tc>
          <w:tcPr>
            <w:tcW w:w="1030"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color w:val="auto"/>
                <w:sz w:val="16"/>
                <w:szCs w:val="16"/>
                <w:lang w:eastAsia="en-CA"/>
              </w:rPr>
            </w:pPr>
          </w:p>
        </w:tc>
        <w:tc>
          <w:tcPr>
            <w:tcW w:w="1030"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color w:val="auto"/>
                <w:sz w:val="16"/>
                <w:szCs w:val="16"/>
                <w:lang w:eastAsia="en-CA"/>
              </w:rPr>
            </w:pPr>
          </w:p>
        </w:tc>
        <w:tc>
          <w:tcPr>
            <w:tcW w:w="1030"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1030"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1030" w:type="dxa"/>
            <w:tcBorders>
              <w:top w:val="nil"/>
              <w:left w:val="nil"/>
              <w:bottom w:val="nil"/>
              <w:right w:val="nil"/>
            </w:tcBorders>
            <w:shd w:val="clear" w:color="000000" w:fill="D8D8D8"/>
            <w:noWrap/>
            <w:vAlign w:val="bottom"/>
            <w:hideMark/>
          </w:tcPr>
          <w:p w:rsidR="00A51EB7" w:rsidRPr="001A20BD" w:rsidRDefault="00A51EB7" w:rsidP="00A51EB7">
            <w:pPr>
              <w:rPr>
                <w:rFonts w:eastAsia="Times New Roman" w:cs="Arial"/>
                <w:color w:val="auto"/>
                <w:sz w:val="16"/>
                <w:szCs w:val="16"/>
                <w:lang w:eastAsia="en-CA"/>
              </w:rPr>
            </w:pPr>
            <w:r w:rsidRPr="001A20BD">
              <w:rPr>
                <w:rFonts w:eastAsia="Times New Roman" w:cs="Arial"/>
                <w:color w:val="auto"/>
                <w:sz w:val="16"/>
                <w:szCs w:val="16"/>
                <w:lang w:eastAsia="en-CA"/>
              </w:rPr>
              <w:t> </w:t>
            </w:r>
          </w:p>
        </w:tc>
        <w:tc>
          <w:tcPr>
            <w:tcW w:w="789" w:type="dxa"/>
            <w:tcBorders>
              <w:top w:val="nil"/>
              <w:left w:val="single" w:sz="4" w:space="0" w:color="auto"/>
              <w:bottom w:val="nil"/>
              <w:right w:val="nil"/>
            </w:tcBorders>
            <w:shd w:val="clear" w:color="auto" w:fill="auto"/>
            <w:vAlign w:val="bottom"/>
            <w:hideMark/>
          </w:tcPr>
          <w:p w:rsidR="00A51EB7" w:rsidRPr="001A20BD" w:rsidRDefault="00A51EB7" w:rsidP="00A51EB7">
            <w:pPr>
              <w:rPr>
                <w:rFonts w:eastAsia="Times New Roman" w:cs="Arial"/>
                <w:b/>
                <w:bCs/>
                <w:color w:val="auto"/>
                <w:sz w:val="16"/>
                <w:szCs w:val="16"/>
                <w:lang w:eastAsia="en-CA"/>
              </w:rPr>
            </w:pPr>
            <w:r w:rsidRPr="001A20BD">
              <w:rPr>
                <w:rFonts w:eastAsia="Times New Roman" w:cs="Arial"/>
                <w:b/>
                <w:bCs/>
                <w:color w:val="auto"/>
                <w:sz w:val="16"/>
                <w:szCs w:val="16"/>
                <w:lang w:eastAsia="en-CA"/>
              </w:rPr>
              <w:t xml:space="preserve"> </w:t>
            </w:r>
          </w:p>
        </w:tc>
        <w:tc>
          <w:tcPr>
            <w:tcW w:w="831"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b/>
                <w:bCs/>
                <w:color w:val="auto"/>
                <w:sz w:val="16"/>
                <w:szCs w:val="16"/>
                <w:lang w:eastAsia="en-CA"/>
              </w:rPr>
            </w:pPr>
            <w:r w:rsidRPr="001A20BD">
              <w:rPr>
                <w:rFonts w:eastAsia="Times New Roman" w:cs="Arial"/>
                <w:b/>
                <w:bCs/>
                <w:color w:val="auto"/>
                <w:sz w:val="16"/>
                <w:szCs w:val="16"/>
                <w:lang w:eastAsia="en-CA"/>
              </w:rPr>
              <w:t xml:space="preserve"> </w:t>
            </w:r>
          </w:p>
        </w:tc>
        <w:tc>
          <w:tcPr>
            <w:tcW w:w="831"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b/>
                <w:bCs/>
                <w:color w:val="auto"/>
                <w:sz w:val="16"/>
                <w:szCs w:val="16"/>
                <w:lang w:eastAsia="en-CA"/>
              </w:rPr>
            </w:pPr>
            <w:r w:rsidRPr="001A20BD">
              <w:rPr>
                <w:rFonts w:eastAsia="Times New Roman" w:cs="Arial"/>
                <w:b/>
                <w:bCs/>
                <w:color w:val="auto"/>
                <w:sz w:val="16"/>
                <w:szCs w:val="16"/>
                <w:lang w:eastAsia="en-CA"/>
              </w:rPr>
              <w:t xml:space="preserve"> </w:t>
            </w:r>
          </w:p>
        </w:tc>
        <w:tc>
          <w:tcPr>
            <w:tcW w:w="853" w:type="dxa"/>
            <w:tcBorders>
              <w:top w:val="nil"/>
              <w:left w:val="nil"/>
              <w:bottom w:val="nil"/>
              <w:right w:val="nil"/>
            </w:tcBorders>
            <w:shd w:val="clear" w:color="000000" w:fill="D8D8D8"/>
            <w:vAlign w:val="bottom"/>
            <w:hideMark/>
          </w:tcPr>
          <w:p w:rsidR="00A51EB7" w:rsidRPr="001A20BD" w:rsidRDefault="00A51EB7" w:rsidP="00A51EB7">
            <w:pPr>
              <w:rPr>
                <w:rFonts w:eastAsia="Times New Roman" w:cs="Arial"/>
                <w:b/>
                <w:bCs/>
                <w:color w:val="auto"/>
                <w:sz w:val="16"/>
                <w:szCs w:val="16"/>
                <w:lang w:eastAsia="en-CA"/>
              </w:rPr>
            </w:pPr>
            <w:r w:rsidRPr="001A20BD">
              <w:rPr>
                <w:rFonts w:eastAsia="Times New Roman" w:cs="Arial"/>
                <w:b/>
                <w:bCs/>
                <w:color w:val="auto"/>
                <w:sz w:val="16"/>
                <w:szCs w:val="16"/>
                <w:lang w:eastAsia="en-CA"/>
              </w:rPr>
              <w:t xml:space="preserve"> </w:t>
            </w:r>
          </w:p>
        </w:tc>
        <w:tc>
          <w:tcPr>
            <w:tcW w:w="851"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b/>
                <w:bCs/>
                <w:color w:val="auto"/>
                <w:sz w:val="16"/>
                <w:szCs w:val="16"/>
                <w:lang w:eastAsia="en-CA"/>
              </w:rPr>
            </w:pPr>
          </w:p>
        </w:tc>
      </w:tr>
      <w:tr w:rsidR="00A51EB7" w:rsidRPr="001A20BD" w:rsidTr="00BD285C">
        <w:trPr>
          <w:trHeight w:val="210"/>
        </w:trPr>
        <w:tc>
          <w:tcPr>
            <w:tcW w:w="1469"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b/>
                <w:bCs/>
                <w:color w:val="auto"/>
                <w:sz w:val="16"/>
                <w:szCs w:val="16"/>
                <w:lang w:eastAsia="en-CA"/>
              </w:rPr>
            </w:pPr>
            <w:r w:rsidRPr="001A20BD">
              <w:rPr>
                <w:rFonts w:eastAsia="Times New Roman" w:cs="Arial"/>
                <w:b/>
                <w:bCs/>
                <w:color w:val="auto"/>
                <w:sz w:val="16"/>
                <w:szCs w:val="16"/>
                <w:lang w:eastAsia="en-CA"/>
              </w:rPr>
              <w:t>York</w:t>
            </w:r>
          </w:p>
        </w:tc>
        <w:tc>
          <w:tcPr>
            <w:tcW w:w="1030"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592,445</w:t>
            </w:r>
          </w:p>
        </w:tc>
        <w:tc>
          <w:tcPr>
            <w:tcW w:w="1030"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729,254</w:t>
            </w:r>
          </w:p>
        </w:tc>
        <w:tc>
          <w:tcPr>
            <w:tcW w:w="1030"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892,359</w:t>
            </w:r>
          </w:p>
        </w:tc>
        <w:tc>
          <w:tcPr>
            <w:tcW w:w="1030"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1,032,249</w:t>
            </w:r>
          </w:p>
        </w:tc>
        <w:tc>
          <w:tcPr>
            <w:tcW w:w="1030" w:type="dxa"/>
            <w:tcBorders>
              <w:top w:val="nil"/>
              <w:left w:val="nil"/>
              <w:bottom w:val="nil"/>
              <w:right w:val="nil"/>
            </w:tcBorders>
            <w:shd w:val="clear" w:color="000000" w:fill="D8D8D8"/>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1,109,648</w:t>
            </w:r>
          </w:p>
        </w:tc>
        <w:tc>
          <w:tcPr>
            <w:tcW w:w="789" w:type="dxa"/>
            <w:tcBorders>
              <w:top w:val="nil"/>
              <w:left w:val="single" w:sz="4" w:space="0" w:color="auto"/>
              <w:bottom w:val="nil"/>
              <w:right w:val="nil"/>
            </w:tcBorders>
            <w:shd w:val="clear" w:color="auto" w:fill="auto"/>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23.1</w:t>
            </w:r>
          </w:p>
        </w:tc>
        <w:tc>
          <w:tcPr>
            <w:tcW w:w="831"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22.4</w:t>
            </w:r>
          </w:p>
        </w:tc>
        <w:tc>
          <w:tcPr>
            <w:tcW w:w="831"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15.7</w:t>
            </w:r>
          </w:p>
        </w:tc>
        <w:tc>
          <w:tcPr>
            <w:tcW w:w="853" w:type="dxa"/>
            <w:tcBorders>
              <w:top w:val="nil"/>
              <w:left w:val="nil"/>
              <w:bottom w:val="nil"/>
              <w:right w:val="nil"/>
            </w:tcBorders>
            <w:shd w:val="clear" w:color="000000" w:fill="D8D8D8"/>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7.5</w:t>
            </w:r>
          </w:p>
        </w:tc>
        <w:tc>
          <w:tcPr>
            <w:tcW w:w="851"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87.3</w:t>
            </w:r>
          </w:p>
        </w:tc>
      </w:tr>
      <w:tr w:rsidR="00A51EB7" w:rsidRPr="001A20BD" w:rsidTr="00BD285C">
        <w:trPr>
          <w:trHeight w:val="210"/>
        </w:trPr>
        <w:tc>
          <w:tcPr>
            <w:tcW w:w="1469"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color w:val="auto"/>
                <w:sz w:val="16"/>
                <w:szCs w:val="16"/>
                <w:lang w:eastAsia="en-CA"/>
              </w:rPr>
            </w:pPr>
            <w:r w:rsidRPr="001A20BD">
              <w:rPr>
                <w:rFonts w:eastAsia="Times New Roman" w:cs="Arial"/>
                <w:color w:val="auto"/>
                <w:sz w:val="16"/>
                <w:szCs w:val="16"/>
                <w:lang w:eastAsia="en-CA"/>
              </w:rPr>
              <w:t>Aurora</w:t>
            </w:r>
          </w:p>
        </w:tc>
        <w:tc>
          <w:tcPr>
            <w:tcW w:w="1030"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34,857</w:t>
            </w:r>
          </w:p>
        </w:tc>
        <w:tc>
          <w:tcPr>
            <w:tcW w:w="1030"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40,167</w:t>
            </w:r>
          </w:p>
        </w:tc>
        <w:tc>
          <w:tcPr>
            <w:tcW w:w="1030"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47,629</w:t>
            </w:r>
          </w:p>
        </w:tc>
        <w:tc>
          <w:tcPr>
            <w:tcW w:w="1030"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53,203</w:t>
            </w:r>
          </w:p>
        </w:tc>
        <w:tc>
          <w:tcPr>
            <w:tcW w:w="1030" w:type="dxa"/>
            <w:tcBorders>
              <w:top w:val="nil"/>
              <w:left w:val="nil"/>
              <w:bottom w:val="nil"/>
              <w:right w:val="nil"/>
            </w:tcBorders>
            <w:shd w:val="clear" w:color="000000" w:fill="D8D8D8"/>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55,445</w:t>
            </w:r>
          </w:p>
        </w:tc>
        <w:tc>
          <w:tcPr>
            <w:tcW w:w="789" w:type="dxa"/>
            <w:tcBorders>
              <w:top w:val="nil"/>
              <w:left w:val="single" w:sz="4" w:space="0" w:color="auto"/>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15.2</w:t>
            </w:r>
          </w:p>
        </w:tc>
        <w:tc>
          <w:tcPr>
            <w:tcW w:w="831"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18.6</w:t>
            </w:r>
          </w:p>
        </w:tc>
        <w:tc>
          <w:tcPr>
            <w:tcW w:w="831"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11.7</w:t>
            </w:r>
          </w:p>
        </w:tc>
        <w:tc>
          <w:tcPr>
            <w:tcW w:w="853" w:type="dxa"/>
            <w:tcBorders>
              <w:top w:val="nil"/>
              <w:left w:val="nil"/>
              <w:bottom w:val="nil"/>
              <w:right w:val="nil"/>
            </w:tcBorders>
            <w:shd w:val="clear" w:color="000000" w:fill="D8D8D8"/>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4.2</w:t>
            </w:r>
          </w:p>
        </w:tc>
        <w:tc>
          <w:tcPr>
            <w:tcW w:w="851"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59.1</w:t>
            </w:r>
          </w:p>
        </w:tc>
      </w:tr>
      <w:tr w:rsidR="00A51EB7" w:rsidRPr="001A20BD" w:rsidTr="00BD285C">
        <w:trPr>
          <w:trHeight w:val="210"/>
        </w:trPr>
        <w:tc>
          <w:tcPr>
            <w:tcW w:w="1469"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color w:val="auto"/>
                <w:sz w:val="16"/>
                <w:szCs w:val="16"/>
                <w:lang w:eastAsia="en-CA"/>
              </w:rPr>
            </w:pPr>
            <w:r w:rsidRPr="001A20BD">
              <w:rPr>
                <w:rFonts w:eastAsia="Times New Roman" w:cs="Arial"/>
                <w:color w:val="auto"/>
                <w:sz w:val="16"/>
                <w:szCs w:val="16"/>
                <w:lang w:eastAsia="en-CA"/>
              </w:rPr>
              <w:t>East Gwillimbury</w:t>
            </w:r>
          </w:p>
        </w:tc>
        <w:tc>
          <w:tcPr>
            <w:tcW w:w="1030"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19,770</w:t>
            </w:r>
          </w:p>
        </w:tc>
        <w:tc>
          <w:tcPr>
            <w:tcW w:w="1030"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20,555</w:t>
            </w:r>
          </w:p>
        </w:tc>
        <w:tc>
          <w:tcPr>
            <w:tcW w:w="1030"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21,069</w:t>
            </w:r>
          </w:p>
        </w:tc>
        <w:tc>
          <w:tcPr>
            <w:tcW w:w="1030"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22,473</w:t>
            </w:r>
          </w:p>
        </w:tc>
        <w:tc>
          <w:tcPr>
            <w:tcW w:w="1030" w:type="dxa"/>
            <w:tcBorders>
              <w:top w:val="nil"/>
              <w:left w:val="nil"/>
              <w:bottom w:val="nil"/>
              <w:right w:val="nil"/>
            </w:tcBorders>
            <w:shd w:val="clear" w:color="000000" w:fill="D8D8D8"/>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23,991</w:t>
            </w:r>
          </w:p>
        </w:tc>
        <w:tc>
          <w:tcPr>
            <w:tcW w:w="789" w:type="dxa"/>
            <w:tcBorders>
              <w:top w:val="nil"/>
              <w:left w:val="single" w:sz="4" w:space="0" w:color="auto"/>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4.0</w:t>
            </w:r>
          </w:p>
        </w:tc>
        <w:tc>
          <w:tcPr>
            <w:tcW w:w="831"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2.5</w:t>
            </w:r>
          </w:p>
        </w:tc>
        <w:tc>
          <w:tcPr>
            <w:tcW w:w="831"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6.7</w:t>
            </w:r>
          </w:p>
        </w:tc>
        <w:tc>
          <w:tcPr>
            <w:tcW w:w="853" w:type="dxa"/>
            <w:tcBorders>
              <w:top w:val="nil"/>
              <w:left w:val="nil"/>
              <w:bottom w:val="nil"/>
              <w:right w:val="nil"/>
            </w:tcBorders>
            <w:shd w:val="clear" w:color="000000" w:fill="D8D8D8"/>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6.8</w:t>
            </w:r>
          </w:p>
        </w:tc>
        <w:tc>
          <w:tcPr>
            <w:tcW w:w="851"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21.4</w:t>
            </w:r>
          </w:p>
        </w:tc>
      </w:tr>
      <w:tr w:rsidR="00A51EB7" w:rsidRPr="001A20BD" w:rsidTr="00BD285C">
        <w:trPr>
          <w:trHeight w:val="210"/>
        </w:trPr>
        <w:tc>
          <w:tcPr>
            <w:tcW w:w="1469"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color w:val="auto"/>
                <w:sz w:val="16"/>
                <w:szCs w:val="16"/>
                <w:lang w:eastAsia="en-CA"/>
              </w:rPr>
            </w:pPr>
            <w:r w:rsidRPr="001A20BD">
              <w:rPr>
                <w:rFonts w:eastAsia="Times New Roman" w:cs="Arial"/>
                <w:color w:val="auto"/>
                <w:sz w:val="16"/>
                <w:szCs w:val="16"/>
                <w:lang w:eastAsia="en-CA"/>
              </w:rPr>
              <w:t>Georgina</w:t>
            </w:r>
          </w:p>
        </w:tc>
        <w:tc>
          <w:tcPr>
            <w:tcW w:w="1030"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34,978</w:t>
            </w:r>
          </w:p>
        </w:tc>
        <w:tc>
          <w:tcPr>
            <w:tcW w:w="1030"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39,536</w:t>
            </w:r>
          </w:p>
        </w:tc>
        <w:tc>
          <w:tcPr>
            <w:tcW w:w="1030"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42,346</w:t>
            </w:r>
          </w:p>
        </w:tc>
        <w:tc>
          <w:tcPr>
            <w:tcW w:w="1030"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43,517</w:t>
            </w:r>
          </w:p>
        </w:tc>
        <w:tc>
          <w:tcPr>
            <w:tcW w:w="1030" w:type="dxa"/>
            <w:tcBorders>
              <w:top w:val="nil"/>
              <w:left w:val="nil"/>
              <w:bottom w:val="nil"/>
              <w:right w:val="nil"/>
            </w:tcBorders>
            <w:shd w:val="clear" w:color="000000" w:fill="D8D8D8"/>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45,418</w:t>
            </w:r>
          </w:p>
        </w:tc>
        <w:tc>
          <w:tcPr>
            <w:tcW w:w="789" w:type="dxa"/>
            <w:tcBorders>
              <w:top w:val="nil"/>
              <w:left w:val="single" w:sz="4" w:space="0" w:color="auto"/>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13.0</w:t>
            </w:r>
          </w:p>
        </w:tc>
        <w:tc>
          <w:tcPr>
            <w:tcW w:w="831"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7.1</w:t>
            </w:r>
          </w:p>
        </w:tc>
        <w:tc>
          <w:tcPr>
            <w:tcW w:w="831"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2.8</w:t>
            </w:r>
          </w:p>
        </w:tc>
        <w:tc>
          <w:tcPr>
            <w:tcW w:w="853" w:type="dxa"/>
            <w:tcBorders>
              <w:top w:val="nil"/>
              <w:left w:val="nil"/>
              <w:bottom w:val="nil"/>
              <w:right w:val="nil"/>
            </w:tcBorders>
            <w:shd w:val="clear" w:color="000000" w:fill="D8D8D8"/>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4.4</w:t>
            </w:r>
          </w:p>
        </w:tc>
        <w:tc>
          <w:tcPr>
            <w:tcW w:w="851"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29.8</w:t>
            </w:r>
          </w:p>
        </w:tc>
      </w:tr>
      <w:tr w:rsidR="00A51EB7" w:rsidRPr="001A20BD" w:rsidTr="00BD285C">
        <w:trPr>
          <w:trHeight w:val="210"/>
        </w:trPr>
        <w:tc>
          <w:tcPr>
            <w:tcW w:w="1469"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color w:val="auto"/>
                <w:sz w:val="16"/>
                <w:szCs w:val="16"/>
                <w:lang w:eastAsia="en-CA"/>
              </w:rPr>
            </w:pPr>
            <w:r w:rsidRPr="001A20BD">
              <w:rPr>
                <w:rFonts w:eastAsia="Times New Roman" w:cs="Arial"/>
                <w:color w:val="auto"/>
                <w:sz w:val="16"/>
                <w:szCs w:val="16"/>
                <w:lang w:eastAsia="en-CA"/>
              </w:rPr>
              <w:t>King</w:t>
            </w:r>
          </w:p>
        </w:tc>
        <w:tc>
          <w:tcPr>
            <w:tcW w:w="1030"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18,223</w:t>
            </w:r>
          </w:p>
        </w:tc>
        <w:tc>
          <w:tcPr>
            <w:tcW w:w="1030"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18,533</w:t>
            </w:r>
          </w:p>
        </w:tc>
        <w:tc>
          <w:tcPr>
            <w:tcW w:w="1030"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19,487</w:t>
            </w:r>
          </w:p>
        </w:tc>
        <w:tc>
          <w:tcPr>
            <w:tcW w:w="1030"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19,899</w:t>
            </w:r>
          </w:p>
        </w:tc>
        <w:tc>
          <w:tcPr>
            <w:tcW w:w="1030" w:type="dxa"/>
            <w:tcBorders>
              <w:top w:val="nil"/>
              <w:left w:val="nil"/>
              <w:bottom w:val="nil"/>
              <w:right w:val="nil"/>
            </w:tcBorders>
            <w:shd w:val="clear" w:color="000000" w:fill="D8D8D8"/>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24,512</w:t>
            </w:r>
          </w:p>
        </w:tc>
        <w:tc>
          <w:tcPr>
            <w:tcW w:w="789" w:type="dxa"/>
            <w:tcBorders>
              <w:top w:val="nil"/>
              <w:left w:val="single" w:sz="4" w:space="0" w:color="auto"/>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1.7</w:t>
            </w:r>
          </w:p>
        </w:tc>
        <w:tc>
          <w:tcPr>
            <w:tcW w:w="831"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5.1</w:t>
            </w:r>
          </w:p>
        </w:tc>
        <w:tc>
          <w:tcPr>
            <w:tcW w:w="831"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2.1</w:t>
            </w:r>
          </w:p>
        </w:tc>
        <w:tc>
          <w:tcPr>
            <w:tcW w:w="853" w:type="dxa"/>
            <w:tcBorders>
              <w:top w:val="nil"/>
              <w:left w:val="nil"/>
              <w:bottom w:val="nil"/>
              <w:right w:val="nil"/>
            </w:tcBorders>
            <w:shd w:val="clear" w:color="000000" w:fill="D8D8D8"/>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23.2</w:t>
            </w:r>
          </w:p>
        </w:tc>
        <w:tc>
          <w:tcPr>
            <w:tcW w:w="851"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34.5</w:t>
            </w:r>
          </w:p>
        </w:tc>
      </w:tr>
      <w:tr w:rsidR="00A51EB7" w:rsidRPr="001A20BD" w:rsidTr="00BD285C">
        <w:trPr>
          <w:trHeight w:val="210"/>
        </w:trPr>
        <w:tc>
          <w:tcPr>
            <w:tcW w:w="1469"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color w:val="auto"/>
                <w:sz w:val="16"/>
                <w:szCs w:val="16"/>
                <w:lang w:eastAsia="en-CA"/>
              </w:rPr>
            </w:pPr>
            <w:r w:rsidRPr="001A20BD">
              <w:rPr>
                <w:rFonts w:eastAsia="Times New Roman" w:cs="Arial"/>
                <w:color w:val="auto"/>
                <w:sz w:val="16"/>
                <w:szCs w:val="16"/>
                <w:lang w:eastAsia="en-CA"/>
              </w:rPr>
              <w:t>Markham</w:t>
            </w:r>
          </w:p>
        </w:tc>
        <w:tc>
          <w:tcPr>
            <w:tcW w:w="1030"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173,383</w:t>
            </w:r>
          </w:p>
        </w:tc>
        <w:tc>
          <w:tcPr>
            <w:tcW w:w="1030"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208,615</w:t>
            </w:r>
          </w:p>
        </w:tc>
        <w:tc>
          <w:tcPr>
            <w:tcW w:w="1030"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261,573</w:t>
            </w:r>
          </w:p>
        </w:tc>
        <w:tc>
          <w:tcPr>
            <w:tcW w:w="1030"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301,709</w:t>
            </w:r>
          </w:p>
        </w:tc>
        <w:tc>
          <w:tcPr>
            <w:tcW w:w="1030" w:type="dxa"/>
            <w:tcBorders>
              <w:top w:val="nil"/>
              <w:left w:val="nil"/>
              <w:bottom w:val="nil"/>
              <w:right w:val="nil"/>
            </w:tcBorders>
            <w:shd w:val="clear" w:color="000000" w:fill="D8D8D8"/>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328,966</w:t>
            </w:r>
          </w:p>
        </w:tc>
        <w:tc>
          <w:tcPr>
            <w:tcW w:w="789" w:type="dxa"/>
            <w:tcBorders>
              <w:top w:val="nil"/>
              <w:left w:val="single" w:sz="4" w:space="0" w:color="auto"/>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20.3</w:t>
            </w:r>
          </w:p>
        </w:tc>
        <w:tc>
          <w:tcPr>
            <w:tcW w:w="831"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25.4</w:t>
            </w:r>
          </w:p>
        </w:tc>
        <w:tc>
          <w:tcPr>
            <w:tcW w:w="831"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15.3</w:t>
            </w:r>
          </w:p>
        </w:tc>
        <w:tc>
          <w:tcPr>
            <w:tcW w:w="853" w:type="dxa"/>
            <w:tcBorders>
              <w:top w:val="nil"/>
              <w:left w:val="nil"/>
              <w:bottom w:val="nil"/>
              <w:right w:val="nil"/>
            </w:tcBorders>
            <w:shd w:val="clear" w:color="000000" w:fill="D8D8D8"/>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9.0</w:t>
            </w:r>
          </w:p>
        </w:tc>
        <w:tc>
          <w:tcPr>
            <w:tcW w:w="851"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89.7</w:t>
            </w:r>
          </w:p>
        </w:tc>
      </w:tr>
      <w:tr w:rsidR="00A51EB7" w:rsidRPr="001A20BD" w:rsidTr="00BD285C">
        <w:trPr>
          <w:trHeight w:val="210"/>
        </w:trPr>
        <w:tc>
          <w:tcPr>
            <w:tcW w:w="1469"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color w:val="auto"/>
                <w:sz w:val="16"/>
                <w:szCs w:val="16"/>
                <w:lang w:eastAsia="en-CA"/>
              </w:rPr>
            </w:pPr>
            <w:r w:rsidRPr="001A20BD">
              <w:rPr>
                <w:rFonts w:eastAsia="Times New Roman" w:cs="Arial"/>
                <w:color w:val="auto"/>
                <w:sz w:val="16"/>
                <w:szCs w:val="16"/>
                <w:lang w:eastAsia="en-CA"/>
              </w:rPr>
              <w:t>Newmarket</w:t>
            </w:r>
          </w:p>
        </w:tc>
        <w:tc>
          <w:tcPr>
            <w:tcW w:w="1030"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57,125</w:t>
            </w:r>
          </w:p>
        </w:tc>
        <w:tc>
          <w:tcPr>
            <w:tcW w:w="1030"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65,788</w:t>
            </w:r>
          </w:p>
        </w:tc>
        <w:tc>
          <w:tcPr>
            <w:tcW w:w="1030"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74,295</w:t>
            </w:r>
          </w:p>
        </w:tc>
        <w:tc>
          <w:tcPr>
            <w:tcW w:w="1030"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79,978</w:t>
            </w:r>
          </w:p>
        </w:tc>
        <w:tc>
          <w:tcPr>
            <w:tcW w:w="1030" w:type="dxa"/>
            <w:tcBorders>
              <w:top w:val="nil"/>
              <w:left w:val="nil"/>
              <w:bottom w:val="nil"/>
              <w:right w:val="nil"/>
            </w:tcBorders>
            <w:shd w:val="clear" w:color="000000" w:fill="D8D8D8"/>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84,224</w:t>
            </w:r>
          </w:p>
        </w:tc>
        <w:tc>
          <w:tcPr>
            <w:tcW w:w="789" w:type="dxa"/>
            <w:tcBorders>
              <w:top w:val="nil"/>
              <w:left w:val="single" w:sz="4" w:space="0" w:color="auto"/>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15.2</w:t>
            </w:r>
          </w:p>
        </w:tc>
        <w:tc>
          <w:tcPr>
            <w:tcW w:w="831"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12.9</w:t>
            </w:r>
          </w:p>
        </w:tc>
        <w:tc>
          <w:tcPr>
            <w:tcW w:w="831"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7.6</w:t>
            </w:r>
          </w:p>
        </w:tc>
        <w:tc>
          <w:tcPr>
            <w:tcW w:w="853" w:type="dxa"/>
            <w:tcBorders>
              <w:top w:val="nil"/>
              <w:left w:val="nil"/>
              <w:bottom w:val="nil"/>
              <w:right w:val="nil"/>
            </w:tcBorders>
            <w:shd w:val="clear" w:color="000000" w:fill="D8D8D8"/>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5.3</w:t>
            </w:r>
          </w:p>
        </w:tc>
        <w:tc>
          <w:tcPr>
            <w:tcW w:w="851"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47.4</w:t>
            </w:r>
          </w:p>
        </w:tc>
      </w:tr>
      <w:tr w:rsidR="00A51EB7" w:rsidRPr="001A20BD" w:rsidTr="00BD285C">
        <w:trPr>
          <w:trHeight w:val="210"/>
        </w:trPr>
        <w:tc>
          <w:tcPr>
            <w:tcW w:w="1469"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color w:val="auto"/>
                <w:sz w:val="16"/>
                <w:szCs w:val="16"/>
                <w:lang w:eastAsia="en-CA"/>
              </w:rPr>
            </w:pPr>
            <w:r w:rsidRPr="001A20BD">
              <w:rPr>
                <w:rFonts w:eastAsia="Times New Roman" w:cs="Arial"/>
                <w:color w:val="auto"/>
                <w:sz w:val="16"/>
                <w:szCs w:val="16"/>
                <w:lang w:eastAsia="en-CA"/>
              </w:rPr>
              <w:t>Richmond Hill</w:t>
            </w:r>
          </w:p>
        </w:tc>
        <w:tc>
          <w:tcPr>
            <w:tcW w:w="1030"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101,725</w:t>
            </w:r>
          </w:p>
        </w:tc>
        <w:tc>
          <w:tcPr>
            <w:tcW w:w="1030"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132,030</w:t>
            </w:r>
          </w:p>
        </w:tc>
        <w:tc>
          <w:tcPr>
            <w:tcW w:w="1030"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162,704</w:t>
            </w:r>
          </w:p>
        </w:tc>
        <w:tc>
          <w:tcPr>
            <w:tcW w:w="1030"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185,541</w:t>
            </w:r>
          </w:p>
        </w:tc>
        <w:tc>
          <w:tcPr>
            <w:tcW w:w="1030" w:type="dxa"/>
            <w:tcBorders>
              <w:top w:val="nil"/>
              <w:left w:val="nil"/>
              <w:bottom w:val="nil"/>
              <w:right w:val="nil"/>
            </w:tcBorders>
            <w:shd w:val="clear" w:color="000000" w:fill="D8D8D8"/>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195,022</w:t>
            </w:r>
          </w:p>
        </w:tc>
        <w:tc>
          <w:tcPr>
            <w:tcW w:w="789" w:type="dxa"/>
            <w:tcBorders>
              <w:top w:val="nil"/>
              <w:left w:val="single" w:sz="4" w:space="0" w:color="auto"/>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29.8</w:t>
            </w:r>
          </w:p>
        </w:tc>
        <w:tc>
          <w:tcPr>
            <w:tcW w:w="831"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23.2</w:t>
            </w:r>
          </w:p>
        </w:tc>
        <w:tc>
          <w:tcPr>
            <w:tcW w:w="831"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14.0</w:t>
            </w:r>
          </w:p>
        </w:tc>
        <w:tc>
          <w:tcPr>
            <w:tcW w:w="853" w:type="dxa"/>
            <w:tcBorders>
              <w:top w:val="nil"/>
              <w:left w:val="nil"/>
              <w:bottom w:val="nil"/>
              <w:right w:val="nil"/>
            </w:tcBorders>
            <w:shd w:val="clear" w:color="000000" w:fill="D8D8D8"/>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5.1</w:t>
            </w:r>
          </w:p>
        </w:tc>
        <w:tc>
          <w:tcPr>
            <w:tcW w:w="851"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91.7</w:t>
            </w:r>
          </w:p>
        </w:tc>
      </w:tr>
      <w:tr w:rsidR="00A51EB7" w:rsidRPr="001A20BD" w:rsidTr="00BD285C">
        <w:trPr>
          <w:trHeight w:val="210"/>
        </w:trPr>
        <w:tc>
          <w:tcPr>
            <w:tcW w:w="1469"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color w:val="auto"/>
                <w:sz w:val="16"/>
                <w:szCs w:val="16"/>
                <w:lang w:eastAsia="en-CA"/>
              </w:rPr>
            </w:pPr>
            <w:r w:rsidRPr="001A20BD">
              <w:rPr>
                <w:rFonts w:eastAsia="Times New Roman" w:cs="Arial"/>
                <w:color w:val="auto"/>
                <w:sz w:val="16"/>
                <w:szCs w:val="16"/>
                <w:lang w:eastAsia="en-CA"/>
              </w:rPr>
              <w:t>Vaughan</w:t>
            </w:r>
          </w:p>
        </w:tc>
        <w:tc>
          <w:tcPr>
            <w:tcW w:w="1030"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132,549</w:t>
            </w:r>
          </w:p>
        </w:tc>
        <w:tc>
          <w:tcPr>
            <w:tcW w:w="1030"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182,022</w:t>
            </w:r>
          </w:p>
        </w:tc>
        <w:tc>
          <w:tcPr>
            <w:tcW w:w="1030"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238,866</w:t>
            </w:r>
          </w:p>
        </w:tc>
        <w:tc>
          <w:tcPr>
            <w:tcW w:w="1030"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288,301</w:t>
            </w:r>
          </w:p>
        </w:tc>
        <w:tc>
          <w:tcPr>
            <w:tcW w:w="1030" w:type="dxa"/>
            <w:tcBorders>
              <w:top w:val="nil"/>
              <w:left w:val="nil"/>
              <w:bottom w:val="nil"/>
              <w:right w:val="nil"/>
            </w:tcBorders>
            <w:shd w:val="clear" w:color="000000" w:fill="D8D8D8"/>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306,233</w:t>
            </w:r>
          </w:p>
        </w:tc>
        <w:tc>
          <w:tcPr>
            <w:tcW w:w="789" w:type="dxa"/>
            <w:tcBorders>
              <w:top w:val="nil"/>
              <w:left w:val="single" w:sz="4" w:space="0" w:color="auto"/>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37.3</w:t>
            </w:r>
          </w:p>
        </w:tc>
        <w:tc>
          <w:tcPr>
            <w:tcW w:w="831"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31.2</w:t>
            </w:r>
          </w:p>
        </w:tc>
        <w:tc>
          <w:tcPr>
            <w:tcW w:w="831"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20.7</w:t>
            </w:r>
          </w:p>
        </w:tc>
        <w:tc>
          <w:tcPr>
            <w:tcW w:w="853" w:type="dxa"/>
            <w:tcBorders>
              <w:top w:val="nil"/>
              <w:left w:val="nil"/>
              <w:bottom w:val="nil"/>
              <w:right w:val="nil"/>
            </w:tcBorders>
            <w:shd w:val="clear" w:color="000000" w:fill="D8D8D8"/>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6.2</w:t>
            </w:r>
          </w:p>
        </w:tc>
        <w:tc>
          <w:tcPr>
            <w:tcW w:w="851"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131.0</w:t>
            </w:r>
          </w:p>
        </w:tc>
      </w:tr>
      <w:tr w:rsidR="00A51EB7" w:rsidRPr="001A20BD" w:rsidTr="00BD285C">
        <w:trPr>
          <w:trHeight w:val="420"/>
        </w:trPr>
        <w:tc>
          <w:tcPr>
            <w:tcW w:w="1469"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color w:val="auto"/>
                <w:sz w:val="16"/>
                <w:szCs w:val="16"/>
                <w:lang w:eastAsia="en-CA"/>
              </w:rPr>
            </w:pPr>
            <w:r w:rsidRPr="001A20BD">
              <w:rPr>
                <w:rFonts w:eastAsia="Times New Roman" w:cs="Arial"/>
                <w:color w:val="auto"/>
                <w:sz w:val="16"/>
                <w:szCs w:val="16"/>
                <w:lang w:eastAsia="en-CA"/>
              </w:rPr>
              <w:t>Whitchurch-Stouffville</w:t>
            </w:r>
          </w:p>
        </w:tc>
        <w:tc>
          <w:tcPr>
            <w:tcW w:w="1030" w:type="dxa"/>
            <w:tcBorders>
              <w:top w:val="nil"/>
              <w:left w:val="nil"/>
              <w:bottom w:val="nil"/>
              <w:right w:val="nil"/>
            </w:tcBorders>
            <w:shd w:val="clear" w:color="auto" w:fill="auto"/>
            <w:hideMark/>
          </w:tcPr>
          <w:p w:rsidR="00A51EB7" w:rsidRPr="001A20BD" w:rsidRDefault="00A51EB7" w:rsidP="001A20BD">
            <w:pPr>
              <w:jc w:val="right"/>
              <w:rPr>
                <w:rFonts w:eastAsia="Times New Roman" w:cs="Arial"/>
                <w:color w:val="auto"/>
                <w:sz w:val="16"/>
                <w:szCs w:val="16"/>
                <w:lang w:eastAsia="en-CA"/>
              </w:rPr>
            </w:pPr>
            <w:r w:rsidRPr="001A20BD">
              <w:rPr>
                <w:rFonts w:eastAsia="Times New Roman" w:cs="Arial"/>
                <w:color w:val="auto"/>
                <w:sz w:val="16"/>
                <w:szCs w:val="16"/>
                <w:lang w:eastAsia="en-CA"/>
              </w:rPr>
              <w:t>19,835</w:t>
            </w:r>
          </w:p>
        </w:tc>
        <w:tc>
          <w:tcPr>
            <w:tcW w:w="1030" w:type="dxa"/>
            <w:tcBorders>
              <w:top w:val="nil"/>
              <w:left w:val="nil"/>
              <w:bottom w:val="nil"/>
              <w:right w:val="nil"/>
            </w:tcBorders>
            <w:shd w:val="clear" w:color="auto" w:fill="auto"/>
            <w:hideMark/>
          </w:tcPr>
          <w:p w:rsidR="00A51EB7" w:rsidRPr="001A20BD" w:rsidRDefault="00A51EB7" w:rsidP="001A20BD">
            <w:pPr>
              <w:jc w:val="right"/>
              <w:rPr>
                <w:rFonts w:eastAsia="Times New Roman" w:cs="Arial"/>
                <w:color w:val="auto"/>
                <w:sz w:val="16"/>
                <w:szCs w:val="16"/>
                <w:lang w:eastAsia="en-CA"/>
              </w:rPr>
            </w:pPr>
            <w:r w:rsidRPr="001A20BD">
              <w:rPr>
                <w:rFonts w:eastAsia="Times New Roman" w:cs="Arial"/>
                <w:color w:val="auto"/>
                <w:sz w:val="16"/>
                <w:szCs w:val="16"/>
                <w:lang w:eastAsia="en-CA"/>
              </w:rPr>
              <w:t>22,008</w:t>
            </w:r>
          </w:p>
        </w:tc>
        <w:tc>
          <w:tcPr>
            <w:tcW w:w="1030" w:type="dxa"/>
            <w:tcBorders>
              <w:top w:val="nil"/>
              <w:left w:val="nil"/>
              <w:bottom w:val="nil"/>
              <w:right w:val="nil"/>
            </w:tcBorders>
            <w:shd w:val="clear" w:color="auto" w:fill="auto"/>
            <w:noWrap/>
            <w:hideMark/>
          </w:tcPr>
          <w:p w:rsidR="00A51EB7" w:rsidRPr="001A20BD" w:rsidRDefault="00A51EB7" w:rsidP="001A20BD">
            <w:pPr>
              <w:jc w:val="right"/>
              <w:rPr>
                <w:rFonts w:eastAsia="Times New Roman" w:cs="Arial"/>
                <w:color w:val="auto"/>
                <w:sz w:val="16"/>
                <w:szCs w:val="16"/>
                <w:lang w:eastAsia="en-CA"/>
              </w:rPr>
            </w:pPr>
            <w:r w:rsidRPr="001A20BD">
              <w:rPr>
                <w:rFonts w:eastAsia="Times New Roman" w:cs="Arial"/>
                <w:color w:val="auto"/>
                <w:sz w:val="16"/>
                <w:szCs w:val="16"/>
                <w:lang w:eastAsia="en-CA"/>
              </w:rPr>
              <w:t>24,390</w:t>
            </w:r>
          </w:p>
        </w:tc>
        <w:tc>
          <w:tcPr>
            <w:tcW w:w="1030" w:type="dxa"/>
            <w:tcBorders>
              <w:top w:val="nil"/>
              <w:left w:val="nil"/>
              <w:bottom w:val="nil"/>
              <w:right w:val="nil"/>
            </w:tcBorders>
            <w:shd w:val="clear" w:color="auto" w:fill="auto"/>
            <w:noWrap/>
            <w:hideMark/>
          </w:tcPr>
          <w:p w:rsidR="00A51EB7" w:rsidRPr="001A20BD" w:rsidRDefault="00A51EB7" w:rsidP="001A20BD">
            <w:pPr>
              <w:jc w:val="right"/>
              <w:rPr>
                <w:rFonts w:eastAsia="Times New Roman" w:cs="Arial"/>
                <w:color w:val="auto"/>
                <w:sz w:val="16"/>
                <w:szCs w:val="16"/>
                <w:lang w:eastAsia="en-CA"/>
              </w:rPr>
            </w:pPr>
            <w:r w:rsidRPr="001A20BD">
              <w:rPr>
                <w:rFonts w:eastAsia="Times New Roman" w:cs="Arial"/>
                <w:color w:val="auto"/>
                <w:sz w:val="16"/>
                <w:szCs w:val="16"/>
                <w:lang w:eastAsia="en-CA"/>
              </w:rPr>
              <w:t>37,628</w:t>
            </w:r>
          </w:p>
        </w:tc>
        <w:tc>
          <w:tcPr>
            <w:tcW w:w="1030" w:type="dxa"/>
            <w:tcBorders>
              <w:top w:val="nil"/>
              <w:left w:val="nil"/>
              <w:bottom w:val="nil"/>
              <w:right w:val="nil"/>
            </w:tcBorders>
            <w:shd w:val="clear" w:color="000000" w:fill="D8D8D8"/>
            <w:noWrap/>
            <w:hideMark/>
          </w:tcPr>
          <w:p w:rsidR="00A51EB7" w:rsidRPr="001A20BD" w:rsidRDefault="00A51EB7" w:rsidP="001A20BD">
            <w:pPr>
              <w:jc w:val="right"/>
              <w:rPr>
                <w:rFonts w:eastAsia="Times New Roman" w:cs="Arial"/>
                <w:color w:val="auto"/>
                <w:sz w:val="16"/>
                <w:szCs w:val="16"/>
                <w:lang w:eastAsia="en-CA"/>
              </w:rPr>
            </w:pPr>
            <w:r w:rsidRPr="001A20BD">
              <w:rPr>
                <w:rFonts w:eastAsia="Times New Roman" w:cs="Arial"/>
                <w:color w:val="auto"/>
                <w:sz w:val="16"/>
                <w:szCs w:val="16"/>
                <w:lang w:eastAsia="en-CA"/>
              </w:rPr>
              <w:t>45,837</w:t>
            </w:r>
          </w:p>
        </w:tc>
        <w:tc>
          <w:tcPr>
            <w:tcW w:w="789" w:type="dxa"/>
            <w:tcBorders>
              <w:top w:val="nil"/>
              <w:left w:val="single" w:sz="4" w:space="0" w:color="auto"/>
              <w:bottom w:val="nil"/>
              <w:right w:val="nil"/>
            </w:tcBorders>
            <w:shd w:val="clear" w:color="auto" w:fill="auto"/>
            <w:hideMark/>
          </w:tcPr>
          <w:p w:rsidR="00A51EB7" w:rsidRPr="001A20BD" w:rsidRDefault="00A51EB7" w:rsidP="001A20BD">
            <w:pPr>
              <w:jc w:val="right"/>
              <w:rPr>
                <w:rFonts w:eastAsia="Times New Roman" w:cs="Arial"/>
                <w:color w:val="auto"/>
                <w:sz w:val="16"/>
                <w:szCs w:val="16"/>
                <w:lang w:eastAsia="en-CA"/>
              </w:rPr>
            </w:pPr>
            <w:r w:rsidRPr="001A20BD">
              <w:rPr>
                <w:rFonts w:eastAsia="Times New Roman" w:cs="Arial"/>
                <w:color w:val="auto"/>
                <w:sz w:val="16"/>
                <w:szCs w:val="16"/>
                <w:lang w:eastAsia="en-CA"/>
              </w:rPr>
              <w:t>11.0</w:t>
            </w:r>
          </w:p>
        </w:tc>
        <w:tc>
          <w:tcPr>
            <w:tcW w:w="831" w:type="dxa"/>
            <w:tcBorders>
              <w:top w:val="nil"/>
              <w:left w:val="nil"/>
              <w:bottom w:val="nil"/>
              <w:right w:val="nil"/>
            </w:tcBorders>
            <w:shd w:val="clear" w:color="auto" w:fill="auto"/>
            <w:hideMark/>
          </w:tcPr>
          <w:p w:rsidR="00A51EB7" w:rsidRPr="001A20BD" w:rsidRDefault="00A51EB7" w:rsidP="001A20BD">
            <w:pPr>
              <w:jc w:val="right"/>
              <w:rPr>
                <w:rFonts w:eastAsia="Times New Roman" w:cs="Arial"/>
                <w:color w:val="auto"/>
                <w:sz w:val="16"/>
                <w:szCs w:val="16"/>
                <w:lang w:eastAsia="en-CA"/>
              </w:rPr>
            </w:pPr>
            <w:r w:rsidRPr="001A20BD">
              <w:rPr>
                <w:rFonts w:eastAsia="Times New Roman" w:cs="Arial"/>
                <w:color w:val="auto"/>
                <w:sz w:val="16"/>
                <w:szCs w:val="16"/>
                <w:lang w:eastAsia="en-CA"/>
              </w:rPr>
              <w:t>10.8</w:t>
            </w:r>
          </w:p>
        </w:tc>
        <w:tc>
          <w:tcPr>
            <w:tcW w:w="831" w:type="dxa"/>
            <w:tcBorders>
              <w:top w:val="nil"/>
              <w:left w:val="nil"/>
              <w:bottom w:val="nil"/>
              <w:right w:val="nil"/>
            </w:tcBorders>
            <w:shd w:val="clear" w:color="auto" w:fill="auto"/>
            <w:hideMark/>
          </w:tcPr>
          <w:p w:rsidR="00A51EB7" w:rsidRPr="001A20BD" w:rsidRDefault="00A51EB7" w:rsidP="001A20BD">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54.3</w:t>
            </w:r>
          </w:p>
        </w:tc>
        <w:tc>
          <w:tcPr>
            <w:tcW w:w="853" w:type="dxa"/>
            <w:tcBorders>
              <w:top w:val="nil"/>
              <w:left w:val="nil"/>
              <w:bottom w:val="nil"/>
              <w:right w:val="nil"/>
            </w:tcBorders>
            <w:shd w:val="clear" w:color="000000" w:fill="D8D8D8"/>
            <w:hideMark/>
          </w:tcPr>
          <w:p w:rsidR="00A51EB7" w:rsidRPr="001A20BD" w:rsidRDefault="00A51EB7" w:rsidP="001A20BD">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21.8</w:t>
            </w:r>
          </w:p>
        </w:tc>
        <w:tc>
          <w:tcPr>
            <w:tcW w:w="851" w:type="dxa"/>
            <w:tcBorders>
              <w:top w:val="nil"/>
              <w:left w:val="nil"/>
              <w:bottom w:val="nil"/>
              <w:right w:val="nil"/>
            </w:tcBorders>
            <w:shd w:val="clear" w:color="auto" w:fill="auto"/>
            <w:noWrap/>
            <w:hideMark/>
          </w:tcPr>
          <w:p w:rsidR="00A51EB7" w:rsidRPr="001A20BD" w:rsidRDefault="00A51EB7" w:rsidP="001A20BD">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131.1</w:t>
            </w:r>
          </w:p>
        </w:tc>
      </w:tr>
      <w:tr w:rsidR="00A51EB7" w:rsidRPr="001A20BD" w:rsidTr="00BD285C">
        <w:trPr>
          <w:trHeight w:val="225"/>
        </w:trPr>
        <w:tc>
          <w:tcPr>
            <w:tcW w:w="1469"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color w:val="auto"/>
                <w:sz w:val="16"/>
                <w:szCs w:val="16"/>
                <w:lang w:eastAsia="en-CA"/>
              </w:rPr>
            </w:pPr>
          </w:p>
        </w:tc>
        <w:tc>
          <w:tcPr>
            <w:tcW w:w="1030"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color w:val="auto"/>
                <w:sz w:val="16"/>
                <w:szCs w:val="16"/>
                <w:lang w:eastAsia="en-CA"/>
              </w:rPr>
            </w:pPr>
          </w:p>
        </w:tc>
        <w:tc>
          <w:tcPr>
            <w:tcW w:w="1030"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color w:val="auto"/>
                <w:sz w:val="16"/>
                <w:szCs w:val="16"/>
                <w:lang w:eastAsia="en-CA"/>
              </w:rPr>
            </w:pPr>
          </w:p>
        </w:tc>
        <w:tc>
          <w:tcPr>
            <w:tcW w:w="1030"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1030"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1030" w:type="dxa"/>
            <w:tcBorders>
              <w:top w:val="nil"/>
              <w:left w:val="nil"/>
              <w:bottom w:val="nil"/>
              <w:right w:val="nil"/>
            </w:tcBorders>
            <w:shd w:val="clear" w:color="000000" w:fill="D8D8D8"/>
            <w:noWrap/>
            <w:vAlign w:val="bottom"/>
            <w:hideMark/>
          </w:tcPr>
          <w:p w:rsidR="00A51EB7" w:rsidRPr="001A20BD" w:rsidRDefault="00A51EB7" w:rsidP="00A51EB7">
            <w:pPr>
              <w:rPr>
                <w:rFonts w:eastAsia="Times New Roman" w:cs="Arial"/>
                <w:color w:val="auto"/>
                <w:sz w:val="16"/>
                <w:szCs w:val="16"/>
                <w:lang w:eastAsia="en-CA"/>
              </w:rPr>
            </w:pPr>
            <w:r w:rsidRPr="001A20BD">
              <w:rPr>
                <w:rFonts w:eastAsia="Times New Roman" w:cs="Arial"/>
                <w:color w:val="auto"/>
                <w:sz w:val="16"/>
                <w:szCs w:val="16"/>
                <w:lang w:eastAsia="en-CA"/>
              </w:rPr>
              <w:t> </w:t>
            </w:r>
          </w:p>
        </w:tc>
        <w:tc>
          <w:tcPr>
            <w:tcW w:w="789" w:type="dxa"/>
            <w:tcBorders>
              <w:top w:val="nil"/>
              <w:left w:val="single" w:sz="4" w:space="0" w:color="auto"/>
              <w:bottom w:val="nil"/>
              <w:right w:val="nil"/>
            </w:tcBorders>
            <w:shd w:val="clear" w:color="auto" w:fill="auto"/>
            <w:vAlign w:val="bottom"/>
            <w:hideMark/>
          </w:tcPr>
          <w:p w:rsidR="00A51EB7" w:rsidRPr="001A20BD" w:rsidRDefault="00A51EB7" w:rsidP="00A51EB7">
            <w:pPr>
              <w:rPr>
                <w:rFonts w:eastAsia="Times New Roman" w:cs="Arial"/>
                <w:b/>
                <w:bCs/>
                <w:color w:val="auto"/>
                <w:sz w:val="16"/>
                <w:szCs w:val="16"/>
                <w:lang w:eastAsia="en-CA"/>
              </w:rPr>
            </w:pPr>
            <w:r w:rsidRPr="001A20BD">
              <w:rPr>
                <w:rFonts w:eastAsia="Times New Roman" w:cs="Arial"/>
                <w:b/>
                <w:bCs/>
                <w:color w:val="auto"/>
                <w:sz w:val="16"/>
                <w:szCs w:val="16"/>
                <w:lang w:eastAsia="en-CA"/>
              </w:rPr>
              <w:t xml:space="preserve"> </w:t>
            </w:r>
          </w:p>
        </w:tc>
        <w:tc>
          <w:tcPr>
            <w:tcW w:w="831"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b/>
                <w:bCs/>
                <w:color w:val="auto"/>
                <w:sz w:val="16"/>
                <w:szCs w:val="16"/>
                <w:lang w:eastAsia="en-CA"/>
              </w:rPr>
            </w:pPr>
            <w:r w:rsidRPr="001A20BD">
              <w:rPr>
                <w:rFonts w:eastAsia="Times New Roman" w:cs="Arial"/>
                <w:b/>
                <w:bCs/>
                <w:color w:val="auto"/>
                <w:sz w:val="16"/>
                <w:szCs w:val="16"/>
                <w:lang w:eastAsia="en-CA"/>
              </w:rPr>
              <w:t xml:space="preserve"> </w:t>
            </w:r>
          </w:p>
        </w:tc>
        <w:tc>
          <w:tcPr>
            <w:tcW w:w="831"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b/>
                <w:bCs/>
                <w:color w:val="auto"/>
                <w:sz w:val="16"/>
                <w:szCs w:val="16"/>
                <w:lang w:eastAsia="en-CA"/>
              </w:rPr>
            </w:pPr>
            <w:r w:rsidRPr="001A20BD">
              <w:rPr>
                <w:rFonts w:eastAsia="Times New Roman" w:cs="Arial"/>
                <w:b/>
                <w:bCs/>
                <w:color w:val="auto"/>
                <w:sz w:val="16"/>
                <w:szCs w:val="16"/>
                <w:lang w:eastAsia="en-CA"/>
              </w:rPr>
              <w:t xml:space="preserve"> </w:t>
            </w:r>
          </w:p>
        </w:tc>
        <w:tc>
          <w:tcPr>
            <w:tcW w:w="853" w:type="dxa"/>
            <w:tcBorders>
              <w:top w:val="nil"/>
              <w:left w:val="nil"/>
              <w:bottom w:val="nil"/>
              <w:right w:val="nil"/>
            </w:tcBorders>
            <w:shd w:val="clear" w:color="000000" w:fill="D8D8D8"/>
            <w:vAlign w:val="bottom"/>
            <w:hideMark/>
          </w:tcPr>
          <w:p w:rsidR="00A51EB7" w:rsidRPr="001A20BD" w:rsidRDefault="00A51EB7" w:rsidP="00A51EB7">
            <w:pPr>
              <w:rPr>
                <w:rFonts w:eastAsia="Times New Roman" w:cs="Arial"/>
                <w:b/>
                <w:bCs/>
                <w:color w:val="auto"/>
                <w:sz w:val="16"/>
                <w:szCs w:val="16"/>
                <w:lang w:eastAsia="en-CA"/>
              </w:rPr>
            </w:pPr>
            <w:r w:rsidRPr="001A20BD">
              <w:rPr>
                <w:rFonts w:eastAsia="Times New Roman" w:cs="Arial"/>
                <w:b/>
                <w:bCs/>
                <w:color w:val="auto"/>
                <w:sz w:val="16"/>
                <w:szCs w:val="16"/>
                <w:lang w:eastAsia="en-CA"/>
              </w:rPr>
              <w:t xml:space="preserve"> </w:t>
            </w:r>
          </w:p>
        </w:tc>
        <w:tc>
          <w:tcPr>
            <w:tcW w:w="851"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b/>
                <w:bCs/>
                <w:color w:val="auto"/>
                <w:sz w:val="16"/>
                <w:szCs w:val="16"/>
                <w:lang w:eastAsia="en-CA"/>
              </w:rPr>
            </w:pPr>
          </w:p>
        </w:tc>
      </w:tr>
      <w:tr w:rsidR="00A51EB7" w:rsidRPr="001A20BD" w:rsidTr="00BD285C">
        <w:trPr>
          <w:trHeight w:val="210"/>
        </w:trPr>
        <w:tc>
          <w:tcPr>
            <w:tcW w:w="1469"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b/>
                <w:bCs/>
                <w:color w:val="auto"/>
                <w:sz w:val="16"/>
                <w:szCs w:val="16"/>
                <w:lang w:eastAsia="en-CA"/>
              </w:rPr>
            </w:pPr>
            <w:r w:rsidRPr="001A20BD">
              <w:rPr>
                <w:rFonts w:eastAsia="Times New Roman" w:cs="Arial"/>
                <w:b/>
                <w:bCs/>
                <w:color w:val="auto"/>
                <w:sz w:val="16"/>
                <w:szCs w:val="16"/>
                <w:lang w:eastAsia="en-CA"/>
              </w:rPr>
              <w:t>Peel</w:t>
            </w:r>
          </w:p>
        </w:tc>
        <w:tc>
          <w:tcPr>
            <w:tcW w:w="1030"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852,526</w:t>
            </w:r>
          </w:p>
        </w:tc>
        <w:tc>
          <w:tcPr>
            <w:tcW w:w="1030"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988,948</w:t>
            </w:r>
          </w:p>
        </w:tc>
        <w:tc>
          <w:tcPr>
            <w:tcW w:w="1030"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1,159,405</w:t>
            </w:r>
          </w:p>
        </w:tc>
        <w:tc>
          <w:tcPr>
            <w:tcW w:w="1030"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1,296,814</w:t>
            </w:r>
          </w:p>
        </w:tc>
        <w:tc>
          <w:tcPr>
            <w:tcW w:w="1030" w:type="dxa"/>
            <w:tcBorders>
              <w:top w:val="nil"/>
              <w:left w:val="nil"/>
              <w:bottom w:val="nil"/>
              <w:right w:val="nil"/>
            </w:tcBorders>
            <w:shd w:val="clear" w:color="000000" w:fill="D8D8D8"/>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1,381,739</w:t>
            </w:r>
          </w:p>
        </w:tc>
        <w:tc>
          <w:tcPr>
            <w:tcW w:w="789" w:type="dxa"/>
            <w:tcBorders>
              <w:top w:val="nil"/>
              <w:left w:val="single" w:sz="4" w:space="0" w:color="auto"/>
              <w:bottom w:val="nil"/>
              <w:right w:val="nil"/>
            </w:tcBorders>
            <w:shd w:val="clear" w:color="auto" w:fill="auto"/>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16.0</w:t>
            </w:r>
          </w:p>
        </w:tc>
        <w:tc>
          <w:tcPr>
            <w:tcW w:w="831"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17.2</w:t>
            </w:r>
          </w:p>
        </w:tc>
        <w:tc>
          <w:tcPr>
            <w:tcW w:w="831"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11.9</w:t>
            </w:r>
          </w:p>
        </w:tc>
        <w:tc>
          <w:tcPr>
            <w:tcW w:w="853" w:type="dxa"/>
            <w:tcBorders>
              <w:top w:val="nil"/>
              <w:left w:val="nil"/>
              <w:bottom w:val="nil"/>
              <w:right w:val="nil"/>
            </w:tcBorders>
            <w:shd w:val="clear" w:color="000000" w:fill="D8D8D8"/>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6.5</w:t>
            </w:r>
          </w:p>
        </w:tc>
        <w:tc>
          <w:tcPr>
            <w:tcW w:w="851"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62.1</w:t>
            </w:r>
          </w:p>
        </w:tc>
      </w:tr>
      <w:tr w:rsidR="00A51EB7" w:rsidRPr="001A20BD" w:rsidTr="00BD285C">
        <w:trPr>
          <w:trHeight w:val="210"/>
        </w:trPr>
        <w:tc>
          <w:tcPr>
            <w:tcW w:w="1469"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color w:val="auto"/>
                <w:sz w:val="16"/>
                <w:szCs w:val="16"/>
                <w:lang w:eastAsia="en-CA"/>
              </w:rPr>
            </w:pPr>
            <w:r w:rsidRPr="001A20BD">
              <w:rPr>
                <w:rFonts w:eastAsia="Times New Roman" w:cs="Arial"/>
                <w:color w:val="auto"/>
                <w:sz w:val="16"/>
                <w:szCs w:val="16"/>
                <w:lang w:eastAsia="en-CA"/>
              </w:rPr>
              <w:t>Brampton</w:t>
            </w:r>
          </w:p>
        </w:tc>
        <w:tc>
          <w:tcPr>
            <w:tcW w:w="1030"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268,251</w:t>
            </w:r>
          </w:p>
        </w:tc>
        <w:tc>
          <w:tcPr>
            <w:tcW w:w="1030"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325,428</w:t>
            </w:r>
          </w:p>
        </w:tc>
        <w:tc>
          <w:tcPr>
            <w:tcW w:w="1030"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433,806</w:t>
            </w:r>
          </w:p>
        </w:tc>
        <w:tc>
          <w:tcPr>
            <w:tcW w:w="1030"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523,911</w:t>
            </w:r>
          </w:p>
        </w:tc>
        <w:tc>
          <w:tcPr>
            <w:tcW w:w="1030" w:type="dxa"/>
            <w:tcBorders>
              <w:top w:val="nil"/>
              <w:left w:val="nil"/>
              <w:bottom w:val="nil"/>
              <w:right w:val="nil"/>
            </w:tcBorders>
            <w:shd w:val="clear" w:color="000000" w:fill="D8D8D8"/>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593,638</w:t>
            </w:r>
          </w:p>
        </w:tc>
        <w:tc>
          <w:tcPr>
            <w:tcW w:w="789" w:type="dxa"/>
            <w:tcBorders>
              <w:top w:val="nil"/>
              <w:left w:val="single" w:sz="4" w:space="0" w:color="auto"/>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21.3</w:t>
            </w:r>
          </w:p>
        </w:tc>
        <w:tc>
          <w:tcPr>
            <w:tcW w:w="831"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33.3</w:t>
            </w:r>
          </w:p>
        </w:tc>
        <w:tc>
          <w:tcPr>
            <w:tcW w:w="831"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20.8</w:t>
            </w:r>
          </w:p>
        </w:tc>
        <w:tc>
          <w:tcPr>
            <w:tcW w:w="853" w:type="dxa"/>
            <w:tcBorders>
              <w:top w:val="nil"/>
              <w:left w:val="nil"/>
              <w:bottom w:val="nil"/>
              <w:right w:val="nil"/>
            </w:tcBorders>
            <w:shd w:val="clear" w:color="000000" w:fill="D8D8D8"/>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13.3</w:t>
            </w:r>
          </w:p>
        </w:tc>
        <w:tc>
          <w:tcPr>
            <w:tcW w:w="851"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121.3</w:t>
            </w:r>
          </w:p>
        </w:tc>
      </w:tr>
      <w:tr w:rsidR="00A51EB7" w:rsidRPr="001A20BD" w:rsidTr="00BD285C">
        <w:trPr>
          <w:trHeight w:val="210"/>
        </w:trPr>
        <w:tc>
          <w:tcPr>
            <w:tcW w:w="1469"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color w:val="auto"/>
                <w:sz w:val="16"/>
                <w:szCs w:val="16"/>
                <w:lang w:eastAsia="en-CA"/>
              </w:rPr>
            </w:pPr>
            <w:r w:rsidRPr="001A20BD">
              <w:rPr>
                <w:rFonts w:eastAsia="Times New Roman" w:cs="Arial"/>
                <w:color w:val="auto"/>
                <w:sz w:val="16"/>
                <w:szCs w:val="16"/>
                <w:lang w:eastAsia="en-CA"/>
              </w:rPr>
              <w:t>Caledon</w:t>
            </w:r>
          </w:p>
        </w:tc>
        <w:tc>
          <w:tcPr>
            <w:tcW w:w="1030"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39,893</w:t>
            </w:r>
          </w:p>
        </w:tc>
        <w:tc>
          <w:tcPr>
            <w:tcW w:w="1030"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50,595</w:t>
            </w:r>
          </w:p>
        </w:tc>
        <w:tc>
          <w:tcPr>
            <w:tcW w:w="1030"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57,050</w:t>
            </w:r>
          </w:p>
        </w:tc>
        <w:tc>
          <w:tcPr>
            <w:tcW w:w="1030"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59,460</w:t>
            </w:r>
          </w:p>
        </w:tc>
        <w:tc>
          <w:tcPr>
            <w:tcW w:w="1030" w:type="dxa"/>
            <w:tcBorders>
              <w:top w:val="nil"/>
              <w:left w:val="nil"/>
              <w:bottom w:val="nil"/>
              <w:right w:val="nil"/>
            </w:tcBorders>
            <w:shd w:val="clear" w:color="000000" w:fill="D8D8D8"/>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66,502</w:t>
            </w:r>
          </w:p>
        </w:tc>
        <w:tc>
          <w:tcPr>
            <w:tcW w:w="789" w:type="dxa"/>
            <w:tcBorders>
              <w:top w:val="nil"/>
              <w:left w:val="single" w:sz="4" w:space="0" w:color="auto"/>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26.8</w:t>
            </w:r>
          </w:p>
        </w:tc>
        <w:tc>
          <w:tcPr>
            <w:tcW w:w="831"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12.8</w:t>
            </w:r>
          </w:p>
        </w:tc>
        <w:tc>
          <w:tcPr>
            <w:tcW w:w="831"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4.2</w:t>
            </w:r>
          </w:p>
        </w:tc>
        <w:tc>
          <w:tcPr>
            <w:tcW w:w="853" w:type="dxa"/>
            <w:tcBorders>
              <w:top w:val="nil"/>
              <w:left w:val="nil"/>
              <w:bottom w:val="nil"/>
              <w:right w:val="nil"/>
            </w:tcBorders>
            <w:shd w:val="clear" w:color="000000" w:fill="D8D8D8"/>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11.8</w:t>
            </w:r>
          </w:p>
        </w:tc>
        <w:tc>
          <w:tcPr>
            <w:tcW w:w="851"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66.7</w:t>
            </w:r>
          </w:p>
        </w:tc>
      </w:tr>
      <w:tr w:rsidR="00A51EB7" w:rsidRPr="001A20BD" w:rsidTr="00BD285C">
        <w:trPr>
          <w:trHeight w:val="210"/>
        </w:trPr>
        <w:tc>
          <w:tcPr>
            <w:tcW w:w="1469"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color w:val="auto"/>
                <w:sz w:val="16"/>
                <w:szCs w:val="16"/>
                <w:lang w:eastAsia="en-CA"/>
              </w:rPr>
            </w:pPr>
            <w:r w:rsidRPr="001A20BD">
              <w:rPr>
                <w:rFonts w:eastAsia="Times New Roman" w:cs="Arial"/>
                <w:color w:val="auto"/>
                <w:sz w:val="16"/>
                <w:szCs w:val="16"/>
                <w:lang w:eastAsia="en-CA"/>
              </w:rPr>
              <w:t>Mississauga</w:t>
            </w:r>
          </w:p>
        </w:tc>
        <w:tc>
          <w:tcPr>
            <w:tcW w:w="1030"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544,382</w:t>
            </w:r>
          </w:p>
        </w:tc>
        <w:tc>
          <w:tcPr>
            <w:tcW w:w="1030"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612,925</w:t>
            </w:r>
          </w:p>
        </w:tc>
        <w:tc>
          <w:tcPr>
            <w:tcW w:w="1030"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668,549</w:t>
            </w:r>
          </w:p>
        </w:tc>
        <w:tc>
          <w:tcPr>
            <w:tcW w:w="1030"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713,443</w:t>
            </w:r>
          </w:p>
        </w:tc>
        <w:tc>
          <w:tcPr>
            <w:tcW w:w="1030" w:type="dxa"/>
            <w:tcBorders>
              <w:top w:val="nil"/>
              <w:left w:val="nil"/>
              <w:bottom w:val="nil"/>
              <w:right w:val="nil"/>
            </w:tcBorders>
            <w:shd w:val="clear" w:color="000000" w:fill="D8D8D8"/>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721,599</w:t>
            </w:r>
          </w:p>
        </w:tc>
        <w:tc>
          <w:tcPr>
            <w:tcW w:w="789" w:type="dxa"/>
            <w:tcBorders>
              <w:top w:val="nil"/>
              <w:left w:val="single" w:sz="4" w:space="0" w:color="auto"/>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12.6</w:t>
            </w:r>
          </w:p>
        </w:tc>
        <w:tc>
          <w:tcPr>
            <w:tcW w:w="831"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9.1</w:t>
            </w:r>
          </w:p>
        </w:tc>
        <w:tc>
          <w:tcPr>
            <w:tcW w:w="831"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6.7</w:t>
            </w:r>
          </w:p>
        </w:tc>
        <w:tc>
          <w:tcPr>
            <w:tcW w:w="853" w:type="dxa"/>
            <w:tcBorders>
              <w:top w:val="nil"/>
              <w:left w:val="nil"/>
              <w:bottom w:val="nil"/>
              <w:right w:val="nil"/>
            </w:tcBorders>
            <w:shd w:val="clear" w:color="000000" w:fill="D8D8D8"/>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1.1</w:t>
            </w:r>
          </w:p>
        </w:tc>
        <w:tc>
          <w:tcPr>
            <w:tcW w:w="851"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32.6</w:t>
            </w:r>
          </w:p>
        </w:tc>
      </w:tr>
      <w:tr w:rsidR="00A51EB7" w:rsidRPr="001A20BD" w:rsidTr="00BD285C">
        <w:trPr>
          <w:trHeight w:val="210"/>
        </w:trPr>
        <w:tc>
          <w:tcPr>
            <w:tcW w:w="1469"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color w:val="auto"/>
                <w:sz w:val="16"/>
                <w:szCs w:val="16"/>
                <w:lang w:eastAsia="en-CA"/>
              </w:rPr>
            </w:pPr>
          </w:p>
        </w:tc>
        <w:tc>
          <w:tcPr>
            <w:tcW w:w="1030"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color w:val="auto"/>
                <w:sz w:val="16"/>
                <w:szCs w:val="16"/>
                <w:lang w:eastAsia="en-CA"/>
              </w:rPr>
            </w:pPr>
          </w:p>
        </w:tc>
        <w:tc>
          <w:tcPr>
            <w:tcW w:w="1030"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color w:val="auto"/>
                <w:sz w:val="16"/>
                <w:szCs w:val="16"/>
                <w:lang w:eastAsia="en-CA"/>
              </w:rPr>
            </w:pPr>
          </w:p>
        </w:tc>
        <w:tc>
          <w:tcPr>
            <w:tcW w:w="1030"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1030"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1030" w:type="dxa"/>
            <w:tcBorders>
              <w:top w:val="nil"/>
              <w:left w:val="nil"/>
              <w:bottom w:val="nil"/>
              <w:right w:val="nil"/>
            </w:tcBorders>
            <w:shd w:val="clear" w:color="000000" w:fill="D8D8D8"/>
            <w:noWrap/>
            <w:vAlign w:val="bottom"/>
            <w:hideMark/>
          </w:tcPr>
          <w:p w:rsidR="00A51EB7" w:rsidRPr="001A20BD" w:rsidRDefault="00A51EB7" w:rsidP="00A51EB7">
            <w:pPr>
              <w:rPr>
                <w:rFonts w:eastAsia="Times New Roman" w:cs="Arial"/>
                <w:color w:val="auto"/>
                <w:sz w:val="16"/>
                <w:szCs w:val="16"/>
                <w:lang w:eastAsia="en-CA"/>
              </w:rPr>
            </w:pPr>
            <w:r w:rsidRPr="001A20BD">
              <w:rPr>
                <w:rFonts w:eastAsia="Times New Roman" w:cs="Arial"/>
                <w:color w:val="auto"/>
                <w:sz w:val="16"/>
                <w:szCs w:val="16"/>
                <w:lang w:eastAsia="en-CA"/>
              </w:rPr>
              <w:t> </w:t>
            </w:r>
          </w:p>
        </w:tc>
        <w:tc>
          <w:tcPr>
            <w:tcW w:w="789" w:type="dxa"/>
            <w:tcBorders>
              <w:top w:val="nil"/>
              <w:left w:val="single" w:sz="4" w:space="0" w:color="auto"/>
              <w:bottom w:val="nil"/>
              <w:right w:val="nil"/>
            </w:tcBorders>
            <w:shd w:val="clear" w:color="auto" w:fill="auto"/>
            <w:vAlign w:val="bottom"/>
            <w:hideMark/>
          </w:tcPr>
          <w:p w:rsidR="00A51EB7" w:rsidRPr="001A20BD" w:rsidRDefault="00A51EB7" w:rsidP="00A51EB7">
            <w:pPr>
              <w:rPr>
                <w:rFonts w:eastAsia="Times New Roman" w:cs="Arial"/>
                <w:b/>
                <w:bCs/>
                <w:color w:val="auto"/>
                <w:sz w:val="16"/>
                <w:szCs w:val="16"/>
                <w:lang w:eastAsia="en-CA"/>
              </w:rPr>
            </w:pPr>
            <w:r w:rsidRPr="001A20BD">
              <w:rPr>
                <w:rFonts w:eastAsia="Times New Roman" w:cs="Arial"/>
                <w:b/>
                <w:bCs/>
                <w:color w:val="auto"/>
                <w:sz w:val="16"/>
                <w:szCs w:val="16"/>
                <w:lang w:eastAsia="en-CA"/>
              </w:rPr>
              <w:t xml:space="preserve"> </w:t>
            </w:r>
          </w:p>
        </w:tc>
        <w:tc>
          <w:tcPr>
            <w:tcW w:w="831"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b/>
                <w:bCs/>
                <w:color w:val="auto"/>
                <w:sz w:val="16"/>
                <w:szCs w:val="16"/>
                <w:lang w:eastAsia="en-CA"/>
              </w:rPr>
            </w:pPr>
            <w:r w:rsidRPr="001A20BD">
              <w:rPr>
                <w:rFonts w:eastAsia="Times New Roman" w:cs="Arial"/>
                <w:b/>
                <w:bCs/>
                <w:color w:val="auto"/>
                <w:sz w:val="16"/>
                <w:szCs w:val="16"/>
                <w:lang w:eastAsia="en-CA"/>
              </w:rPr>
              <w:t xml:space="preserve"> </w:t>
            </w:r>
          </w:p>
        </w:tc>
        <w:tc>
          <w:tcPr>
            <w:tcW w:w="831"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b/>
                <w:bCs/>
                <w:color w:val="auto"/>
                <w:sz w:val="16"/>
                <w:szCs w:val="16"/>
                <w:lang w:eastAsia="en-CA"/>
              </w:rPr>
            </w:pPr>
            <w:r w:rsidRPr="001A20BD">
              <w:rPr>
                <w:rFonts w:eastAsia="Times New Roman" w:cs="Arial"/>
                <w:b/>
                <w:bCs/>
                <w:color w:val="auto"/>
                <w:sz w:val="16"/>
                <w:szCs w:val="16"/>
                <w:lang w:eastAsia="en-CA"/>
              </w:rPr>
              <w:t xml:space="preserve"> </w:t>
            </w:r>
          </w:p>
        </w:tc>
        <w:tc>
          <w:tcPr>
            <w:tcW w:w="853" w:type="dxa"/>
            <w:tcBorders>
              <w:top w:val="nil"/>
              <w:left w:val="nil"/>
              <w:bottom w:val="nil"/>
              <w:right w:val="nil"/>
            </w:tcBorders>
            <w:shd w:val="clear" w:color="000000" w:fill="D8D8D8"/>
            <w:vAlign w:val="bottom"/>
            <w:hideMark/>
          </w:tcPr>
          <w:p w:rsidR="00A51EB7" w:rsidRPr="001A20BD" w:rsidRDefault="00A51EB7" w:rsidP="00A51EB7">
            <w:pPr>
              <w:rPr>
                <w:rFonts w:eastAsia="Times New Roman" w:cs="Arial"/>
                <w:b/>
                <w:bCs/>
                <w:color w:val="auto"/>
                <w:sz w:val="16"/>
                <w:szCs w:val="16"/>
                <w:lang w:eastAsia="en-CA"/>
              </w:rPr>
            </w:pPr>
            <w:r w:rsidRPr="001A20BD">
              <w:rPr>
                <w:rFonts w:eastAsia="Times New Roman" w:cs="Arial"/>
                <w:b/>
                <w:bCs/>
                <w:color w:val="auto"/>
                <w:sz w:val="16"/>
                <w:szCs w:val="16"/>
                <w:lang w:eastAsia="en-CA"/>
              </w:rPr>
              <w:t xml:space="preserve"> </w:t>
            </w:r>
          </w:p>
        </w:tc>
        <w:tc>
          <w:tcPr>
            <w:tcW w:w="851"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b/>
                <w:bCs/>
                <w:color w:val="auto"/>
                <w:sz w:val="16"/>
                <w:szCs w:val="16"/>
                <w:lang w:eastAsia="en-CA"/>
              </w:rPr>
            </w:pPr>
          </w:p>
        </w:tc>
      </w:tr>
      <w:tr w:rsidR="00A51EB7" w:rsidRPr="001A20BD" w:rsidTr="00BD285C">
        <w:trPr>
          <w:trHeight w:val="210"/>
        </w:trPr>
        <w:tc>
          <w:tcPr>
            <w:tcW w:w="1469"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b/>
                <w:bCs/>
                <w:color w:val="auto"/>
                <w:sz w:val="16"/>
                <w:szCs w:val="16"/>
                <w:lang w:eastAsia="en-CA"/>
              </w:rPr>
            </w:pPr>
            <w:r w:rsidRPr="001A20BD">
              <w:rPr>
                <w:rFonts w:eastAsia="Times New Roman" w:cs="Arial"/>
                <w:b/>
                <w:bCs/>
                <w:color w:val="auto"/>
                <w:sz w:val="16"/>
                <w:szCs w:val="16"/>
                <w:lang w:eastAsia="en-CA"/>
              </w:rPr>
              <w:t>Halton</w:t>
            </w:r>
          </w:p>
        </w:tc>
        <w:tc>
          <w:tcPr>
            <w:tcW w:w="1030"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339,875</w:t>
            </w:r>
          </w:p>
        </w:tc>
        <w:tc>
          <w:tcPr>
            <w:tcW w:w="1030"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375,229</w:t>
            </w:r>
          </w:p>
        </w:tc>
        <w:tc>
          <w:tcPr>
            <w:tcW w:w="1030"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439,256</w:t>
            </w:r>
          </w:p>
        </w:tc>
        <w:tc>
          <w:tcPr>
            <w:tcW w:w="1030"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501,669</w:t>
            </w:r>
          </w:p>
        </w:tc>
        <w:tc>
          <w:tcPr>
            <w:tcW w:w="1030" w:type="dxa"/>
            <w:tcBorders>
              <w:top w:val="nil"/>
              <w:left w:val="nil"/>
              <w:bottom w:val="nil"/>
              <w:right w:val="nil"/>
            </w:tcBorders>
            <w:shd w:val="clear" w:color="000000" w:fill="D8D8D8"/>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548,435</w:t>
            </w:r>
          </w:p>
        </w:tc>
        <w:tc>
          <w:tcPr>
            <w:tcW w:w="789" w:type="dxa"/>
            <w:tcBorders>
              <w:top w:val="nil"/>
              <w:left w:val="single" w:sz="4" w:space="0" w:color="auto"/>
              <w:bottom w:val="nil"/>
              <w:right w:val="nil"/>
            </w:tcBorders>
            <w:shd w:val="clear" w:color="auto" w:fill="auto"/>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10.4</w:t>
            </w:r>
          </w:p>
        </w:tc>
        <w:tc>
          <w:tcPr>
            <w:tcW w:w="831"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17.1</w:t>
            </w:r>
          </w:p>
        </w:tc>
        <w:tc>
          <w:tcPr>
            <w:tcW w:w="831"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14.2</w:t>
            </w:r>
          </w:p>
        </w:tc>
        <w:tc>
          <w:tcPr>
            <w:tcW w:w="853" w:type="dxa"/>
            <w:tcBorders>
              <w:top w:val="nil"/>
              <w:left w:val="nil"/>
              <w:bottom w:val="nil"/>
              <w:right w:val="nil"/>
            </w:tcBorders>
            <w:shd w:val="clear" w:color="000000" w:fill="D8D8D8"/>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9.3</w:t>
            </w:r>
          </w:p>
        </w:tc>
        <w:tc>
          <w:tcPr>
            <w:tcW w:w="851"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61.4</w:t>
            </w:r>
          </w:p>
        </w:tc>
      </w:tr>
      <w:tr w:rsidR="00A51EB7" w:rsidRPr="001A20BD" w:rsidTr="00BD285C">
        <w:trPr>
          <w:trHeight w:val="210"/>
        </w:trPr>
        <w:tc>
          <w:tcPr>
            <w:tcW w:w="1469"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color w:val="auto"/>
                <w:sz w:val="16"/>
                <w:szCs w:val="16"/>
                <w:lang w:eastAsia="en-CA"/>
              </w:rPr>
            </w:pPr>
            <w:r w:rsidRPr="001A20BD">
              <w:rPr>
                <w:rFonts w:eastAsia="Times New Roman" w:cs="Arial"/>
                <w:color w:val="auto"/>
                <w:sz w:val="16"/>
                <w:szCs w:val="16"/>
                <w:lang w:eastAsia="en-CA"/>
              </w:rPr>
              <w:t>Burlington</w:t>
            </w:r>
          </w:p>
        </w:tc>
        <w:tc>
          <w:tcPr>
            <w:tcW w:w="1030"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136,976</w:t>
            </w:r>
          </w:p>
        </w:tc>
        <w:tc>
          <w:tcPr>
            <w:tcW w:w="1030"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150,836</w:t>
            </w:r>
          </w:p>
        </w:tc>
        <w:tc>
          <w:tcPr>
            <w:tcW w:w="1030"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164,415</w:t>
            </w:r>
          </w:p>
        </w:tc>
        <w:tc>
          <w:tcPr>
            <w:tcW w:w="1030"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175,779</w:t>
            </w:r>
          </w:p>
        </w:tc>
        <w:tc>
          <w:tcPr>
            <w:tcW w:w="1030" w:type="dxa"/>
            <w:tcBorders>
              <w:top w:val="nil"/>
              <w:left w:val="nil"/>
              <w:bottom w:val="nil"/>
              <w:right w:val="nil"/>
            </w:tcBorders>
            <w:shd w:val="clear" w:color="000000" w:fill="D8D8D8"/>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183,314</w:t>
            </w:r>
          </w:p>
        </w:tc>
        <w:tc>
          <w:tcPr>
            <w:tcW w:w="789" w:type="dxa"/>
            <w:tcBorders>
              <w:top w:val="nil"/>
              <w:left w:val="single" w:sz="4" w:space="0" w:color="auto"/>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10.1</w:t>
            </w:r>
          </w:p>
        </w:tc>
        <w:tc>
          <w:tcPr>
            <w:tcW w:w="831"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9.0</w:t>
            </w:r>
          </w:p>
        </w:tc>
        <w:tc>
          <w:tcPr>
            <w:tcW w:w="831"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6.9</w:t>
            </w:r>
          </w:p>
        </w:tc>
        <w:tc>
          <w:tcPr>
            <w:tcW w:w="853" w:type="dxa"/>
            <w:tcBorders>
              <w:top w:val="nil"/>
              <w:left w:val="nil"/>
              <w:bottom w:val="nil"/>
              <w:right w:val="nil"/>
            </w:tcBorders>
            <w:shd w:val="clear" w:color="000000" w:fill="D8D8D8"/>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4.3</w:t>
            </w:r>
          </w:p>
        </w:tc>
        <w:tc>
          <w:tcPr>
            <w:tcW w:w="851"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33.8</w:t>
            </w:r>
          </w:p>
        </w:tc>
      </w:tr>
      <w:tr w:rsidR="00A51EB7" w:rsidRPr="001A20BD" w:rsidTr="00BD285C">
        <w:trPr>
          <w:trHeight w:val="210"/>
        </w:trPr>
        <w:tc>
          <w:tcPr>
            <w:tcW w:w="1469"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color w:val="auto"/>
                <w:sz w:val="16"/>
                <w:szCs w:val="16"/>
                <w:lang w:eastAsia="en-CA"/>
              </w:rPr>
            </w:pPr>
            <w:r w:rsidRPr="001A20BD">
              <w:rPr>
                <w:rFonts w:eastAsia="Times New Roman" w:cs="Arial"/>
                <w:color w:val="auto"/>
                <w:sz w:val="16"/>
                <w:szCs w:val="16"/>
                <w:lang w:eastAsia="en-CA"/>
              </w:rPr>
              <w:t>Halton Hills</w:t>
            </w:r>
          </w:p>
        </w:tc>
        <w:tc>
          <w:tcPr>
            <w:tcW w:w="1030"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42,390</w:t>
            </w:r>
          </w:p>
        </w:tc>
        <w:tc>
          <w:tcPr>
            <w:tcW w:w="1030"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48,184</w:t>
            </w:r>
          </w:p>
        </w:tc>
        <w:tc>
          <w:tcPr>
            <w:tcW w:w="1030"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55,289</w:t>
            </w:r>
          </w:p>
        </w:tc>
        <w:tc>
          <w:tcPr>
            <w:tcW w:w="1030"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59,008</w:t>
            </w:r>
          </w:p>
        </w:tc>
        <w:tc>
          <w:tcPr>
            <w:tcW w:w="1030" w:type="dxa"/>
            <w:tcBorders>
              <w:top w:val="nil"/>
              <w:left w:val="nil"/>
              <w:bottom w:val="nil"/>
              <w:right w:val="nil"/>
            </w:tcBorders>
            <w:shd w:val="clear" w:color="000000" w:fill="D8D8D8"/>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61,161</w:t>
            </w:r>
          </w:p>
        </w:tc>
        <w:tc>
          <w:tcPr>
            <w:tcW w:w="789" w:type="dxa"/>
            <w:tcBorders>
              <w:top w:val="nil"/>
              <w:left w:val="single" w:sz="4" w:space="0" w:color="auto"/>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13.7</w:t>
            </w:r>
          </w:p>
        </w:tc>
        <w:tc>
          <w:tcPr>
            <w:tcW w:w="831"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14.7</w:t>
            </w:r>
          </w:p>
        </w:tc>
        <w:tc>
          <w:tcPr>
            <w:tcW w:w="831"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6.7</w:t>
            </w:r>
          </w:p>
        </w:tc>
        <w:tc>
          <w:tcPr>
            <w:tcW w:w="853" w:type="dxa"/>
            <w:tcBorders>
              <w:top w:val="nil"/>
              <w:left w:val="nil"/>
              <w:bottom w:val="nil"/>
              <w:right w:val="nil"/>
            </w:tcBorders>
            <w:shd w:val="clear" w:color="000000" w:fill="D8D8D8"/>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3.6</w:t>
            </w:r>
          </w:p>
        </w:tc>
        <w:tc>
          <w:tcPr>
            <w:tcW w:w="851"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44.3</w:t>
            </w:r>
          </w:p>
        </w:tc>
      </w:tr>
      <w:tr w:rsidR="00A51EB7" w:rsidRPr="001A20BD" w:rsidTr="00BD285C">
        <w:trPr>
          <w:trHeight w:val="210"/>
        </w:trPr>
        <w:tc>
          <w:tcPr>
            <w:tcW w:w="1469"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color w:val="auto"/>
                <w:sz w:val="16"/>
                <w:szCs w:val="16"/>
                <w:lang w:eastAsia="en-CA"/>
              </w:rPr>
            </w:pPr>
            <w:r w:rsidRPr="001A20BD">
              <w:rPr>
                <w:rFonts w:eastAsia="Times New Roman" w:cs="Arial"/>
                <w:color w:val="auto"/>
                <w:sz w:val="16"/>
                <w:szCs w:val="16"/>
                <w:lang w:eastAsia="en-CA"/>
              </w:rPr>
              <w:t>Milton</w:t>
            </w:r>
          </w:p>
        </w:tc>
        <w:tc>
          <w:tcPr>
            <w:tcW w:w="1030"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32,104</w:t>
            </w:r>
          </w:p>
        </w:tc>
        <w:tc>
          <w:tcPr>
            <w:tcW w:w="1030"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31,471</w:t>
            </w:r>
          </w:p>
        </w:tc>
        <w:tc>
          <w:tcPr>
            <w:tcW w:w="1030"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53,939</w:t>
            </w:r>
          </w:p>
        </w:tc>
        <w:tc>
          <w:tcPr>
            <w:tcW w:w="1030"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84,362</w:t>
            </w:r>
          </w:p>
        </w:tc>
        <w:tc>
          <w:tcPr>
            <w:tcW w:w="1030" w:type="dxa"/>
            <w:tcBorders>
              <w:top w:val="nil"/>
              <w:left w:val="nil"/>
              <w:bottom w:val="nil"/>
              <w:right w:val="nil"/>
            </w:tcBorders>
            <w:shd w:val="clear" w:color="000000" w:fill="D8D8D8"/>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110,128</w:t>
            </w:r>
          </w:p>
        </w:tc>
        <w:tc>
          <w:tcPr>
            <w:tcW w:w="789" w:type="dxa"/>
            <w:tcBorders>
              <w:top w:val="nil"/>
              <w:left w:val="single" w:sz="4" w:space="0" w:color="auto"/>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-2.0</w:t>
            </w:r>
          </w:p>
        </w:tc>
        <w:tc>
          <w:tcPr>
            <w:tcW w:w="831"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71.4</w:t>
            </w:r>
          </w:p>
        </w:tc>
        <w:tc>
          <w:tcPr>
            <w:tcW w:w="831"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56.4</w:t>
            </w:r>
          </w:p>
        </w:tc>
        <w:tc>
          <w:tcPr>
            <w:tcW w:w="853" w:type="dxa"/>
            <w:tcBorders>
              <w:top w:val="nil"/>
              <w:left w:val="nil"/>
              <w:bottom w:val="nil"/>
              <w:right w:val="nil"/>
            </w:tcBorders>
            <w:shd w:val="clear" w:color="000000" w:fill="D8D8D8"/>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30.5</w:t>
            </w:r>
          </w:p>
        </w:tc>
        <w:tc>
          <w:tcPr>
            <w:tcW w:w="851"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243.0</w:t>
            </w:r>
          </w:p>
        </w:tc>
      </w:tr>
      <w:tr w:rsidR="00A51EB7" w:rsidRPr="001A20BD" w:rsidTr="00BD285C">
        <w:trPr>
          <w:trHeight w:val="210"/>
        </w:trPr>
        <w:tc>
          <w:tcPr>
            <w:tcW w:w="1469"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color w:val="auto"/>
                <w:sz w:val="16"/>
                <w:szCs w:val="16"/>
                <w:lang w:eastAsia="en-CA"/>
              </w:rPr>
            </w:pPr>
            <w:r w:rsidRPr="001A20BD">
              <w:rPr>
                <w:rFonts w:eastAsia="Times New Roman" w:cs="Arial"/>
                <w:color w:val="auto"/>
                <w:sz w:val="16"/>
                <w:szCs w:val="16"/>
                <w:lang w:eastAsia="en-CA"/>
              </w:rPr>
              <w:t>Oakville</w:t>
            </w:r>
          </w:p>
        </w:tc>
        <w:tc>
          <w:tcPr>
            <w:tcW w:w="1030"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128,405</w:t>
            </w:r>
          </w:p>
        </w:tc>
        <w:tc>
          <w:tcPr>
            <w:tcW w:w="1030"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144,738</w:t>
            </w:r>
          </w:p>
        </w:tc>
        <w:tc>
          <w:tcPr>
            <w:tcW w:w="1030"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165,613</w:t>
            </w:r>
          </w:p>
        </w:tc>
        <w:tc>
          <w:tcPr>
            <w:tcW w:w="1030"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182,520</w:t>
            </w:r>
          </w:p>
        </w:tc>
        <w:tc>
          <w:tcPr>
            <w:tcW w:w="1030" w:type="dxa"/>
            <w:tcBorders>
              <w:top w:val="nil"/>
              <w:left w:val="nil"/>
              <w:bottom w:val="nil"/>
              <w:right w:val="nil"/>
            </w:tcBorders>
            <w:shd w:val="clear" w:color="000000" w:fill="D8D8D8"/>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193,832</w:t>
            </w:r>
          </w:p>
        </w:tc>
        <w:tc>
          <w:tcPr>
            <w:tcW w:w="789" w:type="dxa"/>
            <w:tcBorders>
              <w:top w:val="nil"/>
              <w:left w:val="single" w:sz="4" w:space="0" w:color="auto"/>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12.7</w:t>
            </w:r>
          </w:p>
        </w:tc>
        <w:tc>
          <w:tcPr>
            <w:tcW w:w="831"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14.4</w:t>
            </w:r>
          </w:p>
        </w:tc>
        <w:tc>
          <w:tcPr>
            <w:tcW w:w="831"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10.2</w:t>
            </w:r>
          </w:p>
        </w:tc>
        <w:tc>
          <w:tcPr>
            <w:tcW w:w="853" w:type="dxa"/>
            <w:tcBorders>
              <w:top w:val="nil"/>
              <w:left w:val="nil"/>
              <w:bottom w:val="nil"/>
              <w:right w:val="nil"/>
            </w:tcBorders>
            <w:shd w:val="clear" w:color="000000" w:fill="D8D8D8"/>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6.2</w:t>
            </w:r>
          </w:p>
        </w:tc>
        <w:tc>
          <w:tcPr>
            <w:tcW w:w="851"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51.0</w:t>
            </w:r>
          </w:p>
        </w:tc>
      </w:tr>
      <w:tr w:rsidR="00A51EB7" w:rsidRPr="001A20BD" w:rsidTr="00BD285C">
        <w:trPr>
          <w:trHeight w:val="210"/>
        </w:trPr>
        <w:tc>
          <w:tcPr>
            <w:tcW w:w="1469"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color w:val="auto"/>
                <w:sz w:val="16"/>
                <w:szCs w:val="16"/>
                <w:lang w:eastAsia="en-CA"/>
              </w:rPr>
            </w:pPr>
          </w:p>
        </w:tc>
        <w:tc>
          <w:tcPr>
            <w:tcW w:w="1030"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color w:val="auto"/>
                <w:sz w:val="16"/>
                <w:szCs w:val="16"/>
                <w:lang w:eastAsia="en-CA"/>
              </w:rPr>
            </w:pPr>
          </w:p>
        </w:tc>
        <w:tc>
          <w:tcPr>
            <w:tcW w:w="1030"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color w:val="auto"/>
                <w:sz w:val="16"/>
                <w:szCs w:val="16"/>
                <w:lang w:eastAsia="en-CA"/>
              </w:rPr>
            </w:pPr>
          </w:p>
        </w:tc>
        <w:tc>
          <w:tcPr>
            <w:tcW w:w="1030"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1030"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1030" w:type="dxa"/>
            <w:tcBorders>
              <w:top w:val="nil"/>
              <w:left w:val="nil"/>
              <w:bottom w:val="nil"/>
              <w:right w:val="nil"/>
            </w:tcBorders>
            <w:shd w:val="clear" w:color="000000" w:fill="D8D8D8"/>
            <w:noWrap/>
            <w:vAlign w:val="bottom"/>
            <w:hideMark/>
          </w:tcPr>
          <w:p w:rsidR="00A51EB7" w:rsidRPr="001A20BD" w:rsidRDefault="00A51EB7" w:rsidP="00A51EB7">
            <w:pPr>
              <w:rPr>
                <w:rFonts w:eastAsia="Times New Roman" w:cs="Arial"/>
                <w:color w:val="auto"/>
                <w:sz w:val="16"/>
                <w:szCs w:val="16"/>
                <w:lang w:eastAsia="en-CA"/>
              </w:rPr>
            </w:pPr>
            <w:r w:rsidRPr="001A20BD">
              <w:rPr>
                <w:rFonts w:eastAsia="Times New Roman" w:cs="Arial"/>
                <w:color w:val="auto"/>
                <w:sz w:val="16"/>
                <w:szCs w:val="16"/>
                <w:lang w:eastAsia="en-CA"/>
              </w:rPr>
              <w:t> </w:t>
            </w:r>
          </w:p>
        </w:tc>
        <w:tc>
          <w:tcPr>
            <w:tcW w:w="789" w:type="dxa"/>
            <w:tcBorders>
              <w:top w:val="nil"/>
              <w:left w:val="single" w:sz="4" w:space="0" w:color="auto"/>
              <w:bottom w:val="nil"/>
              <w:right w:val="nil"/>
            </w:tcBorders>
            <w:shd w:val="clear" w:color="auto" w:fill="auto"/>
            <w:vAlign w:val="bottom"/>
            <w:hideMark/>
          </w:tcPr>
          <w:p w:rsidR="00A51EB7" w:rsidRPr="001A20BD" w:rsidRDefault="00A51EB7" w:rsidP="00A51EB7">
            <w:pPr>
              <w:rPr>
                <w:rFonts w:eastAsia="Times New Roman" w:cs="Arial"/>
                <w:color w:val="auto"/>
                <w:sz w:val="16"/>
                <w:szCs w:val="16"/>
                <w:lang w:eastAsia="en-CA"/>
              </w:rPr>
            </w:pPr>
            <w:r w:rsidRPr="001A20BD">
              <w:rPr>
                <w:rFonts w:eastAsia="Times New Roman" w:cs="Arial"/>
                <w:color w:val="auto"/>
                <w:sz w:val="16"/>
                <w:szCs w:val="16"/>
                <w:lang w:eastAsia="en-CA"/>
              </w:rPr>
              <w:t> </w:t>
            </w:r>
          </w:p>
        </w:tc>
        <w:tc>
          <w:tcPr>
            <w:tcW w:w="831"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color w:val="auto"/>
                <w:sz w:val="16"/>
                <w:szCs w:val="16"/>
                <w:lang w:eastAsia="en-CA"/>
              </w:rPr>
            </w:pPr>
          </w:p>
        </w:tc>
        <w:tc>
          <w:tcPr>
            <w:tcW w:w="831"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b/>
                <w:bCs/>
                <w:color w:val="auto"/>
                <w:sz w:val="16"/>
                <w:szCs w:val="16"/>
                <w:lang w:eastAsia="en-CA"/>
              </w:rPr>
            </w:pPr>
          </w:p>
        </w:tc>
        <w:tc>
          <w:tcPr>
            <w:tcW w:w="853" w:type="dxa"/>
            <w:tcBorders>
              <w:top w:val="nil"/>
              <w:left w:val="nil"/>
              <w:bottom w:val="nil"/>
              <w:right w:val="nil"/>
            </w:tcBorders>
            <w:shd w:val="clear" w:color="000000" w:fill="D8D8D8"/>
            <w:vAlign w:val="bottom"/>
            <w:hideMark/>
          </w:tcPr>
          <w:p w:rsidR="00A51EB7" w:rsidRPr="001A20BD" w:rsidRDefault="00A51EB7" w:rsidP="00A51EB7">
            <w:pPr>
              <w:rPr>
                <w:rFonts w:eastAsia="Times New Roman" w:cs="Arial"/>
                <w:b/>
                <w:bCs/>
                <w:color w:val="auto"/>
                <w:sz w:val="16"/>
                <w:szCs w:val="16"/>
                <w:lang w:eastAsia="en-CA"/>
              </w:rPr>
            </w:pPr>
            <w:r w:rsidRPr="001A20BD">
              <w:rPr>
                <w:rFonts w:eastAsia="Times New Roman" w:cs="Arial"/>
                <w:b/>
                <w:bCs/>
                <w:color w:val="auto"/>
                <w:sz w:val="16"/>
                <w:szCs w:val="16"/>
                <w:lang w:eastAsia="en-CA"/>
              </w:rPr>
              <w:t> </w:t>
            </w:r>
          </w:p>
        </w:tc>
        <w:tc>
          <w:tcPr>
            <w:tcW w:w="851"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b/>
                <w:bCs/>
                <w:color w:val="auto"/>
                <w:sz w:val="16"/>
                <w:szCs w:val="16"/>
                <w:lang w:eastAsia="en-CA"/>
              </w:rPr>
            </w:pPr>
          </w:p>
        </w:tc>
      </w:tr>
      <w:tr w:rsidR="00A51EB7" w:rsidRPr="001A20BD" w:rsidTr="00BD285C">
        <w:trPr>
          <w:trHeight w:val="210"/>
        </w:trPr>
        <w:tc>
          <w:tcPr>
            <w:tcW w:w="1469"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b/>
                <w:bCs/>
                <w:color w:val="auto"/>
                <w:sz w:val="16"/>
                <w:szCs w:val="16"/>
                <w:lang w:eastAsia="en-CA"/>
              </w:rPr>
            </w:pPr>
            <w:r w:rsidRPr="001A20BD">
              <w:rPr>
                <w:rFonts w:eastAsia="Times New Roman" w:cs="Arial"/>
                <w:b/>
                <w:bCs/>
                <w:color w:val="auto"/>
                <w:sz w:val="16"/>
                <w:szCs w:val="16"/>
                <w:lang w:eastAsia="en-CA"/>
              </w:rPr>
              <w:t>Hamilton</w:t>
            </w:r>
          </w:p>
        </w:tc>
        <w:tc>
          <w:tcPr>
            <w:tcW w:w="1030"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467,799</w:t>
            </w:r>
          </w:p>
        </w:tc>
        <w:tc>
          <w:tcPr>
            <w:tcW w:w="1030"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490,268</w:t>
            </w:r>
          </w:p>
        </w:tc>
        <w:tc>
          <w:tcPr>
            <w:tcW w:w="1030"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504,559</w:t>
            </w:r>
          </w:p>
        </w:tc>
        <w:tc>
          <w:tcPr>
            <w:tcW w:w="1030"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519,949</w:t>
            </w:r>
          </w:p>
        </w:tc>
        <w:tc>
          <w:tcPr>
            <w:tcW w:w="1030" w:type="dxa"/>
            <w:tcBorders>
              <w:top w:val="nil"/>
              <w:left w:val="nil"/>
              <w:bottom w:val="nil"/>
              <w:right w:val="nil"/>
            </w:tcBorders>
            <w:shd w:val="clear" w:color="000000" w:fill="D8D8D8"/>
            <w:noWrap/>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536,917</w:t>
            </w:r>
          </w:p>
        </w:tc>
        <w:tc>
          <w:tcPr>
            <w:tcW w:w="789" w:type="dxa"/>
            <w:tcBorders>
              <w:top w:val="nil"/>
              <w:left w:val="single" w:sz="4" w:space="0" w:color="auto"/>
              <w:bottom w:val="nil"/>
              <w:right w:val="nil"/>
            </w:tcBorders>
            <w:shd w:val="clear" w:color="auto" w:fill="auto"/>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4.8</w:t>
            </w:r>
          </w:p>
        </w:tc>
        <w:tc>
          <w:tcPr>
            <w:tcW w:w="831"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2.9</w:t>
            </w:r>
          </w:p>
        </w:tc>
        <w:tc>
          <w:tcPr>
            <w:tcW w:w="831"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3.1</w:t>
            </w:r>
          </w:p>
        </w:tc>
        <w:tc>
          <w:tcPr>
            <w:tcW w:w="853" w:type="dxa"/>
            <w:tcBorders>
              <w:top w:val="nil"/>
              <w:left w:val="nil"/>
              <w:bottom w:val="nil"/>
              <w:right w:val="nil"/>
            </w:tcBorders>
            <w:shd w:val="clear" w:color="000000" w:fill="D8D8D8"/>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3.3</w:t>
            </w:r>
          </w:p>
        </w:tc>
        <w:tc>
          <w:tcPr>
            <w:tcW w:w="851"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14.8</w:t>
            </w:r>
          </w:p>
        </w:tc>
      </w:tr>
      <w:tr w:rsidR="00A51EB7" w:rsidRPr="001A20BD" w:rsidTr="00BD285C">
        <w:trPr>
          <w:trHeight w:val="210"/>
        </w:trPr>
        <w:tc>
          <w:tcPr>
            <w:tcW w:w="1469"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color w:val="auto"/>
                <w:sz w:val="16"/>
                <w:szCs w:val="16"/>
                <w:lang w:eastAsia="en-CA"/>
              </w:rPr>
            </w:pPr>
          </w:p>
        </w:tc>
        <w:tc>
          <w:tcPr>
            <w:tcW w:w="1030"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color w:val="auto"/>
                <w:sz w:val="16"/>
                <w:szCs w:val="16"/>
                <w:lang w:eastAsia="en-CA"/>
              </w:rPr>
            </w:pPr>
          </w:p>
        </w:tc>
        <w:tc>
          <w:tcPr>
            <w:tcW w:w="1030"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color w:val="auto"/>
                <w:sz w:val="16"/>
                <w:szCs w:val="16"/>
                <w:lang w:eastAsia="en-CA"/>
              </w:rPr>
            </w:pPr>
          </w:p>
        </w:tc>
        <w:tc>
          <w:tcPr>
            <w:tcW w:w="1030"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color w:val="auto"/>
                <w:sz w:val="16"/>
                <w:szCs w:val="16"/>
                <w:lang w:eastAsia="en-CA"/>
              </w:rPr>
            </w:pPr>
          </w:p>
        </w:tc>
        <w:tc>
          <w:tcPr>
            <w:tcW w:w="1030"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1030" w:type="dxa"/>
            <w:tcBorders>
              <w:top w:val="nil"/>
              <w:left w:val="nil"/>
              <w:bottom w:val="nil"/>
              <w:right w:val="nil"/>
            </w:tcBorders>
            <w:shd w:val="clear" w:color="000000" w:fill="D8D8D8"/>
            <w:noWrap/>
            <w:vAlign w:val="bottom"/>
            <w:hideMark/>
          </w:tcPr>
          <w:p w:rsidR="00A51EB7" w:rsidRPr="001A20BD" w:rsidRDefault="00A51EB7" w:rsidP="00A51EB7">
            <w:pPr>
              <w:rPr>
                <w:rFonts w:eastAsia="Times New Roman" w:cs="Arial"/>
                <w:color w:val="auto"/>
                <w:sz w:val="16"/>
                <w:szCs w:val="16"/>
                <w:lang w:eastAsia="en-CA"/>
              </w:rPr>
            </w:pPr>
            <w:r w:rsidRPr="001A20BD">
              <w:rPr>
                <w:rFonts w:eastAsia="Times New Roman" w:cs="Arial"/>
                <w:color w:val="auto"/>
                <w:sz w:val="16"/>
                <w:szCs w:val="16"/>
                <w:lang w:eastAsia="en-CA"/>
              </w:rPr>
              <w:t> </w:t>
            </w:r>
          </w:p>
        </w:tc>
        <w:tc>
          <w:tcPr>
            <w:tcW w:w="789" w:type="dxa"/>
            <w:tcBorders>
              <w:top w:val="nil"/>
              <w:left w:val="single" w:sz="4" w:space="0" w:color="auto"/>
              <w:bottom w:val="nil"/>
              <w:right w:val="nil"/>
            </w:tcBorders>
            <w:shd w:val="clear" w:color="auto" w:fill="auto"/>
            <w:vAlign w:val="bottom"/>
            <w:hideMark/>
          </w:tcPr>
          <w:p w:rsidR="00A51EB7" w:rsidRPr="001A20BD" w:rsidRDefault="00A51EB7" w:rsidP="00A51EB7">
            <w:pPr>
              <w:rPr>
                <w:rFonts w:eastAsia="Times New Roman" w:cs="Arial"/>
                <w:b/>
                <w:bCs/>
                <w:color w:val="auto"/>
                <w:sz w:val="16"/>
                <w:szCs w:val="16"/>
                <w:lang w:eastAsia="en-CA"/>
              </w:rPr>
            </w:pPr>
            <w:r w:rsidRPr="001A20BD">
              <w:rPr>
                <w:rFonts w:eastAsia="Times New Roman" w:cs="Arial"/>
                <w:b/>
                <w:bCs/>
                <w:color w:val="auto"/>
                <w:sz w:val="16"/>
                <w:szCs w:val="16"/>
                <w:lang w:eastAsia="en-CA"/>
              </w:rPr>
              <w:t xml:space="preserve"> </w:t>
            </w:r>
          </w:p>
        </w:tc>
        <w:tc>
          <w:tcPr>
            <w:tcW w:w="831"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b/>
                <w:bCs/>
                <w:color w:val="auto"/>
                <w:sz w:val="16"/>
                <w:szCs w:val="16"/>
                <w:lang w:eastAsia="en-CA"/>
              </w:rPr>
            </w:pPr>
            <w:r w:rsidRPr="001A20BD">
              <w:rPr>
                <w:rFonts w:eastAsia="Times New Roman" w:cs="Arial"/>
                <w:b/>
                <w:bCs/>
                <w:color w:val="auto"/>
                <w:sz w:val="16"/>
                <w:szCs w:val="16"/>
                <w:lang w:eastAsia="en-CA"/>
              </w:rPr>
              <w:t xml:space="preserve"> </w:t>
            </w:r>
          </w:p>
        </w:tc>
        <w:tc>
          <w:tcPr>
            <w:tcW w:w="831"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b/>
                <w:bCs/>
                <w:color w:val="auto"/>
                <w:sz w:val="16"/>
                <w:szCs w:val="16"/>
                <w:lang w:eastAsia="en-CA"/>
              </w:rPr>
            </w:pPr>
            <w:r w:rsidRPr="001A20BD">
              <w:rPr>
                <w:rFonts w:eastAsia="Times New Roman" w:cs="Arial"/>
                <w:b/>
                <w:bCs/>
                <w:color w:val="auto"/>
                <w:sz w:val="16"/>
                <w:szCs w:val="16"/>
                <w:lang w:eastAsia="en-CA"/>
              </w:rPr>
              <w:t xml:space="preserve"> </w:t>
            </w:r>
          </w:p>
        </w:tc>
        <w:tc>
          <w:tcPr>
            <w:tcW w:w="853" w:type="dxa"/>
            <w:tcBorders>
              <w:top w:val="nil"/>
              <w:left w:val="nil"/>
              <w:bottom w:val="nil"/>
              <w:right w:val="nil"/>
            </w:tcBorders>
            <w:shd w:val="clear" w:color="000000" w:fill="D8D8D8"/>
            <w:vAlign w:val="bottom"/>
            <w:hideMark/>
          </w:tcPr>
          <w:p w:rsidR="00A51EB7" w:rsidRPr="001A20BD" w:rsidRDefault="00A51EB7" w:rsidP="00A51EB7">
            <w:pPr>
              <w:rPr>
                <w:rFonts w:eastAsia="Times New Roman" w:cs="Arial"/>
                <w:b/>
                <w:bCs/>
                <w:color w:val="auto"/>
                <w:sz w:val="16"/>
                <w:szCs w:val="16"/>
                <w:lang w:eastAsia="en-CA"/>
              </w:rPr>
            </w:pPr>
            <w:r w:rsidRPr="001A20BD">
              <w:rPr>
                <w:rFonts w:eastAsia="Times New Roman" w:cs="Arial"/>
                <w:b/>
                <w:bCs/>
                <w:color w:val="auto"/>
                <w:sz w:val="16"/>
                <w:szCs w:val="16"/>
                <w:lang w:eastAsia="en-CA"/>
              </w:rPr>
              <w:t xml:space="preserve"> </w:t>
            </w:r>
          </w:p>
        </w:tc>
        <w:tc>
          <w:tcPr>
            <w:tcW w:w="851"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b/>
                <w:bCs/>
                <w:color w:val="auto"/>
                <w:sz w:val="16"/>
                <w:szCs w:val="16"/>
                <w:lang w:eastAsia="en-CA"/>
              </w:rPr>
            </w:pPr>
          </w:p>
        </w:tc>
      </w:tr>
      <w:tr w:rsidR="00A51EB7" w:rsidRPr="001A20BD" w:rsidTr="00BD285C">
        <w:trPr>
          <w:trHeight w:val="210"/>
        </w:trPr>
        <w:tc>
          <w:tcPr>
            <w:tcW w:w="1469"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b/>
                <w:bCs/>
                <w:color w:val="auto"/>
                <w:sz w:val="16"/>
                <w:szCs w:val="16"/>
                <w:lang w:eastAsia="en-CA"/>
              </w:rPr>
            </w:pPr>
            <w:r w:rsidRPr="001A20BD">
              <w:rPr>
                <w:rFonts w:eastAsia="Times New Roman" w:cs="Arial"/>
                <w:b/>
                <w:bCs/>
                <w:color w:val="auto"/>
                <w:sz w:val="16"/>
                <w:szCs w:val="16"/>
                <w:lang w:eastAsia="en-CA"/>
              </w:rPr>
              <w:t>GTHA</w:t>
            </w:r>
          </w:p>
        </w:tc>
        <w:tc>
          <w:tcPr>
            <w:tcW w:w="1030"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5,096,682</w:t>
            </w:r>
          </w:p>
        </w:tc>
        <w:tc>
          <w:tcPr>
            <w:tcW w:w="1030"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5,572,094</w:t>
            </w:r>
          </w:p>
        </w:tc>
        <w:tc>
          <w:tcPr>
            <w:tcW w:w="1030"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6,060,046</w:t>
            </w:r>
          </w:p>
        </w:tc>
        <w:tc>
          <w:tcPr>
            <w:tcW w:w="1030"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6,573,772</w:t>
            </w:r>
          </w:p>
        </w:tc>
        <w:tc>
          <w:tcPr>
            <w:tcW w:w="1030" w:type="dxa"/>
            <w:tcBorders>
              <w:top w:val="nil"/>
              <w:left w:val="nil"/>
              <w:right w:val="nil"/>
            </w:tcBorders>
            <w:shd w:val="clear" w:color="000000" w:fill="D8D8D8"/>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6,954,041</w:t>
            </w:r>
          </w:p>
        </w:tc>
        <w:tc>
          <w:tcPr>
            <w:tcW w:w="789" w:type="dxa"/>
            <w:tcBorders>
              <w:top w:val="nil"/>
              <w:left w:val="single" w:sz="4" w:space="0" w:color="auto"/>
              <w:bottom w:val="nil"/>
              <w:right w:val="nil"/>
            </w:tcBorders>
            <w:shd w:val="clear" w:color="auto" w:fill="auto"/>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9.3</w:t>
            </w:r>
          </w:p>
        </w:tc>
        <w:tc>
          <w:tcPr>
            <w:tcW w:w="831"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8.8</w:t>
            </w:r>
          </w:p>
        </w:tc>
        <w:tc>
          <w:tcPr>
            <w:tcW w:w="831"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8.5</w:t>
            </w:r>
          </w:p>
        </w:tc>
        <w:tc>
          <w:tcPr>
            <w:tcW w:w="853" w:type="dxa"/>
            <w:tcBorders>
              <w:top w:val="nil"/>
              <w:left w:val="nil"/>
              <w:bottom w:val="nil"/>
              <w:right w:val="nil"/>
            </w:tcBorders>
            <w:shd w:val="clear" w:color="000000" w:fill="D8D8D8"/>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5.8</w:t>
            </w:r>
          </w:p>
        </w:tc>
        <w:tc>
          <w:tcPr>
            <w:tcW w:w="851"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36.4</w:t>
            </w:r>
          </w:p>
        </w:tc>
      </w:tr>
      <w:tr w:rsidR="00A51EB7" w:rsidRPr="001A20BD" w:rsidTr="00BD285C">
        <w:trPr>
          <w:trHeight w:val="210"/>
        </w:trPr>
        <w:tc>
          <w:tcPr>
            <w:tcW w:w="1469" w:type="dxa"/>
            <w:tcBorders>
              <w:top w:val="nil"/>
              <w:left w:val="nil"/>
              <w:bottom w:val="single" w:sz="4" w:space="0" w:color="auto"/>
              <w:right w:val="nil"/>
            </w:tcBorders>
            <w:shd w:val="clear" w:color="auto" w:fill="auto"/>
            <w:vAlign w:val="bottom"/>
            <w:hideMark/>
          </w:tcPr>
          <w:p w:rsidR="00A51EB7" w:rsidRPr="001A20BD" w:rsidRDefault="00A51EB7" w:rsidP="00A51EB7">
            <w:pPr>
              <w:rPr>
                <w:rFonts w:eastAsia="Times New Roman" w:cs="Arial"/>
                <w:b/>
                <w:bCs/>
                <w:color w:val="auto"/>
                <w:sz w:val="16"/>
                <w:szCs w:val="16"/>
                <w:lang w:eastAsia="en-CA"/>
              </w:rPr>
            </w:pPr>
            <w:r w:rsidRPr="001A20BD">
              <w:rPr>
                <w:rFonts w:eastAsia="Times New Roman" w:cs="Arial"/>
                <w:b/>
                <w:bCs/>
                <w:color w:val="auto"/>
                <w:sz w:val="16"/>
                <w:szCs w:val="16"/>
                <w:lang w:eastAsia="en-CA"/>
              </w:rPr>
              <w:t> </w:t>
            </w:r>
          </w:p>
        </w:tc>
        <w:tc>
          <w:tcPr>
            <w:tcW w:w="1030" w:type="dxa"/>
            <w:tcBorders>
              <w:top w:val="nil"/>
              <w:left w:val="nil"/>
              <w:bottom w:val="single" w:sz="4" w:space="0" w:color="auto"/>
              <w:right w:val="nil"/>
            </w:tcBorders>
            <w:shd w:val="clear" w:color="auto" w:fill="auto"/>
            <w:vAlign w:val="bottom"/>
            <w:hideMark/>
          </w:tcPr>
          <w:p w:rsidR="00A51EB7" w:rsidRPr="001A20BD" w:rsidRDefault="00A51EB7" w:rsidP="00A51EB7">
            <w:pPr>
              <w:rPr>
                <w:rFonts w:eastAsia="Times New Roman" w:cs="Arial"/>
                <w:b/>
                <w:bCs/>
                <w:color w:val="auto"/>
                <w:sz w:val="16"/>
                <w:szCs w:val="16"/>
                <w:lang w:eastAsia="en-CA"/>
              </w:rPr>
            </w:pPr>
            <w:r w:rsidRPr="001A20BD">
              <w:rPr>
                <w:rFonts w:eastAsia="Times New Roman" w:cs="Arial"/>
                <w:b/>
                <w:bCs/>
                <w:color w:val="auto"/>
                <w:sz w:val="16"/>
                <w:szCs w:val="16"/>
                <w:lang w:eastAsia="en-CA"/>
              </w:rPr>
              <w:t> </w:t>
            </w:r>
          </w:p>
        </w:tc>
        <w:tc>
          <w:tcPr>
            <w:tcW w:w="1030" w:type="dxa"/>
            <w:tcBorders>
              <w:top w:val="nil"/>
              <w:left w:val="nil"/>
              <w:bottom w:val="single" w:sz="4" w:space="0" w:color="auto"/>
              <w:right w:val="nil"/>
            </w:tcBorders>
            <w:shd w:val="clear" w:color="auto" w:fill="auto"/>
            <w:vAlign w:val="bottom"/>
            <w:hideMark/>
          </w:tcPr>
          <w:p w:rsidR="00A51EB7" w:rsidRPr="001A20BD" w:rsidRDefault="00A51EB7" w:rsidP="00A51EB7">
            <w:pPr>
              <w:rPr>
                <w:rFonts w:eastAsia="Times New Roman" w:cs="Arial"/>
                <w:b/>
                <w:bCs/>
                <w:color w:val="auto"/>
                <w:sz w:val="16"/>
                <w:szCs w:val="16"/>
                <w:lang w:eastAsia="en-CA"/>
              </w:rPr>
            </w:pPr>
            <w:r w:rsidRPr="001A20BD">
              <w:rPr>
                <w:rFonts w:eastAsia="Times New Roman" w:cs="Arial"/>
                <w:b/>
                <w:bCs/>
                <w:color w:val="auto"/>
                <w:sz w:val="16"/>
                <w:szCs w:val="16"/>
                <w:lang w:eastAsia="en-CA"/>
              </w:rPr>
              <w:t> </w:t>
            </w:r>
          </w:p>
        </w:tc>
        <w:tc>
          <w:tcPr>
            <w:tcW w:w="1030" w:type="dxa"/>
            <w:tcBorders>
              <w:top w:val="nil"/>
              <w:left w:val="nil"/>
              <w:bottom w:val="single" w:sz="4" w:space="0" w:color="auto"/>
              <w:right w:val="nil"/>
            </w:tcBorders>
            <w:shd w:val="clear" w:color="auto" w:fill="auto"/>
            <w:vAlign w:val="bottom"/>
            <w:hideMark/>
          </w:tcPr>
          <w:p w:rsidR="00A51EB7" w:rsidRPr="001A20BD" w:rsidRDefault="00A51EB7" w:rsidP="00A51EB7">
            <w:pPr>
              <w:rPr>
                <w:rFonts w:eastAsia="Times New Roman" w:cs="Arial"/>
                <w:b/>
                <w:bCs/>
                <w:color w:val="auto"/>
                <w:sz w:val="16"/>
                <w:szCs w:val="16"/>
                <w:lang w:eastAsia="en-CA"/>
              </w:rPr>
            </w:pPr>
            <w:r w:rsidRPr="001A20BD">
              <w:rPr>
                <w:rFonts w:eastAsia="Times New Roman" w:cs="Arial"/>
                <w:b/>
                <w:bCs/>
                <w:color w:val="auto"/>
                <w:sz w:val="16"/>
                <w:szCs w:val="16"/>
                <w:lang w:eastAsia="en-CA"/>
              </w:rPr>
              <w:t> </w:t>
            </w:r>
          </w:p>
        </w:tc>
        <w:tc>
          <w:tcPr>
            <w:tcW w:w="1030" w:type="dxa"/>
            <w:tcBorders>
              <w:top w:val="nil"/>
              <w:left w:val="nil"/>
              <w:bottom w:val="single" w:sz="4" w:space="0" w:color="auto"/>
              <w:right w:val="nil"/>
            </w:tcBorders>
            <w:shd w:val="clear" w:color="auto" w:fill="auto"/>
            <w:vAlign w:val="bottom"/>
            <w:hideMark/>
          </w:tcPr>
          <w:p w:rsidR="00A51EB7" w:rsidRPr="001A20BD" w:rsidRDefault="00A51EB7" w:rsidP="00A51EB7">
            <w:pPr>
              <w:rPr>
                <w:rFonts w:eastAsia="Times New Roman" w:cs="Arial"/>
                <w:b/>
                <w:bCs/>
                <w:color w:val="auto"/>
                <w:sz w:val="16"/>
                <w:szCs w:val="16"/>
                <w:lang w:eastAsia="en-CA"/>
              </w:rPr>
            </w:pPr>
            <w:r w:rsidRPr="001A20BD">
              <w:rPr>
                <w:rFonts w:eastAsia="Times New Roman" w:cs="Arial"/>
                <w:b/>
                <w:bCs/>
                <w:color w:val="auto"/>
                <w:sz w:val="16"/>
                <w:szCs w:val="16"/>
                <w:lang w:eastAsia="en-CA"/>
              </w:rPr>
              <w:t> </w:t>
            </w:r>
          </w:p>
        </w:tc>
        <w:tc>
          <w:tcPr>
            <w:tcW w:w="1030" w:type="dxa"/>
            <w:tcBorders>
              <w:top w:val="nil"/>
              <w:left w:val="nil"/>
              <w:bottom w:val="single" w:sz="4" w:space="0" w:color="auto"/>
              <w:right w:val="single" w:sz="4" w:space="0" w:color="auto"/>
            </w:tcBorders>
            <w:shd w:val="clear" w:color="auto" w:fill="D9D9D9" w:themeFill="background1" w:themeFillShade="D9"/>
            <w:vAlign w:val="bottom"/>
            <w:hideMark/>
          </w:tcPr>
          <w:p w:rsidR="00A51EB7" w:rsidRPr="001A20BD" w:rsidRDefault="00A51EB7" w:rsidP="00A51EB7">
            <w:pPr>
              <w:rPr>
                <w:rFonts w:eastAsia="Times New Roman" w:cs="Arial"/>
                <w:b/>
                <w:bCs/>
                <w:color w:val="auto"/>
                <w:sz w:val="16"/>
                <w:szCs w:val="16"/>
                <w:lang w:eastAsia="en-CA"/>
              </w:rPr>
            </w:pPr>
            <w:r w:rsidRPr="001A20BD">
              <w:rPr>
                <w:rFonts w:eastAsia="Times New Roman" w:cs="Arial"/>
                <w:b/>
                <w:bCs/>
                <w:color w:val="auto"/>
                <w:sz w:val="16"/>
                <w:szCs w:val="16"/>
                <w:lang w:eastAsia="en-CA"/>
              </w:rPr>
              <w:t> </w:t>
            </w:r>
          </w:p>
        </w:tc>
        <w:tc>
          <w:tcPr>
            <w:tcW w:w="789" w:type="dxa"/>
            <w:tcBorders>
              <w:top w:val="nil"/>
              <w:left w:val="single" w:sz="4" w:space="0" w:color="auto"/>
              <w:bottom w:val="single" w:sz="4" w:space="0" w:color="auto"/>
              <w:right w:val="nil"/>
            </w:tcBorders>
            <w:shd w:val="clear" w:color="auto" w:fill="auto"/>
            <w:vAlign w:val="bottom"/>
            <w:hideMark/>
          </w:tcPr>
          <w:p w:rsidR="00A51EB7" w:rsidRPr="001A20BD" w:rsidRDefault="00A51EB7" w:rsidP="00A51EB7">
            <w:pPr>
              <w:rPr>
                <w:rFonts w:eastAsia="Times New Roman" w:cs="Arial"/>
                <w:b/>
                <w:bCs/>
                <w:color w:val="auto"/>
                <w:sz w:val="16"/>
                <w:szCs w:val="16"/>
                <w:lang w:eastAsia="en-CA"/>
              </w:rPr>
            </w:pPr>
            <w:r w:rsidRPr="001A20BD">
              <w:rPr>
                <w:rFonts w:eastAsia="Times New Roman" w:cs="Arial"/>
                <w:b/>
                <w:bCs/>
                <w:color w:val="auto"/>
                <w:sz w:val="16"/>
                <w:szCs w:val="16"/>
                <w:lang w:eastAsia="en-CA"/>
              </w:rPr>
              <w:t> </w:t>
            </w:r>
          </w:p>
        </w:tc>
        <w:tc>
          <w:tcPr>
            <w:tcW w:w="831" w:type="dxa"/>
            <w:tcBorders>
              <w:top w:val="nil"/>
              <w:left w:val="nil"/>
              <w:bottom w:val="single" w:sz="4" w:space="0" w:color="auto"/>
              <w:right w:val="nil"/>
            </w:tcBorders>
            <w:shd w:val="clear" w:color="auto" w:fill="auto"/>
            <w:vAlign w:val="bottom"/>
            <w:hideMark/>
          </w:tcPr>
          <w:p w:rsidR="00A51EB7" w:rsidRPr="001A20BD" w:rsidRDefault="00A51EB7" w:rsidP="00A51EB7">
            <w:pPr>
              <w:rPr>
                <w:rFonts w:eastAsia="Times New Roman" w:cs="Arial"/>
                <w:b/>
                <w:bCs/>
                <w:color w:val="auto"/>
                <w:sz w:val="16"/>
                <w:szCs w:val="16"/>
                <w:lang w:eastAsia="en-CA"/>
              </w:rPr>
            </w:pPr>
            <w:r w:rsidRPr="001A20BD">
              <w:rPr>
                <w:rFonts w:eastAsia="Times New Roman" w:cs="Arial"/>
                <w:b/>
                <w:bCs/>
                <w:color w:val="auto"/>
                <w:sz w:val="16"/>
                <w:szCs w:val="16"/>
                <w:lang w:eastAsia="en-CA"/>
              </w:rPr>
              <w:t> </w:t>
            </w:r>
          </w:p>
        </w:tc>
        <w:tc>
          <w:tcPr>
            <w:tcW w:w="831" w:type="dxa"/>
            <w:tcBorders>
              <w:top w:val="nil"/>
              <w:left w:val="nil"/>
              <w:bottom w:val="single" w:sz="4" w:space="0" w:color="auto"/>
              <w:right w:val="nil"/>
            </w:tcBorders>
            <w:shd w:val="clear" w:color="auto" w:fill="auto"/>
            <w:vAlign w:val="bottom"/>
            <w:hideMark/>
          </w:tcPr>
          <w:p w:rsidR="00A51EB7" w:rsidRPr="001A20BD" w:rsidRDefault="00A51EB7" w:rsidP="00A51EB7">
            <w:pPr>
              <w:rPr>
                <w:rFonts w:eastAsia="Times New Roman" w:cs="Arial"/>
                <w:b/>
                <w:bCs/>
                <w:color w:val="auto"/>
                <w:sz w:val="16"/>
                <w:szCs w:val="16"/>
                <w:lang w:eastAsia="en-CA"/>
              </w:rPr>
            </w:pPr>
            <w:r w:rsidRPr="001A20BD">
              <w:rPr>
                <w:rFonts w:eastAsia="Times New Roman" w:cs="Arial"/>
                <w:b/>
                <w:bCs/>
                <w:color w:val="auto"/>
                <w:sz w:val="16"/>
                <w:szCs w:val="16"/>
                <w:lang w:eastAsia="en-CA"/>
              </w:rPr>
              <w:t> </w:t>
            </w:r>
          </w:p>
        </w:tc>
        <w:tc>
          <w:tcPr>
            <w:tcW w:w="853" w:type="dxa"/>
            <w:tcBorders>
              <w:top w:val="nil"/>
              <w:left w:val="nil"/>
              <w:bottom w:val="single" w:sz="4" w:space="0" w:color="auto"/>
              <w:right w:val="nil"/>
            </w:tcBorders>
            <w:shd w:val="clear" w:color="auto" w:fill="D9D9D9" w:themeFill="background1" w:themeFillShade="D9"/>
            <w:vAlign w:val="bottom"/>
            <w:hideMark/>
          </w:tcPr>
          <w:p w:rsidR="00A51EB7" w:rsidRPr="001A20BD" w:rsidRDefault="00A51EB7" w:rsidP="00A51EB7">
            <w:pPr>
              <w:rPr>
                <w:rFonts w:eastAsia="Times New Roman" w:cs="Arial"/>
                <w:b/>
                <w:bCs/>
                <w:color w:val="auto"/>
                <w:sz w:val="16"/>
                <w:szCs w:val="16"/>
                <w:lang w:eastAsia="en-CA"/>
              </w:rPr>
            </w:pPr>
            <w:r w:rsidRPr="001A20BD">
              <w:rPr>
                <w:rFonts w:eastAsia="Times New Roman" w:cs="Arial"/>
                <w:b/>
                <w:bCs/>
                <w:color w:val="auto"/>
                <w:sz w:val="16"/>
                <w:szCs w:val="16"/>
                <w:lang w:eastAsia="en-CA"/>
              </w:rPr>
              <w:t> </w:t>
            </w:r>
          </w:p>
        </w:tc>
        <w:tc>
          <w:tcPr>
            <w:tcW w:w="851" w:type="dxa"/>
            <w:tcBorders>
              <w:top w:val="nil"/>
              <w:left w:val="nil"/>
              <w:bottom w:val="single" w:sz="4" w:space="0" w:color="auto"/>
              <w:right w:val="nil"/>
            </w:tcBorders>
            <w:shd w:val="clear" w:color="auto" w:fill="auto"/>
            <w:noWrap/>
            <w:vAlign w:val="bottom"/>
            <w:hideMark/>
          </w:tcPr>
          <w:p w:rsidR="00A51EB7" w:rsidRPr="001A20BD" w:rsidRDefault="00A51EB7" w:rsidP="00A51EB7">
            <w:pPr>
              <w:rPr>
                <w:rFonts w:eastAsia="Times New Roman" w:cs="Arial"/>
                <w:b/>
                <w:bCs/>
                <w:color w:val="auto"/>
                <w:sz w:val="16"/>
                <w:szCs w:val="16"/>
                <w:lang w:eastAsia="en-CA"/>
              </w:rPr>
            </w:pPr>
            <w:r w:rsidRPr="001A20BD">
              <w:rPr>
                <w:rFonts w:eastAsia="Times New Roman" w:cs="Arial"/>
                <w:b/>
                <w:bCs/>
                <w:color w:val="auto"/>
                <w:sz w:val="16"/>
                <w:szCs w:val="16"/>
                <w:lang w:eastAsia="en-CA"/>
              </w:rPr>
              <w:t> </w:t>
            </w:r>
          </w:p>
        </w:tc>
      </w:tr>
      <w:tr w:rsidR="00A51EB7" w:rsidRPr="001A20BD" w:rsidTr="00BD285C">
        <w:trPr>
          <w:trHeight w:val="210"/>
        </w:trPr>
        <w:tc>
          <w:tcPr>
            <w:tcW w:w="1469"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b/>
                <w:bCs/>
                <w:color w:val="auto"/>
                <w:sz w:val="16"/>
                <w:szCs w:val="16"/>
                <w:lang w:eastAsia="en-CA"/>
              </w:rPr>
            </w:pPr>
          </w:p>
        </w:tc>
        <w:tc>
          <w:tcPr>
            <w:tcW w:w="1030"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b/>
                <w:bCs/>
                <w:color w:val="auto"/>
                <w:sz w:val="16"/>
                <w:szCs w:val="16"/>
                <w:lang w:eastAsia="en-CA"/>
              </w:rPr>
            </w:pPr>
          </w:p>
        </w:tc>
        <w:tc>
          <w:tcPr>
            <w:tcW w:w="1030"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b/>
                <w:bCs/>
                <w:color w:val="auto"/>
                <w:sz w:val="16"/>
                <w:szCs w:val="16"/>
                <w:lang w:eastAsia="en-CA"/>
              </w:rPr>
            </w:pPr>
          </w:p>
        </w:tc>
        <w:tc>
          <w:tcPr>
            <w:tcW w:w="1030"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b/>
                <w:bCs/>
                <w:color w:val="auto"/>
                <w:sz w:val="16"/>
                <w:szCs w:val="16"/>
                <w:lang w:eastAsia="en-CA"/>
              </w:rPr>
            </w:pPr>
          </w:p>
        </w:tc>
        <w:tc>
          <w:tcPr>
            <w:tcW w:w="1030"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b/>
                <w:bCs/>
                <w:color w:val="auto"/>
                <w:sz w:val="16"/>
                <w:szCs w:val="16"/>
                <w:lang w:eastAsia="en-CA"/>
              </w:rPr>
            </w:pPr>
          </w:p>
        </w:tc>
        <w:tc>
          <w:tcPr>
            <w:tcW w:w="1030"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b/>
                <w:bCs/>
                <w:color w:val="auto"/>
                <w:sz w:val="16"/>
                <w:szCs w:val="16"/>
                <w:lang w:eastAsia="en-CA"/>
              </w:rPr>
            </w:pPr>
          </w:p>
        </w:tc>
        <w:tc>
          <w:tcPr>
            <w:tcW w:w="789"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b/>
                <w:bCs/>
                <w:color w:val="auto"/>
                <w:sz w:val="16"/>
                <w:szCs w:val="16"/>
                <w:lang w:eastAsia="en-CA"/>
              </w:rPr>
            </w:pPr>
          </w:p>
        </w:tc>
        <w:tc>
          <w:tcPr>
            <w:tcW w:w="831"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b/>
                <w:bCs/>
                <w:color w:val="auto"/>
                <w:sz w:val="16"/>
                <w:szCs w:val="16"/>
                <w:lang w:eastAsia="en-CA"/>
              </w:rPr>
            </w:pPr>
          </w:p>
        </w:tc>
        <w:tc>
          <w:tcPr>
            <w:tcW w:w="831"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b/>
                <w:bCs/>
                <w:color w:val="auto"/>
                <w:sz w:val="16"/>
                <w:szCs w:val="16"/>
                <w:lang w:eastAsia="en-CA"/>
              </w:rPr>
            </w:pPr>
          </w:p>
        </w:tc>
        <w:tc>
          <w:tcPr>
            <w:tcW w:w="853"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b/>
                <w:bCs/>
                <w:color w:val="auto"/>
                <w:sz w:val="16"/>
                <w:szCs w:val="16"/>
                <w:lang w:eastAsia="en-CA"/>
              </w:rPr>
            </w:pPr>
          </w:p>
        </w:tc>
        <w:tc>
          <w:tcPr>
            <w:tcW w:w="851"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b/>
                <w:bCs/>
                <w:color w:val="auto"/>
                <w:sz w:val="16"/>
                <w:szCs w:val="16"/>
                <w:lang w:eastAsia="en-CA"/>
              </w:rPr>
            </w:pPr>
          </w:p>
        </w:tc>
      </w:tr>
      <w:tr w:rsidR="00A51EB7" w:rsidRPr="001A20BD" w:rsidTr="00BD285C">
        <w:trPr>
          <w:trHeight w:val="210"/>
        </w:trPr>
        <w:tc>
          <w:tcPr>
            <w:tcW w:w="1469"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b/>
                <w:bCs/>
                <w:color w:val="auto"/>
                <w:sz w:val="16"/>
                <w:szCs w:val="16"/>
                <w:lang w:eastAsia="en-CA"/>
              </w:rPr>
            </w:pPr>
            <w:r w:rsidRPr="001A20BD">
              <w:rPr>
                <w:rFonts w:eastAsia="Times New Roman" w:cs="Arial"/>
                <w:b/>
                <w:bCs/>
                <w:color w:val="auto"/>
                <w:sz w:val="16"/>
                <w:szCs w:val="16"/>
                <w:lang w:eastAsia="en-CA"/>
              </w:rPr>
              <w:t xml:space="preserve">Notes:  </w:t>
            </w:r>
          </w:p>
        </w:tc>
        <w:tc>
          <w:tcPr>
            <w:tcW w:w="1030"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1030"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1030"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1030"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1030"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789"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831"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831"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853"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851"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r>
      <w:tr w:rsidR="00A51EB7" w:rsidRPr="001A20BD" w:rsidTr="00BD285C">
        <w:trPr>
          <w:trHeight w:val="210"/>
        </w:trPr>
        <w:tc>
          <w:tcPr>
            <w:tcW w:w="5589" w:type="dxa"/>
            <w:gridSpan w:val="5"/>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r w:rsidRPr="001A20BD">
              <w:rPr>
                <w:rFonts w:eastAsia="Times New Roman" w:cs="Arial"/>
                <w:color w:val="auto"/>
                <w:sz w:val="16"/>
                <w:szCs w:val="16"/>
                <w:lang w:eastAsia="en-CA"/>
              </w:rPr>
              <w:t>The numbers in this table may differ slightly due to rounding.</w:t>
            </w:r>
          </w:p>
        </w:tc>
        <w:tc>
          <w:tcPr>
            <w:tcW w:w="1030"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789"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831"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831"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853"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851"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r>
      <w:tr w:rsidR="00A51EB7" w:rsidRPr="001A20BD" w:rsidTr="00BD285C">
        <w:trPr>
          <w:trHeight w:val="210"/>
        </w:trPr>
        <w:tc>
          <w:tcPr>
            <w:tcW w:w="7408" w:type="dxa"/>
            <w:gridSpan w:val="7"/>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r w:rsidRPr="001A20BD">
              <w:rPr>
                <w:rFonts w:eastAsia="Times New Roman" w:cs="Arial"/>
                <w:color w:val="auto"/>
                <w:sz w:val="16"/>
                <w:szCs w:val="16"/>
                <w:lang w:eastAsia="en-CA"/>
              </w:rPr>
              <w:t>For some municipalities large percentage increases are due to small population counts.</w:t>
            </w:r>
          </w:p>
        </w:tc>
        <w:tc>
          <w:tcPr>
            <w:tcW w:w="831"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831"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853"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851"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r>
      <w:tr w:rsidR="00A51EB7" w:rsidRPr="001A20BD" w:rsidTr="00BD285C">
        <w:trPr>
          <w:trHeight w:val="210"/>
        </w:trPr>
        <w:tc>
          <w:tcPr>
            <w:tcW w:w="1469"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1030"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1030"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1030"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1030"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1030"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789"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831"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831"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853"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851"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r>
      <w:tr w:rsidR="00A51EB7" w:rsidRPr="001A20BD" w:rsidTr="00BD285C">
        <w:trPr>
          <w:trHeight w:val="210"/>
        </w:trPr>
        <w:tc>
          <w:tcPr>
            <w:tcW w:w="6619" w:type="dxa"/>
            <w:gridSpan w:val="6"/>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r w:rsidRPr="001A20BD">
              <w:rPr>
                <w:rFonts w:eastAsia="Times New Roman" w:cs="Arial"/>
                <w:color w:val="auto"/>
                <w:sz w:val="16"/>
                <w:szCs w:val="16"/>
                <w:lang w:eastAsia="en-CA"/>
              </w:rPr>
              <w:t>* 2016, 2011 and 2006 counts do not include First Nations Reserves:</w:t>
            </w:r>
          </w:p>
        </w:tc>
        <w:tc>
          <w:tcPr>
            <w:tcW w:w="789"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831"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831"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853"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851"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r>
      <w:tr w:rsidR="00A51EB7" w:rsidRPr="001A20BD" w:rsidTr="00BD285C">
        <w:trPr>
          <w:trHeight w:val="210"/>
        </w:trPr>
        <w:tc>
          <w:tcPr>
            <w:tcW w:w="1469" w:type="dxa"/>
            <w:tcBorders>
              <w:top w:val="nil"/>
              <w:left w:val="nil"/>
              <w:bottom w:val="nil"/>
              <w:right w:val="nil"/>
            </w:tcBorders>
            <w:shd w:val="clear" w:color="auto" w:fill="auto"/>
            <w:noWrap/>
            <w:vAlign w:val="bottom"/>
            <w:hideMark/>
          </w:tcPr>
          <w:p w:rsidR="00A51EB7" w:rsidRPr="001A20BD" w:rsidRDefault="00132F20" w:rsidP="00132F20">
            <w:pPr>
              <w:ind w:right="-120"/>
              <w:rPr>
                <w:rFonts w:eastAsia="Times New Roman" w:cs="Arial"/>
                <w:color w:val="auto"/>
                <w:sz w:val="16"/>
                <w:szCs w:val="16"/>
                <w:lang w:eastAsia="en-CA"/>
              </w:rPr>
            </w:pPr>
            <w:r>
              <w:rPr>
                <w:rFonts w:eastAsia="Times New Roman" w:cs="Arial"/>
                <w:color w:val="auto"/>
                <w:sz w:val="16"/>
                <w:szCs w:val="16"/>
                <w:lang w:eastAsia="en-CA"/>
              </w:rPr>
              <w:t xml:space="preserve">  </w:t>
            </w:r>
            <w:r w:rsidR="00A51EB7" w:rsidRPr="001A20BD">
              <w:rPr>
                <w:rFonts w:eastAsia="Times New Roman" w:cs="Arial"/>
                <w:color w:val="auto"/>
                <w:sz w:val="16"/>
                <w:szCs w:val="16"/>
                <w:lang w:eastAsia="en-CA"/>
              </w:rPr>
              <w:t>Durham Region:</w:t>
            </w:r>
          </w:p>
        </w:tc>
        <w:tc>
          <w:tcPr>
            <w:tcW w:w="6770" w:type="dxa"/>
            <w:gridSpan w:val="7"/>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r w:rsidRPr="001A20BD">
              <w:rPr>
                <w:rFonts w:eastAsia="Times New Roman" w:cs="Arial"/>
                <w:color w:val="auto"/>
                <w:sz w:val="16"/>
                <w:szCs w:val="16"/>
                <w:lang w:eastAsia="en-CA"/>
              </w:rPr>
              <w:t>Mississaugas of Scugog Island (</w:t>
            </w:r>
            <w:r w:rsidR="00055AAE">
              <w:rPr>
                <w:rFonts w:eastAsia="Times New Roman" w:cs="Arial"/>
                <w:color w:val="auto"/>
                <w:sz w:val="16"/>
                <w:szCs w:val="16"/>
                <w:lang w:eastAsia="en-CA"/>
              </w:rPr>
              <w:t>Pop 2016 = 131, Pop 2011 = 93,</w:t>
            </w:r>
            <w:r w:rsidRPr="001A20BD">
              <w:rPr>
                <w:rFonts w:eastAsia="Times New Roman" w:cs="Arial"/>
                <w:color w:val="auto"/>
                <w:sz w:val="16"/>
                <w:szCs w:val="16"/>
                <w:lang w:eastAsia="en-CA"/>
              </w:rPr>
              <w:t xml:space="preserve"> Pop 2006 = 72)</w:t>
            </w:r>
          </w:p>
        </w:tc>
        <w:tc>
          <w:tcPr>
            <w:tcW w:w="831"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853"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851"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r>
      <w:tr w:rsidR="00A51EB7" w:rsidRPr="001A20BD" w:rsidTr="00BD285C">
        <w:trPr>
          <w:trHeight w:val="210"/>
        </w:trPr>
        <w:tc>
          <w:tcPr>
            <w:tcW w:w="1469" w:type="dxa"/>
            <w:tcBorders>
              <w:top w:val="nil"/>
              <w:left w:val="nil"/>
              <w:bottom w:val="nil"/>
              <w:right w:val="nil"/>
            </w:tcBorders>
            <w:shd w:val="clear" w:color="auto" w:fill="auto"/>
            <w:noWrap/>
            <w:vAlign w:val="bottom"/>
            <w:hideMark/>
          </w:tcPr>
          <w:p w:rsidR="00A51EB7" w:rsidRPr="001A20BD" w:rsidRDefault="00132F20" w:rsidP="00A51EB7">
            <w:pPr>
              <w:rPr>
                <w:rFonts w:eastAsia="Times New Roman" w:cs="Arial"/>
                <w:color w:val="auto"/>
                <w:sz w:val="16"/>
                <w:szCs w:val="16"/>
                <w:lang w:eastAsia="en-CA"/>
              </w:rPr>
            </w:pPr>
            <w:r>
              <w:rPr>
                <w:rFonts w:eastAsia="Times New Roman" w:cs="Arial"/>
                <w:color w:val="auto"/>
                <w:sz w:val="16"/>
                <w:szCs w:val="16"/>
                <w:lang w:eastAsia="en-CA"/>
              </w:rPr>
              <w:t xml:space="preserve">  </w:t>
            </w:r>
            <w:r w:rsidR="00A51EB7" w:rsidRPr="001A20BD">
              <w:rPr>
                <w:rFonts w:eastAsia="Times New Roman" w:cs="Arial"/>
                <w:color w:val="auto"/>
                <w:sz w:val="16"/>
                <w:szCs w:val="16"/>
                <w:lang w:eastAsia="en-CA"/>
              </w:rPr>
              <w:t>York Region:</w:t>
            </w:r>
          </w:p>
        </w:tc>
        <w:tc>
          <w:tcPr>
            <w:tcW w:w="7601" w:type="dxa"/>
            <w:gridSpan w:val="8"/>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r w:rsidRPr="001A20BD">
              <w:rPr>
                <w:rFonts w:eastAsia="Times New Roman" w:cs="Arial"/>
                <w:color w:val="auto"/>
                <w:sz w:val="16"/>
                <w:szCs w:val="16"/>
                <w:lang w:eastAsia="en-CA"/>
              </w:rPr>
              <w:t>Chippewas of Georgina Island First Nation (Pop 2016 = 261, Pop 2011 = 275,  Pop 2006 = 353)</w:t>
            </w:r>
          </w:p>
        </w:tc>
        <w:tc>
          <w:tcPr>
            <w:tcW w:w="853"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851"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r>
      <w:tr w:rsidR="00A51EB7" w:rsidRPr="001A20BD" w:rsidTr="00BD285C">
        <w:trPr>
          <w:trHeight w:val="210"/>
        </w:trPr>
        <w:tc>
          <w:tcPr>
            <w:tcW w:w="1469"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1030"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1030"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1030"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1030"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1030"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789"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831"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831"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853"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851"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r>
      <w:tr w:rsidR="00132F20" w:rsidRPr="001A20BD" w:rsidTr="00BD285C">
        <w:trPr>
          <w:trHeight w:val="210"/>
        </w:trPr>
        <w:tc>
          <w:tcPr>
            <w:tcW w:w="10774" w:type="dxa"/>
            <w:gridSpan w:val="11"/>
            <w:tcBorders>
              <w:top w:val="nil"/>
              <w:left w:val="nil"/>
              <w:bottom w:val="nil"/>
              <w:right w:val="nil"/>
            </w:tcBorders>
            <w:shd w:val="clear" w:color="auto" w:fill="auto"/>
            <w:noWrap/>
            <w:vAlign w:val="bottom"/>
            <w:hideMark/>
          </w:tcPr>
          <w:p w:rsidR="00132F20" w:rsidRPr="001A20BD" w:rsidRDefault="00132F20" w:rsidP="00A51EB7">
            <w:pPr>
              <w:rPr>
                <w:rFonts w:eastAsia="Times New Roman" w:cs="Arial"/>
                <w:color w:val="auto"/>
                <w:sz w:val="16"/>
                <w:szCs w:val="16"/>
                <w:lang w:eastAsia="en-CA"/>
              </w:rPr>
            </w:pPr>
            <w:r w:rsidRPr="001A20BD">
              <w:rPr>
                <w:rFonts w:eastAsia="Times New Roman" w:cs="Arial"/>
                <w:color w:val="auto"/>
                <w:sz w:val="16"/>
                <w:szCs w:val="16"/>
                <w:lang w:eastAsia="en-CA"/>
              </w:rPr>
              <w:t>Source: Statistics Canada, Censuses 1996</w:t>
            </w:r>
            <w:r>
              <w:rPr>
                <w:rFonts w:eastAsia="Times New Roman" w:cs="Arial"/>
                <w:color w:val="auto"/>
                <w:sz w:val="16"/>
                <w:szCs w:val="16"/>
                <w:lang w:eastAsia="en-CA"/>
              </w:rPr>
              <w:t xml:space="preserve">, 2001, 2006, 2011, </w:t>
            </w:r>
            <w:r w:rsidRPr="001A20BD">
              <w:rPr>
                <w:rFonts w:eastAsia="Times New Roman" w:cs="Arial"/>
                <w:color w:val="auto"/>
                <w:sz w:val="16"/>
                <w:szCs w:val="16"/>
                <w:lang w:eastAsia="en-CA"/>
              </w:rPr>
              <w:t>2016</w:t>
            </w:r>
          </w:p>
        </w:tc>
      </w:tr>
    </w:tbl>
    <w:p w:rsidR="00A51EB7" w:rsidRDefault="00A51EB7" w:rsidP="00BD285C">
      <w:pPr>
        <w:pStyle w:val="Section"/>
        <w:pBdr>
          <w:bottom w:val="none" w:sz="0" w:space="0" w:color="auto"/>
        </w:pBdr>
        <w:ind w:left="-810" w:right="-630"/>
      </w:pPr>
    </w:p>
    <w:p w:rsidR="00A51EB7" w:rsidRDefault="00A51EB7">
      <w:pPr>
        <w:spacing w:after="160" w:line="259" w:lineRule="auto"/>
        <w:rPr>
          <w:b/>
          <w:caps/>
          <w:sz w:val="26"/>
        </w:rPr>
      </w:pPr>
      <w:r>
        <w:br w:type="page"/>
      </w:r>
    </w:p>
    <w:tbl>
      <w:tblPr>
        <w:tblW w:w="9360" w:type="dxa"/>
        <w:tblInd w:w="108" w:type="dxa"/>
        <w:tblLook w:val="04A0" w:firstRow="1" w:lastRow="0" w:firstColumn="1" w:lastColumn="0" w:noHBand="0" w:noVBand="1"/>
      </w:tblPr>
      <w:tblGrid>
        <w:gridCol w:w="1593"/>
        <w:gridCol w:w="1071"/>
        <w:gridCol w:w="1070"/>
        <w:gridCol w:w="1074"/>
        <w:gridCol w:w="924"/>
        <w:gridCol w:w="922"/>
        <w:gridCol w:w="921"/>
        <w:gridCol w:w="895"/>
        <w:gridCol w:w="890"/>
      </w:tblGrid>
      <w:tr w:rsidR="00A51EB7" w:rsidRPr="001A20BD" w:rsidTr="00A51EB7">
        <w:trPr>
          <w:trHeight w:val="210"/>
        </w:trPr>
        <w:tc>
          <w:tcPr>
            <w:tcW w:w="9360" w:type="dxa"/>
            <w:gridSpan w:val="9"/>
            <w:tcBorders>
              <w:top w:val="nil"/>
              <w:left w:val="nil"/>
              <w:bottom w:val="nil"/>
              <w:right w:val="nil"/>
            </w:tcBorders>
            <w:shd w:val="clear" w:color="auto" w:fill="auto"/>
            <w:noWrap/>
            <w:vAlign w:val="bottom"/>
            <w:hideMark/>
          </w:tcPr>
          <w:p w:rsidR="00A51EB7" w:rsidRDefault="00A51EB7" w:rsidP="00A51EB7">
            <w:pPr>
              <w:rPr>
                <w:rFonts w:eastAsia="Times New Roman" w:cs="Arial"/>
                <w:b/>
                <w:bCs/>
                <w:color w:val="auto"/>
                <w:lang w:eastAsia="en-CA"/>
              </w:rPr>
            </w:pPr>
            <w:r w:rsidRPr="00CE2223">
              <w:rPr>
                <w:rFonts w:eastAsia="Times New Roman" w:cs="Arial"/>
                <w:b/>
                <w:bCs/>
                <w:color w:val="auto"/>
                <w:lang w:eastAsia="en-CA"/>
              </w:rPr>
              <w:lastRenderedPageBreak/>
              <w:t xml:space="preserve">Greater Toronto and Hamilton Area (GTHA) </w:t>
            </w:r>
            <w:r w:rsidR="00132F20" w:rsidRPr="00CE2223">
              <w:rPr>
                <w:rFonts w:eastAsia="Times New Roman" w:cs="Arial"/>
                <w:b/>
                <w:bCs/>
                <w:color w:val="auto"/>
                <w:lang w:eastAsia="en-CA"/>
              </w:rPr>
              <w:br/>
            </w:r>
            <w:r w:rsidRPr="00CE2223">
              <w:rPr>
                <w:rFonts w:eastAsia="Times New Roman" w:cs="Arial"/>
                <w:b/>
                <w:bCs/>
                <w:color w:val="auto"/>
                <w:lang w:eastAsia="en-CA"/>
              </w:rPr>
              <w:t>Occupied Private Dwellings and Percent Change by Municipality, 2006-2016</w:t>
            </w:r>
          </w:p>
          <w:p w:rsidR="00E50ECD" w:rsidRPr="00CE2223" w:rsidRDefault="00E50ECD" w:rsidP="00A51EB7">
            <w:pPr>
              <w:rPr>
                <w:rFonts w:eastAsia="Times New Roman" w:cs="Arial"/>
                <w:b/>
                <w:bCs/>
                <w:color w:val="auto"/>
                <w:lang w:eastAsia="en-CA"/>
              </w:rPr>
            </w:pPr>
          </w:p>
        </w:tc>
      </w:tr>
      <w:tr w:rsidR="00D176AF" w:rsidRPr="001A20BD" w:rsidTr="00FA21BE">
        <w:trPr>
          <w:trHeight w:val="210"/>
        </w:trPr>
        <w:tc>
          <w:tcPr>
            <w:tcW w:w="6654" w:type="dxa"/>
            <w:gridSpan w:val="6"/>
            <w:tcBorders>
              <w:top w:val="nil"/>
              <w:left w:val="nil"/>
              <w:bottom w:val="nil"/>
              <w:right w:val="nil"/>
            </w:tcBorders>
            <w:shd w:val="clear" w:color="auto" w:fill="auto"/>
            <w:noWrap/>
            <w:vAlign w:val="bottom"/>
            <w:hideMark/>
          </w:tcPr>
          <w:p w:rsidR="00D176AF" w:rsidRPr="001A20BD" w:rsidRDefault="00D176AF" w:rsidP="00A51EB7">
            <w:pPr>
              <w:jc w:val="center"/>
              <w:rPr>
                <w:rFonts w:eastAsia="Times New Roman" w:cs="Arial"/>
                <w:color w:val="auto"/>
                <w:sz w:val="16"/>
                <w:szCs w:val="16"/>
                <w:lang w:eastAsia="en-CA"/>
              </w:rPr>
            </w:pPr>
          </w:p>
        </w:tc>
        <w:tc>
          <w:tcPr>
            <w:tcW w:w="921" w:type="dxa"/>
            <w:tcBorders>
              <w:top w:val="nil"/>
              <w:left w:val="nil"/>
              <w:bottom w:val="nil"/>
              <w:right w:val="nil"/>
            </w:tcBorders>
            <w:shd w:val="clear" w:color="auto" w:fill="auto"/>
            <w:vAlign w:val="bottom"/>
            <w:hideMark/>
          </w:tcPr>
          <w:p w:rsidR="00D176AF" w:rsidRPr="001A20BD" w:rsidRDefault="00D176AF" w:rsidP="00A51EB7">
            <w:pPr>
              <w:jc w:val="center"/>
              <w:rPr>
                <w:rFonts w:eastAsia="Times New Roman" w:cs="Arial"/>
                <w:color w:val="auto"/>
                <w:sz w:val="16"/>
                <w:szCs w:val="16"/>
                <w:lang w:eastAsia="en-CA"/>
              </w:rPr>
            </w:pPr>
          </w:p>
        </w:tc>
        <w:tc>
          <w:tcPr>
            <w:tcW w:w="895" w:type="dxa"/>
            <w:tcBorders>
              <w:top w:val="nil"/>
              <w:left w:val="nil"/>
              <w:bottom w:val="nil"/>
              <w:right w:val="nil"/>
            </w:tcBorders>
            <w:shd w:val="clear" w:color="auto" w:fill="auto"/>
            <w:vAlign w:val="bottom"/>
            <w:hideMark/>
          </w:tcPr>
          <w:p w:rsidR="00D176AF" w:rsidRPr="001A20BD" w:rsidRDefault="00D176AF" w:rsidP="00A51EB7">
            <w:pPr>
              <w:jc w:val="center"/>
              <w:rPr>
                <w:rFonts w:eastAsia="Times New Roman" w:cs="Arial"/>
                <w:color w:val="auto"/>
                <w:sz w:val="16"/>
                <w:szCs w:val="16"/>
                <w:lang w:eastAsia="en-CA"/>
              </w:rPr>
            </w:pPr>
          </w:p>
        </w:tc>
        <w:tc>
          <w:tcPr>
            <w:tcW w:w="890" w:type="dxa"/>
            <w:tcBorders>
              <w:top w:val="nil"/>
              <w:left w:val="nil"/>
              <w:bottom w:val="nil"/>
              <w:right w:val="nil"/>
            </w:tcBorders>
            <w:shd w:val="clear" w:color="auto" w:fill="auto"/>
            <w:vAlign w:val="bottom"/>
            <w:hideMark/>
          </w:tcPr>
          <w:p w:rsidR="00D176AF" w:rsidRPr="001A20BD" w:rsidRDefault="00D176AF" w:rsidP="00A51EB7">
            <w:pPr>
              <w:jc w:val="center"/>
              <w:rPr>
                <w:rFonts w:eastAsia="Times New Roman" w:cs="Arial"/>
                <w:color w:val="auto"/>
                <w:sz w:val="16"/>
                <w:szCs w:val="16"/>
                <w:lang w:eastAsia="en-CA"/>
              </w:rPr>
            </w:pPr>
          </w:p>
        </w:tc>
      </w:tr>
      <w:tr w:rsidR="00A51EB7" w:rsidRPr="001A20BD" w:rsidTr="003B66B5">
        <w:trPr>
          <w:trHeight w:val="210"/>
        </w:trPr>
        <w:tc>
          <w:tcPr>
            <w:tcW w:w="1593" w:type="dxa"/>
            <w:tcBorders>
              <w:top w:val="nil"/>
              <w:left w:val="nil"/>
              <w:bottom w:val="nil"/>
              <w:right w:val="nil"/>
            </w:tcBorders>
            <w:shd w:val="clear" w:color="auto" w:fill="auto"/>
            <w:noWrap/>
            <w:vAlign w:val="center"/>
            <w:hideMark/>
          </w:tcPr>
          <w:p w:rsidR="00A51EB7" w:rsidRPr="001A20BD" w:rsidRDefault="00A51EB7" w:rsidP="003B66B5">
            <w:pPr>
              <w:jc w:val="center"/>
              <w:rPr>
                <w:rFonts w:eastAsia="Times New Roman" w:cs="Arial"/>
                <w:b/>
                <w:bCs/>
                <w:color w:val="auto"/>
                <w:sz w:val="16"/>
                <w:szCs w:val="16"/>
                <w:lang w:eastAsia="en-CA"/>
              </w:rPr>
            </w:pPr>
          </w:p>
        </w:tc>
        <w:tc>
          <w:tcPr>
            <w:tcW w:w="1071" w:type="dxa"/>
            <w:tcBorders>
              <w:top w:val="nil"/>
              <w:left w:val="nil"/>
              <w:bottom w:val="nil"/>
              <w:right w:val="nil"/>
            </w:tcBorders>
            <w:shd w:val="clear" w:color="auto" w:fill="auto"/>
            <w:noWrap/>
            <w:vAlign w:val="center"/>
            <w:hideMark/>
          </w:tcPr>
          <w:p w:rsidR="00A51EB7" w:rsidRPr="001A20BD" w:rsidRDefault="00A51EB7" w:rsidP="003B66B5">
            <w:pPr>
              <w:jc w:val="center"/>
              <w:rPr>
                <w:rFonts w:eastAsia="Times New Roman" w:cs="Arial"/>
                <w:color w:val="auto"/>
                <w:sz w:val="16"/>
                <w:szCs w:val="16"/>
                <w:lang w:eastAsia="en-CA"/>
              </w:rPr>
            </w:pPr>
          </w:p>
        </w:tc>
        <w:tc>
          <w:tcPr>
            <w:tcW w:w="1070" w:type="dxa"/>
            <w:tcBorders>
              <w:top w:val="nil"/>
              <w:left w:val="nil"/>
              <w:bottom w:val="nil"/>
              <w:right w:val="nil"/>
            </w:tcBorders>
            <w:shd w:val="clear" w:color="auto" w:fill="auto"/>
            <w:vAlign w:val="center"/>
            <w:hideMark/>
          </w:tcPr>
          <w:p w:rsidR="00A51EB7" w:rsidRPr="001A20BD" w:rsidRDefault="00A51EB7" w:rsidP="003B66B5">
            <w:pPr>
              <w:jc w:val="center"/>
              <w:rPr>
                <w:rFonts w:eastAsia="Times New Roman" w:cs="Arial"/>
                <w:b/>
                <w:bCs/>
                <w:color w:val="auto"/>
                <w:sz w:val="16"/>
                <w:szCs w:val="16"/>
                <w:lang w:eastAsia="en-CA"/>
              </w:rPr>
            </w:pPr>
          </w:p>
        </w:tc>
        <w:tc>
          <w:tcPr>
            <w:tcW w:w="1074" w:type="dxa"/>
            <w:tcBorders>
              <w:top w:val="nil"/>
              <w:left w:val="nil"/>
              <w:bottom w:val="nil"/>
              <w:right w:val="nil"/>
            </w:tcBorders>
            <w:shd w:val="clear" w:color="auto" w:fill="auto"/>
            <w:vAlign w:val="center"/>
            <w:hideMark/>
          </w:tcPr>
          <w:p w:rsidR="00A51EB7" w:rsidRPr="001A20BD" w:rsidRDefault="00A51EB7" w:rsidP="003B66B5">
            <w:pPr>
              <w:jc w:val="center"/>
              <w:rPr>
                <w:rFonts w:eastAsia="Times New Roman" w:cs="Arial"/>
                <w:b/>
                <w:bCs/>
                <w:color w:val="auto"/>
                <w:sz w:val="16"/>
                <w:szCs w:val="16"/>
                <w:lang w:eastAsia="en-CA"/>
              </w:rPr>
            </w:pPr>
          </w:p>
        </w:tc>
        <w:tc>
          <w:tcPr>
            <w:tcW w:w="2767" w:type="dxa"/>
            <w:gridSpan w:val="3"/>
            <w:tcBorders>
              <w:top w:val="nil"/>
              <w:left w:val="single" w:sz="4" w:space="0" w:color="auto"/>
              <w:bottom w:val="nil"/>
              <w:right w:val="single" w:sz="4" w:space="0" w:color="000000"/>
            </w:tcBorders>
            <w:shd w:val="clear" w:color="auto" w:fill="auto"/>
            <w:vAlign w:val="center"/>
            <w:hideMark/>
          </w:tcPr>
          <w:p w:rsidR="00A51EB7" w:rsidRPr="001A20BD" w:rsidRDefault="00A51EB7" w:rsidP="003B66B5">
            <w:pPr>
              <w:jc w:val="center"/>
              <w:rPr>
                <w:rFonts w:eastAsia="Times New Roman" w:cs="Arial"/>
                <w:b/>
                <w:bCs/>
                <w:color w:val="auto"/>
                <w:sz w:val="16"/>
                <w:szCs w:val="16"/>
                <w:lang w:eastAsia="en-CA"/>
              </w:rPr>
            </w:pPr>
            <w:r w:rsidRPr="001A20BD">
              <w:rPr>
                <w:rFonts w:eastAsia="Times New Roman" w:cs="Arial"/>
                <w:b/>
                <w:bCs/>
                <w:color w:val="auto"/>
                <w:sz w:val="16"/>
                <w:szCs w:val="16"/>
                <w:lang w:eastAsia="en-CA"/>
              </w:rPr>
              <w:t>Percent Change</w:t>
            </w:r>
          </w:p>
        </w:tc>
        <w:tc>
          <w:tcPr>
            <w:tcW w:w="1785" w:type="dxa"/>
            <w:gridSpan w:val="2"/>
            <w:tcBorders>
              <w:top w:val="nil"/>
              <w:left w:val="nil"/>
              <w:bottom w:val="nil"/>
              <w:right w:val="nil"/>
            </w:tcBorders>
            <w:shd w:val="clear" w:color="auto" w:fill="auto"/>
            <w:vAlign w:val="center"/>
            <w:hideMark/>
          </w:tcPr>
          <w:p w:rsidR="00A51EB7" w:rsidRPr="001A20BD" w:rsidRDefault="00A51EB7" w:rsidP="003B66B5">
            <w:pPr>
              <w:jc w:val="center"/>
              <w:rPr>
                <w:rFonts w:eastAsia="Times New Roman" w:cs="Arial"/>
                <w:b/>
                <w:bCs/>
                <w:color w:val="auto"/>
                <w:sz w:val="16"/>
                <w:szCs w:val="16"/>
                <w:lang w:eastAsia="en-CA"/>
              </w:rPr>
            </w:pPr>
            <w:r w:rsidRPr="001A20BD">
              <w:rPr>
                <w:rFonts w:eastAsia="Times New Roman" w:cs="Arial"/>
                <w:b/>
                <w:bCs/>
                <w:color w:val="auto"/>
                <w:sz w:val="16"/>
                <w:szCs w:val="16"/>
                <w:lang w:eastAsia="en-CA"/>
              </w:rPr>
              <w:t>Average</w:t>
            </w:r>
            <w:r w:rsidR="002D23F5">
              <w:rPr>
                <w:rFonts w:eastAsia="Times New Roman" w:cs="Arial"/>
                <w:b/>
                <w:bCs/>
                <w:color w:val="auto"/>
                <w:sz w:val="16"/>
                <w:szCs w:val="16"/>
                <w:lang w:eastAsia="en-CA"/>
              </w:rPr>
              <w:t xml:space="preserve"> Number of Persons in all Occupied Dwellings</w:t>
            </w:r>
          </w:p>
        </w:tc>
      </w:tr>
      <w:tr w:rsidR="00A51EB7" w:rsidRPr="001A20BD" w:rsidTr="00132F20">
        <w:trPr>
          <w:trHeight w:val="210"/>
        </w:trPr>
        <w:tc>
          <w:tcPr>
            <w:tcW w:w="1593" w:type="dxa"/>
            <w:tcBorders>
              <w:top w:val="nil"/>
              <w:left w:val="nil"/>
              <w:bottom w:val="single" w:sz="4" w:space="0" w:color="auto"/>
              <w:right w:val="nil"/>
            </w:tcBorders>
            <w:shd w:val="clear" w:color="auto" w:fill="auto"/>
            <w:vAlign w:val="bottom"/>
            <w:hideMark/>
          </w:tcPr>
          <w:p w:rsidR="00A51EB7" w:rsidRPr="001A20BD" w:rsidRDefault="00A51EB7" w:rsidP="00A51EB7">
            <w:pPr>
              <w:rPr>
                <w:rFonts w:eastAsia="Times New Roman" w:cs="Arial"/>
                <w:b/>
                <w:bCs/>
                <w:color w:val="auto"/>
                <w:sz w:val="16"/>
                <w:szCs w:val="16"/>
                <w:lang w:eastAsia="en-CA"/>
              </w:rPr>
            </w:pPr>
            <w:r w:rsidRPr="001A20BD">
              <w:rPr>
                <w:rFonts w:eastAsia="Times New Roman" w:cs="Arial"/>
                <w:b/>
                <w:bCs/>
                <w:color w:val="auto"/>
                <w:sz w:val="16"/>
                <w:szCs w:val="16"/>
                <w:lang w:eastAsia="en-CA"/>
              </w:rPr>
              <w:t>Municipality</w:t>
            </w:r>
          </w:p>
        </w:tc>
        <w:tc>
          <w:tcPr>
            <w:tcW w:w="1071" w:type="dxa"/>
            <w:tcBorders>
              <w:top w:val="nil"/>
              <w:left w:val="nil"/>
              <w:bottom w:val="single" w:sz="4" w:space="0" w:color="auto"/>
              <w:right w:val="nil"/>
            </w:tcBorders>
            <w:shd w:val="clear" w:color="auto" w:fill="auto"/>
            <w:vAlign w:val="bottom"/>
            <w:hideMark/>
          </w:tcPr>
          <w:p w:rsidR="00A51EB7" w:rsidRPr="001A20BD" w:rsidRDefault="00A51EB7" w:rsidP="00A51EB7">
            <w:pPr>
              <w:jc w:val="center"/>
              <w:rPr>
                <w:rFonts w:eastAsia="Times New Roman" w:cs="Arial"/>
                <w:b/>
                <w:bCs/>
                <w:color w:val="auto"/>
                <w:sz w:val="16"/>
                <w:szCs w:val="16"/>
                <w:lang w:eastAsia="en-CA"/>
              </w:rPr>
            </w:pPr>
            <w:r w:rsidRPr="001A20BD">
              <w:rPr>
                <w:rFonts w:eastAsia="Times New Roman" w:cs="Arial"/>
                <w:b/>
                <w:bCs/>
                <w:color w:val="auto"/>
                <w:sz w:val="16"/>
                <w:szCs w:val="16"/>
                <w:lang w:eastAsia="en-CA"/>
              </w:rPr>
              <w:t>2006*</w:t>
            </w:r>
          </w:p>
        </w:tc>
        <w:tc>
          <w:tcPr>
            <w:tcW w:w="1070" w:type="dxa"/>
            <w:tcBorders>
              <w:top w:val="nil"/>
              <w:left w:val="nil"/>
              <w:bottom w:val="single" w:sz="4" w:space="0" w:color="auto"/>
              <w:right w:val="nil"/>
            </w:tcBorders>
            <w:shd w:val="clear" w:color="auto" w:fill="auto"/>
            <w:vAlign w:val="bottom"/>
            <w:hideMark/>
          </w:tcPr>
          <w:p w:rsidR="00A51EB7" w:rsidRPr="001A20BD" w:rsidRDefault="00A51EB7" w:rsidP="00A51EB7">
            <w:pPr>
              <w:jc w:val="center"/>
              <w:rPr>
                <w:rFonts w:eastAsia="Times New Roman" w:cs="Arial"/>
                <w:b/>
                <w:bCs/>
                <w:color w:val="auto"/>
                <w:sz w:val="16"/>
                <w:szCs w:val="16"/>
                <w:lang w:eastAsia="en-CA"/>
              </w:rPr>
            </w:pPr>
            <w:r w:rsidRPr="001A20BD">
              <w:rPr>
                <w:rFonts w:eastAsia="Times New Roman" w:cs="Arial"/>
                <w:b/>
                <w:bCs/>
                <w:color w:val="auto"/>
                <w:sz w:val="16"/>
                <w:szCs w:val="16"/>
                <w:lang w:eastAsia="en-CA"/>
              </w:rPr>
              <w:t>2011*</w:t>
            </w:r>
          </w:p>
        </w:tc>
        <w:tc>
          <w:tcPr>
            <w:tcW w:w="1074" w:type="dxa"/>
            <w:tcBorders>
              <w:top w:val="nil"/>
              <w:left w:val="nil"/>
              <w:bottom w:val="single" w:sz="4" w:space="0" w:color="auto"/>
              <w:right w:val="nil"/>
            </w:tcBorders>
            <w:shd w:val="clear" w:color="auto" w:fill="auto"/>
            <w:vAlign w:val="bottom"/>
            <w:hideMark/>
          </w:tcPr>
          <w:p w:rsidR="00A51EB7" w:rsidRPr="001A20BD" w:rsidRDefault="00A51EB7" w:rsidP="00A51EB7">
            <w:pPr>
              <w:jc w:val="center"/>
              <w:rPr>
                <w:rFonts w:eastAsia="Times New Roman" w:cs="Arial"/>
                <w:b/>
                <w:bCs/>
                <w:color w:val="auto"/>
                <w:sz w:val="16"/>
                <w:szCs w:val="16"/>
                <w:lang w:eastAsia="en-CA"/>
              </w:rPr>
            </w:pPr>
            <w:r w:rsidRPr="001A20BD">
              <w:rPr>
                <w:rFonts w:eastAsia="Times New Roman" w:cs="Arial"/>
                <w:b/>
                <w:bCs/>
                <w:color w:val="auto"/>
                <w:sz w:val="16"/>
                <w:szCs w:val="16"/>
                <w:lang w:eastAsia="en-CA"/>
              </w:rPr>
              <w:t>2016*</w:t>
            </w:r>
          </w:p>
        </w:tc>
        <w:tc>
          <w:tcPr>
            <w:tcW w:w="924" w:type="dxa"/>
            <w:tcBorders>
              <w:top w:val="nil"/>
              <w:left w:val="single" w:sz="4" w:space="0" w:color="auto"/>
              <w:bottom w:val="single" w:sz="4" w:space="0" w:color="auto"/>
              <w:right w:val="nil"/>
            </w:tcBorders>
            <w:shd w:val="clear" w:color="auto" w:fill="auto"/>
            <w:vAlign w:val="bottom"/>
            <w:hideMark/>
          </w:tcPr>
          <w:p w:rsidR="00A51EB7" w:rsidRPr="001A20BD" w:rsidRDefault="00A51EB7" w:rsidP="00132F20">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2006-2011</w:t>
            </w:r>
          </w:p>
        </w:tc>
        <w:tc>
          <w:tcPr>
            <w:tcW w:w="922" w:type="dxa"/>
            <w:tcBorders>
              <w:top w:val="nil"/>
              <w:left w:val="nil"/>
              <w:bottom w:val="single" w:sz="4" w:space="0" w:color="auto"/>
              <w:right w:val="nil"/>
            </w:tcBorders>
            <w:shd w:val="clear" w:color="auto" w:fill="auto"/>
            <w:vAlign w:val="bottom"/>
            <w:hideMark/>
          </w:tcPr>
          <w:p w:rsidR="00A51EB7" w:rsidRPr="001A20BD" w:rsidRDefault="00A51EB7" w:rsidP="00132F20">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2011-2016</w:t>
            </w:r>
          </w:p>
        </w:tc>
        <w:tc>
          <w:tcPr>
            <w:tcW w:w="921" w:type="dxa"/>
            <w:tcBorders>
              <w:top w:val="nil"/>
              <w:left w:val="nil"/>
              <w:bottom w:val="single" w:sz="4" w:space="0" w:color="auto"/>
              <w:right w:val="single" w:sz="4" w:space="0" w:color="auto"/>
            </w:tcBorders>
            <w:shd w:val="clear" w:color="auto" w:fill="auto"/>
            <w:vAlign w:val="bottom"/>
            <w:hideMark/>
          </w:tcPr>
          <w:p w:rsidR="00A51EB7" w:rsidRPr="001A20BD" w:rsidRDefault="00A51EB7" w:rsidP="00132F20">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2006-2016</w:t>
            </w:r>
          </w:p>
        </w:tc>
        <w:tc>
          <w:tcPr>
            <w:tcW w:w="895" w:type="dxa"/>
            <w:tcBorders>
              <w:top w:val="nil"/>
              <w:left w:val="nil"/>
              <w:bottom w:val="single" w:sz="4" w:space="0" w:color="auto"/>
              <w:right w:val="nil"/>
            </w:tcBorders>
            <w:shd w:val="clear" w:color="auto" w:fill="auto"/>
            <w:vAlign w:val="bottom"/>
            <w:hideMark/>
          </w:tcPr>
          <w:p w:rsidR="00A51EB7" w:rsidRPr="001A20BD" w:rsidRDefault="00A51EB7" w:rsidP="00132F20">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2011</w:t>
            </w:r>
          </w:p>
        </w:tc>
        <w:tc>
          <w:tcPr>
            <w:tcW w:w="890" w:type="dxa"/>
            <w:tcBorders>
              <w:top w:val="nil"/>
              <w:left w:val="nil"/>
              <w:bottom w:val="single" w:sz="4" w:space="0" w:color="auto"/>
              <w:right w:val="nil"/>
            </w:tcBorders>
            <w:shd w:val="clear" w:color="auto" w:fill="auto"/>
            <w:vAlign w:val="bottom"/>
            <w:hideMark/>
          </w:tcPr>
          <w:p w:rsidR="00A51EB7" w:rsidRPr="001A20BD" w:rsidRDefault="00A51EB7" w:rsidP="00132F20">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2016</w:t>
            </w:r>
          </w:p>
        </w:tc>
      </w:tr>
      <w:tr w:rsidR="00A51EB7" w:rsidRPr="001A20BD" w:rsidTr="00F8687F">
        <w:trPr>
          <w:trHeight w:val="210"/>
        </w:trPr>
        <w:tc>
          <w:tcPr>
            <w:tcW w:w="1593" w:type="dxa"/>
            <w:tcBorders>
              <w:top w:val="nil"/>
              <w:left w:val="nil"/>
              <w:bottom w:val="nil"/>
              <w:right w:val="nil"/>
            </w:tcBorders>
            <w:shd w:val="clear" w:color="auto" w:fill="auto"/>
            <w:vAlign w:val="bottom"/>
            <w:hideMark/>
          </w:tcPr>
          <w:p w:rsidR="003B66B5" w:rsidRDefault="003B66B5" w:rsidP="00A51EB7">
            <w:pPr>
              <w:rPr>
                <w:rFonts w:eastAsia="Times New Roman" w:cs="Arial"/>
                <w:b/>
                <w:bCs/>
                <w:color w:val="auto"/>
                <w:sz w:val="16"/>
                <w:szCs w:val="16"/>
                <w:lang w:eastAsia="en-CA"/>
              </w:rPr>
            </w:pPr>
          </w:p>
          <w:p w:rsidR="00A51EB7" w:rsidRPr="001A20BD" w:rsidRDefault="00A51EB7" w:rsidP="00A51EB7">
            <w:pPr>
              <w:rPr>
                <w:rFonts w:eastAsia="Times New Roman" w:cs="Arial"/>
                <w:b/>
                <w:bCs/>
                <w:color w:val="auto"/>
                <w:sz w:val="16"/>
                <w:szCs w:val="16"/>
                <w:lang w:eastAsia="en-CA"/>
              </w:rPr>
            </w:pPr>
            <w:r w:rsidRPr="001A20BD">
              <w:rPr>
                <w:rFonts w:eastAsia="Times New Roman" w:cs="Arial"/>
                <w:b/>
                <w:bCs/>
                <w:color w:val="auto"/>
                <w:sz w:val="16"/>
                <w:szCs w:val="16"/>
                <w:lang w:eastAsia="en-CA"/>
              </w:rPr>
              <w:t>Toronto</w:t>
            </w:r>
          </w:p>
        </w:tc>
        <w:tc>
          <w:tcPr>
            <w:tcW w:w="1071"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979,330</w:t>
            </w:r>
          </w:p>
        </w:tc>
        <w:tc>
          <w:tcPr>
            <w:tcW w:w="1070"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1,047,877</w:t>
            </w:r>
          </w:p>
        </w:tc>
        <w:tc>
          <w:tcPr>
            <w:tcW w:w="1074" w:type="dxa"/>
            <w:tcBorders>
              <w:top w:val="nil"/>
              <w:left w:val="nil"/>
              <w:bottom w:val="nil"/>
              <w:right w:val="nil"/>
            </w:tcBorders>
            <w:shd w:val="clear" w:color="auto" w:fill="D9D9D9" w:themeFill="background1" w:themeFillShade="D9"/>
            <w:noWrap/>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1,112,929</w:t>
            </w:r>
          </w:p>
        </w:tc>
        <w:tc>
          <w:tcPr>
            <w:tcW w:w="924" w:type="dxa"/>
            <w:tcBorders>
              <w:top w:val="nil"/>
              <w:left w:val="single" w:sz="4" w:space="0" w:color="auto"/>
              <w:bottom w:val="nil"/>
              <w:right w:val="nil"/>
            </w:tcBorders>
            <w:shd w:val="clear" w:color="auto" w:fill="auto"/>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7.0</w:t>
            </w:r>
          </w:p>
        </w:tc>
        <w:tc>
          <w:tcPr>
            <w:tcW w:w="922" w:type="dxa"/>
            <w:tcBorders>
              <w:top w:val="nil"/>
              <w:left w:val="nil"/>
              <w:bottom w:val="nil"/>
              <w:right w:val="nil"/>
            </w:tcBorders>
            <w:shd w:val="clear" w:color="auto" w:fill="D9D9D9" w:themeFill="background1" w:themeFillShade="D9"/>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6.2</w:t>
            </w:r>
          </w:p>
        </w:tc>
        <w:tc>
          <w:tcPr>
            <w:tcW w:w="921" w:type="dxa"/>
            <w:tcBorders>
              <w:top w:val="nil"/>
              <w:left w:val="nil"/>
              <w:bottom w:val="nil"/>
              <w:right w:val="single" w:sz="4" w:space="0" w:color="auto"/>
            </w:tcBorders>
            <w:shd w:val="clear" w:color="auto" w:fill="auto"/>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13.6</w:t>
            </w:r>
          </w:p>
        </w:tc>
        <w:tc>
          <w:tcPr>
            <w:tcW w:w="895"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2.50</w:t>
            </w:r>
          </w:p>
        </w:tc>
        <w:tc>
          <w:tcPr>
            <w:tcW w:w="890" w:type="dxa"/>
            <w:tcBorders>
              <w:top w:val="nil"/>
              <w:left w:val="nil"/>
              <w:bottom w:val="nil"/>
              <w:right w:val="nil"/>
            </w:tcBorders>
            <w:shd w:val="clear" w:color="auto" w:fill="D9D9D9" w:themeFill="background1" w:themeFillShade="D9"/>
            <w:noWrap/>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2.45</w:t>
            </w:r>
          </w:p>
        </w:tc>
      </w:tr>
      <w:tr w:rsidR="00A51EB7" w:rsidRPr="001A20BD" w:rsidTr="00F8687F">
        <w:trPr>
          <w:trHeight w:val="210"/>
        </w:trPr>
        <w:tc>
          <w:tcPr>
            <w:tcW w:w="1593"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b/>
                <w:bCs/>
                <w:color w:val="auto"/>
                <w:sz w:val="16"/>
                <w:szCs w:val="16"/>
                <w:lang w:eastAsia="en-CA"/>
              </w:rPr>
            </w:pPr>
          </w:p>
        </w:tc>
        <w:tc>
          <w:tcPr>
            <w:tcW w:w="1071"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1070"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1074" w:type="dxa"/>
            <w:tcBorders>
              <w:top w:val="nil"/>
              <w:left w:val="nil"/>
              <w:bottom w:val="nil"/>
              <w:right w:val="nil"/>
            </w:tcBorders>
            <w:shd w:val="clear" w:color="auto" w:fill="D9D9D9" w:themeFill="background1" w:themeFillShade="D9"/>
            <w:noWrap/>
            <w:vAlign w:val="bottom"/>
            <w:hideMark/>
          </w:tcPr>
          <w:p w:rsidR="00A51EB7" w:rsidRPr="001A20BD" w:rsidRDefault="00A51EB7" w:rsidP="00A51EB7">
            <w:pPr>
              <w:rPr>
                <w:rFonts w:eastAsia="Times New Roman" w:cs="Arial"/>
                <w:color w:val="auto"/>
                <w:sz w:val="16"/>
                <w:szCs w:val="16"/>
                <w:lang w:eastAsia="en-CA"/>
              </w:rPr>
            </w:pPr>
          </w:p>
        </w:tc>
        <w:tc>
          <w:tcPr>
            <w:tcW w:w="924" w:type="dxa"/>
            <w:tcBorders>
              <w:top w:val="nil"/>
              <w:left w:val="single" w:sz="4" w:space="0" w:color="auto"/>
              <w:bottom w:val="nil"/>
              <w:right w:val="nil"/>
            </w:tcBorders>
            <w:shd w:val="clear" w:color="auto" w:fill="auto"/>
            <w:vAlign w:val="bottom"/>
            <w:hideMark/>
          </w:tcPr>
          <w:p w:rsidR="00A51EB7" w:rsidRPr="001A20BD" w:rsidRDefault="00A51EB7" w:rsidP="00A51EB7">
            <w:pPr>
              <w:rPr>
                <w:rFonts w:eastAsia="Times New Roman" w:cs="Arial"/>
                <w:color w:val="auto"/>
                <w:sz w:val="16"/>
                <w:szCs w:val="16"/>
                <w:lang w:eastAsia="en-CA"/>
              </w:rPr>
            </w:pPr>
            <w:r w:rsidRPr="001A20BD">
              <w:rPr>
                <w:rFonts w:eastAsia="Times New Roman" w:cs="Arial"/>
                <w:color w:val="auto"/>
                <w:sz w:val="16"/>
                <w:szCs w:val="16"/>
                <w:lang w:eastAsia="en-CA"/>
              </w:rPr>
              <w:t> </w:t>
            </w:r>
          </w:p>
        </w:tc>
        <w:tc>
          <w:tcPr>
            <w:tcW w:w="922" w:type="dxa"/>
            <w:tcBorders>
              <w:top w:val="nil"/>
              <w:left w:val="nil"/>
              <w:bottom w:val="nil"/>
              <w:right w:val="nil"/>
            </w:tcBorders>
            <w:shd w:val="clear" w:color="auto" w:fill="D9D9D9" w:themeFill="background1" w:themeFillShade="D9"/>
            <w:vAlign w:val="bottom"/>
            <w:hideMark/>
          </w:tcPr>
          <w:p w:rsidR="00A51EB7" w:rsidRPr="001A20BD" w:rsidRDefault="00A51EB7" w:rsidP="00A51EB7">
            <w:pPr>
              <w:rPr>
                <w:rFonts w:eastAsia="Times New Roman" w:cs="Arial"/>
                <w:color w:val="auto"/>
                <w:sz w:val="16"/>
                <w:szCs w:val="16"/>
                <w:lang w:eastAsia="en-CA"/>
              </w:rPr>
            </w:pPr>
          </w:p>
        </w:tc>
        <w:tc>
          <w:tcPr>
            <w:tcW w:w="921" w:type="dxa"/>
            <w:tcBorders>
              <w:top w:val="nil"/>
              <w:left w:val="nil"/>
              <w:bottom w:val="nil"/>
              <w:right w:val="single" w:sz="4" w:space="0" w:color="auto"/>
            </w:tcBorders>
            <w:shd w:val="clear" w:color="auto" w:fill="auto"/>
            <w:vAlign w:val="bottom"/>
            <w:hideMark/>
          </w:tcPr>
          <w:p w:rsidR="00A51EB7" w:rsidRPr="001A20BD" w:rsidRDefault="00A51EB7" w:rsidP="00A51EB7">
            <w:pPr>
              <w:rPr>
                <w:rFonts w:eastAsia="Times New Roman" w:cs="Arial"/>
                <w:color w:val="auto"/>
                <w:sz w:val="16"/>
                <w:szCs w:val="16"/>
                <w:lang w:eastAsia="en-CA"/>
              </w:rPr>
            </w:pPr>
            <w:r w:rsidRPr="001A20BD">
              <w:rPr>
                <w:rFonts w:eastAsia="Times New Roman" w:cs="Arial"/>
                <w:color w:val="auto"/>
                <w:sz w:val="16"/>
                <w:szCs w:val="16"/>
                <w:lang w:eastAsia="en-CA"/>
              </w:rPr>
              <w:t> </w:t>
            </w:r>
          </w:p>
        </w:tc>
        <w:tc>
          <w:tcPr>
            <w:tcW w:w="895"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r w:rsidRPr="001A20BD">
              <w:rPr>
                <w:rFonts w:eastAsia="Times New Roman" w:cs="Arial"/>
                <w:color w:val="auto"/>
                <w:sz w:val="16"/>
                <w:szCs w:val="16"/>
                <w:lang w:eastAsia="en-CA"/>
              </w:rPr>
              <w:t> </w:t>
            </w:r>
          </w:p>
        </w:tc>
        <w:tc>
          <w:tcPr>
            <w:tcW w:w="890" w:type="dxa"/>
            <w:tcBorders>
              <w:top w:val="nil"/>
              <w:left w:val="nil"/>
              <w:bottom w:val="nil"/>
              <w:right w:val="nil"/>
            </w:tcBorders>
            <w:shd w:val="clear" w:color="auto" w:fill="D9D9D9" w:themeFill="background1" w:themeFillShade="D9"/>
            <w:noWrap/>
            <w:vAlign w:val="bottom"/>
            <w:hideMark/>
          </w:tcPr>
          <w:p w:rsidR="00A51EB7" w:rsidRPr="001A20BD" w:rsidRDefault="00A51EB7" w:rsidP="00A51EB7">
            <w:pPr>
              <w:rPr>
                <w:rFonts w:eastAsia="Times New Roman" w:cs="Arial"/>
                <w:color w:val="auto"/>
                <w:sz w:val="16"/>
                <w:szCs w:val="16"/>
                <w:lang w:eastAsia="en-CA"/>
              </w:rPr>
            </w:pPr>
          </w:p>
        </w:tc>
      </w:tr>
      <w:tr w:rsidR="00A51EB7" w:rsidRPr="001A20BD" w:rsidTr="00F8687F">
        <w:trPr>
          <w:trHeight w:val="210"/>
        </w:trPr>
        <w:tc>
          <w:tcPr>
            <w:tcW w:w="1593"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b/>
                <w:bCs/>
                <w:color w:val="auto"/>
                <w:sz w:val="16"/>
                <w:szCs w:val="16"/>
                <w:lang w:eastAsia="en-CA"/>
              </w:rPr>
            </w:pPr>
            <w:r w:rsidRPr="001A20BD">
              <w:rPr>
                <w:rFonts w:eastAsia="Times New Roman" w:cs="Arial"/>
                <w:b/>
                <w:bCs/>
                <w:color w:val="auto"/>
                <w:sz w:val="16"/>
                <w:szCs w:val="16"/>
                <w:lang w:eastAsia="en-CA"/>
              </w:rPr>
              <w:t>Durham</w:t>
            </w:r>
          </w:p>
        </w:tc>
        <w:tc>
          <w:tcPr>
            <w:tcW w:w="1071"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194,639</w:t>
            </w:r>
          </w:p>
        </w:tc>
        <w:tc>
          <w:tcPr>
            <w:tcW w:w="1070"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213,706</w:t>
            </w:r>
          </w:p>
        </w:tc>
        <w:tc>
          <w:tcPr>
            <w:tcW w:w="1074" w:type="dxa"/>
            <w:tcBorders>
              <w:top w:val="nil"/>
              <w:left w:val="nil"/>
              <w:bottom w:val="nil"/>
              <w:right w:val="nil"/>
            </w:tcBorders>
            <w:shd w:val="clear" w:color="auto" w:fill="D9D9D9" w:themeFill="background1" w:themeFillShade="D9"/>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227,854</w:t>
            </w:r>
          </w:p>
        </w:tc>
        <w:tc>
          <w:tcPr>
            <w:tcW w:w="924" w:type="dxa"/>
            <w:tcBorders>
              <w:top w:val="nil"/>
              <w:left w:val="single" w:sz="4" w:space="0" w:color="auto"/>
              <w:bottom w:val="nil"/>
              <w:right w:val="nil"/>
            </w:tcBorders>
            <w:shd w:val="clear" w:color="auto" w:fill="auto"/>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9.8</w:t>
            </w:r>
          </w:p>
        </w:tc>
        <w:tc>
          <w:tcPr>
            <w:tcW w:w="922" w:type="dxa"/>
            <w:tcBorders>
              <w:top w:val="nil"/>
              <w:left w:val="nil"/>
              <w:bottom w:val="nil"/>
              <w:right w:val="nil"/>
            </w:tcBorders>
            <w:shd w:val="clear" w:color="auto" w:fill="D9D9D9" w:themeFill="background1" w:themeFillShade="D9"/>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6.6</w:t>
            </w:r>
          </w:p>
        </w:tc>
        <w:tc>
          <w:tcPr>
            <w:tcW w:w="921" w:type="dxa"/>
            <w:tcBorders>
              <w:top w:val="nil"/>
              <w:left w:val="nil"/>
              <w:bottom w:val="nil"/>
              <w:right w:val="single" w:sz="4" w:space="0" w:color="auto"/>
            </w:tcBorders>
            <w:shd w:val="clear" w:color="auto" w:fill="auto"/>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17.1</w:t>
            </w:r>
          </w:p>
        </w:tc>
        <w:tc>
          <w:tcPr>
            <w:tcW w:w="895"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2.85</w:t>
            </w:r>
          </w:p>
        </w:tc>
        <w:tc>
          <w:tcPr>
            <w:tcW w:w="890" w:type="dxa"/>
            <w:tcBorders>
              <w:top w:val="nil"/>
              <w:left w:val="nil"/>
              <w:bottom w:val="nil"/>
              <w:right w:val="nil"/>
            </w:tcBorders>
            <w:shd w:val="clear" w:color="auto" w:fill="D9D9D9" w:themeFill="background1" w:themeFillShade="D9"/>
            <w:noWrap/>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2.83</w:t>
            </w:r>
          </w:p>
        </w:tc>
      </w:tr>
      <w:tr w:rsidR="00A51EB7" w:rsidRPr="001A20BD" w:rsidTr="00F8687F">
        <w:trPr>
          <w:trHeight w:val="210"/>
        </w:trPr>
        <w:tc>
          <w:tcPr>
            <w:tcW w:w="1593"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color w:val="auto"/>
                <w:sz w:val="16"/>
                <w:szCs w:val="16"/>
                <w:lang w:eastAsia="en-CA"/>
              </w:rPr>
            </w:pPr>
            <w:r w:rsidRPr="001A20BD">
              <w:rPr>
                <w:rFonts w:eastAsia="Times New Roman" w:cs="Arial"/>
                <w:color w:val="auto"/>
                <w:sz w:val="16"/>
                <w:szCs w:val="16"/>
                <w:lang w:eastAsia="en-CA"/>
              </w:rPr>
              <w:t>Ajax</w:t>
            </w:r>
          </w:p>
        </w:tc>
        <w:tc>
          <w:tcPr>
            <w:tcW w:w="1071"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28,616</w:t>
            </w:r>
          </w:p>
        </w:tc>
        <w:tc>
          <w:tcPr>
            <w:tcW w:w="1070"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35,038</w:t>
            </w:r>
          </w:p>
        </w:tc>
        <w:tc>
          <w:tcPr>
            <w:tcW w:w="1074" w:type="dxa"/>
            <w:tcBorders>
              <w:top w:val="nil"/>
              <w:left w:val="nil"/>
              <w:bottom w:val="nil"/>
              <w:right w:val="nil"/>
            </w:tcBorders>
            <w:shd w:val="clear" w:color="auto" w:fill="D9D9D9" w:themeFill="background1" w:themeFillShade="D9"/>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37,549</w:t>
            </w:r>
          </w:p>
        </w:tc>
        <w:tc>
          <w:tcPr>
            <w:tcW w:w="924" w:type="dxa"/>
            <w:tcBorders>
              <w:top w:val="nil"/>
              <w:left w:val="single" w:sz="4" w:space="0" w:color="auto"/>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22.4</w:t>
            </w:r>
          </w:p>
        </w:tc>
        <w:tc>
          <w:tcPr>
            <w:tcW w:w="922" w:type="dxa"/>
            <w:tcBorders>
              <w:top w:val="nil"/>
              <w:left w:val="nil"/>
              <w:bottom w:val="nil"/>
              <w:right w:val="nil"/>
            </w:tcBorders>
            <w:shd w:val="clear" w:color="auto" w:fill="D9D9D9" w:themeFill="background1" w:themeFillShade="D9"/>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7.2</w:t>
            </w:r>
          </w:p>
        </w:tc>
        <w:tc>
          <w:tcPr>
            <w:tcW w:w="921" w:type="dxa"/>
            <w:tcBorders>
              <w:top w:val="nil"/>
              <w:left w:val="nil"/>
              <w:bottom w:val="nil"/>
              <w:right w:val="single" w:sz="4" w:space="0" w:color="auto"/>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31.2</w:t>
            </w:r>
          </w:p>
        </w:tc>
        <w:tc>
          <w:tcPr>
            <w:tcW w:w="895"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3.13</w:t>
            </w:r>
          </w:p>
        </w:tc>
        <w:tc>
          <w:tcPr>
            <w:tcW w:w="890" w:type="dxa"/>
            <w:tcBorders>
              <w:top w:val="nil"/>
              <w:left w:val="nil"/>
              <w:bottom w:val="nil"/>
              <w:right w:val="nil"/>
            </w:tcBorders>
            <w:shd w:val="clear" w:color="auto" w:fill="D9D9D9" w:themeFill="background1" w:themeFillShade="D9"/>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3.19</w:t>
            </w:r>
          </w:p>
        </w:tc>
      </w:tr>
      <w:tr w:rsidR="00A51EB7" w:rsidRPr="001A20BD" w:rsidTr="00F8687F">
        <w:trPr>
          <w:trHeight w:val="210"/>
        </w:trPr>
        <w:tc>
          <w:tcPr>
            <w:tcW w:w="1593"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color w:val="auto"/>
                <w:sz w:val="16"/>
                <w:szCs w:val="16"/>
                <w:lang w:eastAsia="en-CA"/>
              </w:rPr>
            </w:pPr>
            <w:r w:rsidRPr="001A20BD">
              <w:rPr>
                <w:rFonts w:eastAsia="Times New Roman" w:cs="Arial"/>
                <w:color w:val="auto"/>
                <w:sz w:val="16"/>
                <w:szCs w:val="16"/>
                <w:lang w:eastAsia="en-CA"/>
              </w:rPr>
              <w:t>Brock</w:t>
            </w:r>
          </w:p>
        </w:tc>
        <w:tc>
          <w:tcPr>
            <w:tcW w:w="1071"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4,422</w:t>
            </w:r>
          </w:p>
        </w:tc>
        <w:tc>
          <w:tcPr>
            <w:tcW w:w="1070"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4,336</w:t>
            </w:r>
          </w:p>
        </w:tc>
        <w:tc>
          <w:tcPr>
            <w:tcW w:w="1074" w:type="dxa"/>
            <w:tcBorders>
              <w:top w:val="nil"/>
              <w:left w:val="nil"/>
              <w:bottom w:val="nil"/>
              <w:right w:val="nil"/>
            </w:tcBorders>
            <w:shd w:val="clear" w:color="auto" w:fill="D9D9D9" w:themeFill="background1" w:themeFillShade="D9"/>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4,543</w:t>
            </w:r>
          </w:p>
        </w:tc>
        <w:tc>
          <w:tcPr>
            <w:tcW w:w="924" w:type="dxa"/>
            <w:tcBorders>
              <w:top w:val="nil"/>
              <w:left w:val="single" w:sz="4" w:space="0" w:color="auto"/>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-1.9</w:t>
            </w:r>
          </w:p>
        </w:tc>
        <w:tc>
          <w:tcPr>
            <w:tcW w:w="922" w:type="dxa"/>
            <w:tcBorders>
              <w:top w:val="nil"/>
              <w:left w:val="nil"/>
              <w:bottom w:val="nil"/>
              <w:right w:val="nil"/>
            </w:tcBorders>
            <w:shd w:val="clear" w:color="auto" w:fill="D9D9D9" w:themeFill="background1" w:themeFillShade="D9"/>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4.8</w:t>
            </w:r>
          </w:p>
        </w:tc>
        <w:tc>
          <w:tcPr>
            <w:tcW w:w="921" w:type="dxa"/>
            <w:tcBorders>
              <w:top w:val="nil"/>
              <w:left w:val="nil"/>
              <w:bottom w:val="nil"/>
              <w:right w:val="single" w:sz="4" w:space="0" w:color="auto"/>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2.7</w:t>
            </w:r>
          </w:p>
        </w:tc>
        <w:tc>
          <w:tcPr>
            <w:tcW w:w="895"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2.62</w:t>
            </w:r>
          </w:p>
        </w:tc>
        <w:tc>
          <w:tcPr>
            <w:tcW w:w="890" w:type="dxa"/>
            <w:tcBorders>
              <w:top w:val="nil"/>
              <w:left w:val="nil"/>
              <w:bottom w:val="nil"/>
              <w:right w:val="nil"/>
            </w:tcBorders>
            <w:shd w:val="clear" w:color="auto" w:fill="D9D9D9" w:themeFill="background1" w:themeFillShade="D9"/>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2.56</w:t>
            </w:r>
          </w:p>
        </w:tc>
      </w:tr>
      <w:tr w:rsidR="00A51EB7" w:rsidRPr="001A20BD" w:rsidTr="00F8687F">
        <w:trPr>
          <w:trHeight w:val="210"/>
        </w:trPr>
        <w:tc>
          <w:tcPr>
            <w:tcW w:w="1593"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color w:val="auto"/>
                <w:sz w:val="16"/>
                <w:szCs w:val="16"/>
                <w:lang w:eastAsia="en-CA"/>
              </w:rPr>
            </w:pPr>
            <w:r w:rsidRPr="001A20BD">
              <w:rPr>
                <w:rFonts w:eastAsia="Times New Roman" w:cs="Arial"/>
                <w:color w:val="auto"/>
                <w:sz w:val="16"/>
                <w:szCs w:val="16"/>
                <w:lang w:eastAsia="en-CA"/>
              </w:rPr>
              <w:t>Clarington</w:t>
            </w:r>
          </w:p>
        </w:tc>
        <w:tc>
          <w:tcPr>
            <w:tcW w:w="1071"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26,865</w:t>
            </w:r>
          </w:p>
        </w:tc>
        <w:tc>
          <w:tcPr>
            <w:tcW w:w="1070"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29,880</w:t>
            </w:r>
          </w:p>
        </w:tc>
        <w:tc>
          <w:tcPr>
            <w:tcW w:w="1074" w:type="dxa"/>
            <w:tcBorders>
              <w:top w:val="nil"/>
              <w:left w:val="nil"/>
              <w:bottom w:val="nil"/>
              <w:right w:val="nil"/>
            </w:tcBorders>
            <w:shd w:val="clear" w:color="auto" w:fill="D9D9D9" w:themeFill="background1" w:themeFillShade="D9"/>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32,838</w:t>
            </w:r>
          </w:p>
        </w:tc>
        <w:tc>
          <w:tcPr>
            <w:tcW w:w="924" w:type="dxa"/>
            <w:tcBorders>
              <w:top w:val="nil"/>
              <w:left w:val="single" w:sz="4" w:space="0" w:color="auto"/>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11.2</w:t>
            </w:r>
          </w:p>
        </w:tc>
        <w:tc>
          <w:tcPr>
            <w:tcW w:w="922" w:type="dxa"/>
            <w:tcBorders>
              <w:top w:val="nil"/>
              <w:left w:val="nil"/>
              <w:bottom w:val="nil"/>
              <w:right w:val="nil"/>
            </w:tcBorders>
            <w:shd w:val="clear" w:color="auto" w:fill="D9D9D9" w:themeFill="background1" w:themeFillShade="D9"/>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9.9</w:t>
            </w:r>
          </w:p>
        </w:tc>
        <w:tc>
          <w:tcPr>
            <w:tcW w:w="921" w:type="dxa"/>
            <w:tcBorders>
              <w:top w:val="nil"/>
              <w:left w:val="nil"/>
              <w:bottom w:val="nil"/>
              <w:right w:val="single" w:sz="4" w:space="0" w:color="auto"/>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22.2</w:t>
            </w:r>
          </w:p>
        </w:tc>
        <w:tc>
          <w:tcPr>
            <w:tcW w:w="895"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2.83</w:t>
            </w:r>
          </w:p>
        </w:tc>
        <w:tc>
          <w:tcPr>
            <w:tcW w:w="890" w:type="dxa"/>
            <w:tcBorders>
              <w:top w:val="nil"/>
              <w:left w:val="nil"/>
              <w:bottom w:val="nil"/>
              <w:right w:val="nil"/>
            </w:tcBorders>
            <w:shd w:val="clear" w:color="auto" w:fill="D9D9D9" w:themeFill="background1" w:themeFillShade="D9"/>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2.80</w:t>
            </w:r>
          </w:p>
        </w:tc>
      </w:tr>
      <w:tr w:rsidR="00A51EB7" w:rsidRPr="001A20BD" w:rsidTr="00F8687F">
        <w:trPr>
          <w:trHeight w:val="210"/>
        </w:trPr>
        <w:tc>
          <w:tcPr>
            <w:tcW w:w="1593"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color w:val="auto"/>
                <w:sz w:val="16"/>
                <w:szCs w:val="16"/>
                <w:lang w:eastAsia="en-CA"/>
              </w:rPr>
            </w:pPr>
            <w:r w:rsidRPr="001A20BD">
              <w:rPr>
                <w:rFonts w:eastAsia="Times New Roman" w:cs="Arial"/>
                <w:color w:val="auto"/>
                <w:sz w:val="16"/>
                <w:szCs w:val="16"/>
                <w:lang w:eastAsia="en-CA"/>
              </w:rPr>
              <w:t>Oshawa</w:t>
            </w:r>
          </w:p>
        </w:tc>
        <w:tc>
          <w:tcPr>
            <w:tcW w:w="1071"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54,923</w:t>
            </w:r>
          </w:p>
        </w:tc>
        <w:tc>
          <w:tcPr>
            <w:tcW w:w="1070"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58,797</w:t>
            </w:r>
          </w:p>
        </w:tc>
        <w:tc>
          <w:tcPr>
            <w:tcW w:w="1074" w:type="dxa"/>
            <w:tcBorders>
              <w:top w:val="nil"/>
              <w:left w:val="nil"/>
              <w:bottom w:val="nil"/>
              <w:right w:val="nil"/>
            </w:tcBorders>
            <w:shd w:val="clear" w:color="auto" w:fill="D9D9D9" w:themeFill="background1" w:themeFillShade="D9"/>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62,595</w:t>
            </w:r>
          </w:p>
        </w:tc>
        <w:tc>
          <w:tcPr>
            <w:tcW w:w="924" w:type="dxa"/>
            <w:tcBorders>
              <w:top w:val="nil"/>
              <w:left w:val="single" w:sz="4" w:space="0" w:color="auto"/>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7.1</w:t>
            </w:r>
          </w:p>
        </w:tc>
        <w:tc>
          <w:tcPr>
            <w:tcW w:w="922" w:type="dxa"/>
            <w:tcBorders>
              <w:top w:val="nil"/>
              <w:left w:val="nil"/>
              <w:bottom w:val="nil"/>
              <w:right w:val="nil"/>
            </w:tcBorders>
            <w:shd w:val="clear" w:color="auto" w:fill="D9D9D9" w:themeFill="background1" w:themeFillShade="D9"/>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6.5</w:t>
            </w:r>
          </w:p>
        </w:tc>
        <w:tc>
          <w:tcPr>
            <w:tcW w:w="921" w:type="dxa"/>
            <w:tcBorders>
              <w:top w:val="nil"/>
              <w:left w:val="nil"/>
              <w:bottom w:val="nil"/>
              <w:right w:val="single" w:sz="4" w:space="0" w:color="auto"/>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14.0</w:t>
            </w:r>
          </w:p>
        </w:tc>
        <w:tc>
          <w:tcPr>
            <w:tcW w:w="895"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2.54</w:t>
            </w:r>
          </w:p>
        </w:tc>
        <w:tc>
          <w:tcPr>
            <w:tcW w:w="890" w:type="dxa"/>
            <w:tcBorders>
              <w:top w:val="nil"/>
              <w:left w:val="nil"/>
              <w:bottom w:val="nil"/>
              <w:right w:val="nil"/>
            </w:tcBorders>
            <w:shd w:val="clear" w:color="auto" w:fill="D9D9D9" w:themeFill="background1" w:themeFillShade="D9"/>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2.55</w:t>
            </w:r>
          </w:p>
        </w:tc>
      </w:tr>
      <w:tr w:rsidR="00A51EB7" w:rsidRPr="001A20BD" w:rsidTr="00F8687F">
        <w:trPr>
          <w:trHeight w:val="210"/>
        </w:trPr>
        <w:tc>
          <w:tcPr>
            <w:tcW w:w="1593"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color w:val="auto"/>
                <w:sz w:val="16"/>
                <w:szCs w:val="16"/>
                <w:lang w:eastAsia="en-CA"/>
              </w:rPr>
            </w:pPr>
            <w:r w:rsidRPr="001A20BD">
              <w:rPr>
                <w:rFonts w:eastAsia="Times New Roman" w:cs="Arial"/>
                <w:color w:val="auto"/>
                <w:sz w:val="16"/>
                <w:szCs w:val="16"/>
                <w:lang w:eastAsia="en-CA"/>
              </w:rPr>
              <w:t>Pickering</w:t>
            </w:r>
          </w:p>
        </w:tc>
        <w:tc>
          <w:tcPr>
            <w:tcW w:w="1071"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28,210</w:t>
            </w:r>
          </w:p>
        </w:tc>
        <w:tc>
          <w:tcPr>
            <w:tcW w:w="1070"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29,330</w:t>
            </w:r>
          </w:p>
        </w:tc>
        <w:tc>
          <w:tcPr>
            <w:tcW w:w="1074" w:type="dxa"/>
            <w:tcBorders>
              <w:top w:val="nil"/>
              <w:left w:val="nil"/>
              <w:bottom w:val="nil"/>
              <w:right w:val="nil"/>
            </w:tcBorders>
            <w:shd w:val="clear" w:color="auto" w:fill="D9D9D9" w:themeFill="background1" w:themeFillShade="D9"/>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30,919</w:t>
            </w:r>
          </w:p>
        </w:tc>
        <w:tc>
          <w:tcPr>
            <w:tcW w:w="924" w:type="dxa"/>
            <w:tcBorders>
              <w:top w:val="nil"/>
              <w:left w:val="single" w:sz="4" w:space="0" w:color="auto"/>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4.0</w:t>
            </w:r>
          </w:p>
        </w:tc>
        <w:tc>
          <w:tcPr>
            <w:tcW w:w="922" w:type="dxa"/>
            <w:tcBorders>
              <w:top w:val="nil"/>
              <w:left w:val="nil"/>
              <w:bottom w:val="nil"/>
              <w:right w:val="nil"/>
            </w:tcBorders>
            <w:shd w:val="clear" w:color="auto" w:fill="D9D9D9" w:themeFill="background1" w:themeFillShade="D9"/>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5.4</w:t>
            </w:r>
          </w:p>
        </w:tc>
        <w:tc>
          <w:tcPr>
            <w:tcW w:w="921" w:type="dxa"/>
            <w:tcBorders>
              <w:top w:val="nil"/>
              <w:left w:val="nil"/>
              <w:bottom w:val="nil"/>
              <w:right w:val="single" w:sz="4" w:space="0" w:color="auto"/>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9.6</w:t>
            </w:r>
          </w:p>
        </w:tc>
        <w:tc>
          <w:tcPr>
            <w:tcW w:w="895"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3.02</w:t>
            </w:r>
          </w:p>
        </w:tc>
        <w:tc>
          <w:tcPr>
            <w:tcW w:w="890" w:type="dxa"/>
            <w:tcBorders>
              <w:top w:val="nil"/>
              <w:left w:val="nil"/>
              <w:bottom w:val="nil"/>
              <w:right w:val="nil"/>
            </w:tcBorders>
            <w:shd w:val="clear" w:color="auto" w:fill="D9D9D9" w:themeFill="background1" w:themeFillShade="D9"/>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2.97</w:t>
            </w:r>
          </w:p>
        </w:tc>
      </w:tr>
      <w:tr w:rsidR="00A51EB7" w:rsidRPr="001A20BD" w:rsidTr="00F8687F">
        <w:trPr>
          <w:trHeight w:val="210"/>
        </w:trPr>
        <w:tc>
          <w:tcPr>
            <w:tcW w:w="1593"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color w:val="auto"/>
                <w:sz w:val="16"/>
                <w:szCs w:val="16"/>
                <w:lang w:eastAsia="en-CA"/>
              </w:rPr>
            </w:pPr>
            <w:r w:rsidRPr="001A20BD">
              <w:rPr>
                <w:rFonts w:eastAsia="Times New Roman" w:cs="Arial"/>
                <w:color w:val="auto"/>
                <w:sz w:val="16"/>
                <w:szCs w:val="16"/>
                <w:lang w:eastAsia="en-CA"/>
              </w:rPr>
              <w:t>Scugog</w:t>
            </w:r>
          </w:p>
        </w:tc>
        <w:tc>
          <w:tcPr>
            <w:tcW w:w="1071"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7,705</w:t>
            </w:r>
          </w:p>
        </w:tc>
        <w:tc>
          <w:tcPr>
            <w:tcW w:w="1070"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7,959</w:t>
            </w:r>
          </w:p>
        </w:tc>
        <w:tc>
          <w:tcPr>
            <w:tcW w:w="1074" w:type="dxa"/>
            <w:tcBorders>
              <w:top w:val="nil"/>
              <w:left w:val="nil"/>
              <w:bottom w:val="nil"/>
              <w:right w:val="nil"/>
            </w:tcBorders>
            <w:shd w:val="clear" w:color="auto" w:fill="D9D9D9" w:themeFill="background1" w:themeFillShade="D9"/>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8,218</w:t>
            </w:r>
          </w:p>
        </w:tc>
        <w:tc>
          <w:tcPr>
            <w:tcW w:w="924" w:type="dxa"/>
            <w:tcBorders>
              <w:top w:val="nil"/>
              <w:left w:val="single" w:sz="4" w:space="0" w:color="auto"/>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3.3</w:t>
            </w:r>
          </w:p>
        </w:tc>
        <w:tc>
          <w:tcPr>
            <w:tcW w:w="922" w:type="dxa"/>
            <w:tcBorders>
              <w:top w:val="nil"/>
              <w:left w:val="nil"/>
              <w:bottom w:val="nil"/>
              <w:right w:val="nil"/>
            </w:tcBorders>
            <w:shd w:val="clear" w:color="auto" w:fill="D9D9D9" w:themeFill="background1" w:themeFillShade="D9"/>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3.3</w:t>
            </w:r>
          </w:p>
        </w:tc>
        <w:tc>
          <w:tcPr>
            <w:tcW w:w="921" w:type="dxa"/>
            <w:tcBorders>
              <w:top w:val="nil"/>
              <w:left w:val="nil"/>
              <w:bottom w:val="nil"/>
              <w:right w:val="single" w:sz="4" w:space="0" w:color="auto"/>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6.7</w:t>
            </w:r>
          </w:p>
        </w:tc>
        <w:tc>
          <w:tcPr>
            <w:tcW w:w="895"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2.71</w:t>
            </w:r>
          </w:p>
        </w:tc>
        <w:tc>
          <w:tcPr>
            <w:tcW w:w="890" w:type="dxa"/>
            <w:tcBorders>
              <w:top w:val="nil"/>
              <w:left w:val="nil"/>
              <w:bottom w:val="nil"/>
              <w:right w:val="nil"/>
            </w:tcBorders>
            <w:shd w:val="clear" w:color="auto" w:fill="D9D9D9" w:themeFill="background1" w:themeFillShade="D9"/>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2.63</w:t>
            </w:r>
          </w:p>
        </w:tc>
      </w:tr>
      <w:tr w:rsidR="00A51EB7" w:rsidRPr="001A20BD" w:rsidTr="00F8687F">
        <w:trPr>
          <w:trHeight w:val="210"/>
        </w:trPr>
        <w:tc>
          <w:tcPr>
            <w:tcW w:w="1593"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color w:val="auto"/>
                <w:sz w:val="16"/>
                <w:szCs w:val="16"/>
                <w:lang w:eastAsia="en-CA"/>
              </w:rPr>
            </w:pPr>
            <w:r w:rsidRPr="001A20BD">
              <w:rPr>
                <w:rFonts w:eastAsia="Times New Roman" w:cs="Arial"/>
                <w:color w:val="auto"/>
                <w:sz w:val="16"/>
                <w:szCs w:val="16"/>
                <w:lang w:eastAsia="en-CA"/>
              </w:rPr>
              <w:t>Uxbridge</w:t>
            </w:r>
          </w:p>
        </w:tc>
        <w:tc>
          <w:tcPr>
            <w:tcW w:w="1071"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6,658</w:t>
            </w:r>
          </w:p>
        </w:tc>
        <w:tc>
          <w:tcPr>
            <w:tcW w:w="1070"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7,345</w:t>
            </w:r>
          </w:p>
        </w:tc>
        <w:tc>
          <w:tcPr>
            <w:tcW w:w="1074" w:type="dxa"/>
            <w:tcBorders>
              <w:top w:val="nil"/>
              <w:left w:val="nil"/>
              <w:bottom w:val="nil"/>
              <w:right w:val="nil"/>
            </w:tcBorders>
            <w:shd w:val="clear" w:color="auto" w:fill="D9D9D9" w:themeFill="background1" w:themeFillShade="D9"/>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7,663</w:t>
            </w:r>
          </w:p>
        </w:tc>
        <w:tc>
          <w:tcPr>
            <w:tcW w:w="924" w:type="dxa"/>
            <w:tcBorders>
              <w:top w:val="nil"/>
              <w:left w:val="single" w:sz="4" w:space="0" w:color="auto"/>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10.3</w:t>
            </w:r>
          </w:p>
        </w:tc>
        <w:tc>
          <w:tcPr>
            <w:tcW w:w="922" w:type="dxa"/>
            <w:tcBorders>
              <w:top w:val="nil"/>
              <w:left w:val="nil"/>
              <w:bottom w:val="nil"/>
              <w:right w:val="nil"/>
            </w:tcBorders>
            <w:shd w:val="clear" w:color="auto" w:fill="D9D9D9" w:themeFill="background1" w:themeFillShade="D9"/>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4.3</w:t>
            </w:r>
          </w:p>
        </w:tc>
        <w:tc>
          <w:tcPr>
            <w:tcW w:w="921" w:type="dxa"/>
            <w:tcBorders>
              <w:top w:val="nil"/>
              <w:left w:val="nil"/>
              <w:bottom w:val="nil"/>
              <w:right w:val="single" w:sz="4" w:space="0" w:color="auto"/>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15.1</w:t>
            </w:r>
          </w:p>
        </w:tc>
        <w:tc>
          <w:tcPr>
            <w:tcW w:w="895"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2.81</w:t>
            </w:r>
          </w:p>
        </w:tc>
        <w:tc>
          <w:tcPr>
            <w:tcW w:w="890" w:type="dxa"/>
            <w:tcBorders>
              <w:top w:val="nil"/>
              <w:left w:val="nil"/>
              <w:bottom w:val="nil"/>
              <w:right w:val="nil"/>
            </w:tcBorders>
            <w:shd w:val="clear" w:color="auto" w:fill="D9D9D9" w:themeFill="background1" w:themeFillShade="D9"/>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2.76</w:t>
            </w:r>
          </w:p>
        </w:tc>
      </w:tr>
      <w:tr w:rsidR="00A51EB7" w:rsidRPr="001A20BD" w:rsidTr="00F8687F">
        <w:trPr>
          <w:trHeight w:val="210"/>
        </w:trPr>
        <w:tc>
          <w:tcPr>
            <w:tcW w:w="1593"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color w:val="auto"/>
                <w:sz w:val="16"/>
                <w:szCs w:val="16"/>
                <w:lang w:eastAsia="en-CA"/>
              </w:rPr>
            </w:pPr>
            <w:r w:rsidRPr="001A20BD">
              <w:rPr>
                <w:rFonts w:eastAsia="Times New Roman" w:cs="Arial"/>
                <w:color w:val="auto"/>
                <w:sz w:val="16"/>
                <w:szCs w:val="16"/>
                <w:lang w:eastAsia="en-CA"/>
              </w:rPr>
              <w:t>Whitby</w:t>
            </w:r>
          </w:p>
        </w:tc>
        <w:tc>
          <w:tcPr>
            <w:tcW w:w="1071"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37,240</w:t>
            </w:r>
          </w:p>
        </w:tc>
        <w:tc>
          <w:tcPr>
            <w:tcW w:w="1070"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41,021</w:t>
            </w:r>
          </w:p>
        </w:tc>
        <w:tc>
          <w:tcPr>
            <w:tcW w:w="1074" w:type="dxa"/>
            <w:tcBorders>
              <w:top w:val="nil"/>
              <w:left w:val="nil"/>
              <w:bottom w:val="nil"/>
              <w:right w:val="nil"/>
            </w:tcBorders>
            <w:shd w:val="clear" w:color="auto" w:fill="D9D9D9" w:themeFill="background1" w:themeFillShade="D9"/>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43,529</w:t>
            </w:r>
          </w:p>
        </w:tc>
        <w:tc>
          <w:tcPr>
            <w:tcW w:w="924" w:type="dxa"/>
            <w:tcBorders>
              <w:top w:val="nil"/>
              <w:left w:val="single" w:sz="4" w:space="0" w:color="auto"/>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10.2</w:t>
            </w:r>
          </w:p>
        </w:tc>
        <w:tc>
          <w:tcPr>
            <w:tcW w:w="922" w:type="dxa"/>
            <w:tcBorders>
              <w:top w:val="nil"/>
              <w:left w:val="nil"/>
              <w:bottom w:val="nil"/>
              <w:right w:val="nil"/>
            </w:tcBorders>
            <w:shd w:val="clear" w:color="auto" w:fill="D9D9D9" w:themeFill="background1" w:themeFillShade="D9"/>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6.1</w:t>
            </w:r>
          </w:p>
        </w:tc>
        <w:tc>
          <w:tcPr>
            <w:tcW w:w="921" w:type="dxa"/>
            <w:tcBorders>
              <w:top w:val="nil"/>
              <w:left w:val="nil"/>
              <w:bottom w:val="nil"/>
              <w:right w:val="single" w:sz="4" w:space="0" w:color="auto"/>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16.9</w:t>
            </w:r>
          </w:p>
        </w:tc>
        <w:tc>
          <w:tcPr>
            <w:tcW w:w="895"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2.97</w:t>
            </w:r>
          </w:p>
        </w:tc>
        <w:tc>
          <w:tcPr>
            <w:tcW w:w="890" w:type="dxa"/>
            <w:tcBorders>
              <w:top w:val="nil"/>
              <w:left w:val="nil"/>
              <w:bottom w:val="nil"/>
              <w:right w:val="nil"/>
            </w:tcBorders>
            <w:shd w:val="clear" w:color="auto" w:fill="D9D9D9" w:themeFill="background1" w:themeFillShade="D9"/>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2.95</w:t>
            </w:r>
          </w:p>
        </w:tc>
      </w:tr>
      <w:tr w:rsidR="00A51EB7" w:rsidRPr="001A20BD" w:rsidTr="00F8687F">
        <w:trPr>
          <w:trHeight w:val="210"/>
        </w:trPr>
        <w:tc>
          <w:tcPr>
            <w:tcW w:w="1593"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color w:val="auto"/>
                <w:sz w:val="16"/>
                <w:szCs w:val="16"/>
                <w:lang w:eastAsia="en-CA"/>
              </w:rPr>
            </w:pPr>
          </w:p>
        </w:tc>
        <w:tc>
          <w:tcPr>
            <w:tcW w:w="1071"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1070"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1074" w:type="dxa"/>
            <w:tcBorders>
              <w:top w:val="nil"/>
              <w:left w:val="nil"/>
              <w:bottom w:val="nil"/>
              <w:right w:val="nil"/>
            </w:tcBorders>
            <w:shd w:val="clear" w:color="auto" w:fill="D9D9D9" w:themeFill="background1" w:themeFillShade="D9"/>
            <w:noWrap/>
            <w:vAlign w:val="bottom"/>
            <w:hideMark/>
          </w:tcPr>
          <w:p w:rsidR="00A51EB7" w:rsidRPr="001A20BD" w:rsidRDefault="00A51EB7" w:rsidP="00A51EB7">
            <w:pPr>
              <w:rPr>
                <w:rFonts w:eastAsia="Times New Roman" w:cs="Arial"/>
                <w:color w:val="auto"/>
                <w:sz w:val="16"/>
                <w:szCs w:val="16"/>
                <w:lang w:eastAsia="en-CA"/>
              </w:rPr>
            </w:pPr>
          </w:p>
        </w:tc>
        <w:tc>
          <w:tcPr>
            <w:tcW w:w="924" w:type="dxa"/>
            <w:tcBorders>
              <w:top w:val="nil"/>
              <w:left w:val="single" w:sz="4" w:space="0" w:color="auto"/>
              <w:bottom w:val="nil"/>
              <w:right w:val="nil"/>
            </w:tcBorders>
            <w:shd w:val="clear" w:color="auto" w:fill="auto"/>
            <w:vAlign w:val="bottom"/>
            <w:hideMark/>
          </w:tcPr>
          <w:p w:rsidR="00A51EB7" w:rsidRPr="001A20BD" w:rsidRDefault="00A51EB7" w:rsidP="00A51EB7">
            <w:pPr>
              <w:rPr>
                <w:rFonts w:eastAsia="Times New Roman" w:cs="Arial"/>
                <w:b/>
                <w:bCs/>
                <w:color w:val="auto"/>
                <w:sz w:val="16"/>
                <w:szCs w:val="16"/>
                <w:lang w:eastAsia="en-CA"/>
              </w:rPr>
            </w:pPr>
            <w:r w:rsidRPr="001A20BD">
              <w:rPr>
                <w:rFonts w:eastAsia="Times New Roman" w:cs="Arial"/>
                <w:b/>
                <w:bCs/>
                <w:color w:val="auto"/>
                <w:sz w:val="16"/>
                <w:szCs w:val="16"/>
                <w:lang w:eastAsia="en-CA"/>
              </w:rPr>
              <w:t xml:space="preserve"> </w:t>
            </w:r>
          </w:p>
        </w:tc>
        <w:tc>
          <w:tcPr>
            <w:tcW w:w="922" w:type="dxa"/>
            <w:tcBorders>
              <w:top w:val="nil"/>
              <w:left w:val="nil"/>
              <w:bottom w:val="nil"/>
              <w:right w:val="nil"/>
            </w:tcBorders>
            <w:shd w:val="clear" w:color="auto" w:fill="D9D9D9" w:themeFill="background1" w:themeFillShade="D9"/>
            <w:vAlign w:val="bottom"/>
            <w:hideMark/>
          </w:tcPr>
          <w:p w:rsidR="00A51EB7" w:rsidRPr="001A20BD" w:rsidRDefault="00A51EB7" w:rsidP="00A51EB7">
            <w:pPr>
              <w:rPr>
                <w:rFonts w:eastAsia="Times New Roman" w:cs="Arial"/>
                <w:b/>
                <w:bCs/>
                <w:color w:val="auto"/>
                <w:sz w:val="16"/>
                <w:szCs w:val="16"/>
                <w:lang w:eastAsia="en-CA"/>
              </w:rPr>
            </w:pPr>
            <w:r w:rsidRPr="001A20BD">
              <w:rPr>
                <w:rFonts w:eastAsia="Times New Roman" w:cs="Arial"/>
                <w:b/>
                <w:bCs/>
                <w:color w:val="auto"/>
                <w:sz w:val="16"/>
                <w:szCs w:val="16"/>
                <w:lang w:eastAsia="en-CA"/>
              </w:rPr>
              <w:t xml:space="preserve"> </w:t>
            </w:r>
          </w:p>
        </w:tc>
        <w:tc>
          <w:tcPr>
            <w:tcW w:w="921" w:type="dxa"/>
            <w:tcBorders>
              <w:top w:val="nil"/>
              <w:left w:val="nil"/>
              <w:bottom w:val="nil"/>
              <w:right w:val="single" w:sz="4" w:space="0" w:color="auto"/>
            </w:tcBorders>
            <w:shd w:val="clear" w:color="auto" w:fill="auto"/>
            <w:vAlign w:val="bottom"/>
            <w:hideMark/>
          </w:tcPr>
          <w:p w:rsidR="00A51EB7" w:rsidRPr="001A20BD" w:rsidRDefault="00A51EB7" w:rsidP="00A51EB7">
            <w:pPr>
              <w:rPr>
                <w:rFonts w:eastAsia="Times New Roman" w:cs="Arial"/>
                <w:b/>
                <w:bCs/>
                <w:color w:val="auto"/>
                <w:sz w:val="16"/>
                <w:szCs w:val="16"/>
                <w:lang w:eastAsia="en-CA"/>
              </w:rPr>
            </w:pPr>
            <w:r w:rsidRPr="001A20BD">
              <w:rPr>
                <w:rFonts w:eastAsia="Times New Roman" w:cs="Arial"/>
                <w:b/>
                <w:bCs/>
                <w:color w:val="auto"/>
                <w:sz w:val="16"/>
                <w:szCs w:val="16"/>
                <w:lang w:eastAsia="en-CA"/>
              </w:rPr>
              <w:t> </w:t>
            </w:r>
          </w:p>
        </w:tc>
        <w:tc>
          <w:tcPr>
            <w:tcW w:w="895"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b/>
                <w:bCs/>
                <w:color w:val="auto"/>
                <w:sz w:val="16"/>
                <w:szCs w:val="16"/>
                <w:lang w:eastAsia="en-CA"/>
              </w:rPr>
            </w:pPr>
            <w:r w:rsidRPr="001A20BD">
              <w:rPr>
                <w:rFonts w:eastAsia="Times New Roman" w:cs="Arial"/>
                <w:b/>
                <w:bCs/>
                <w:color w:val="auto"/>
                <w:sz w:val="16"/>
                <w:szCs w:val="16"/>
                <w:lang w:eastAsia="en-CA"/>
              </w:rPr>
              <w:t> </w:t>
            </w:r>
          </w:p>
        </w:tc>
        <w:tc>
          <w:tcPr>
            <w:tcW w:w="890" w:type="dxa"/>
            <w:tcBorders>
              <w:top w:val="nil"/>
              <w:left w:val="nil"/>
              <w:bottom w:val="nil"/>
              <w:right w:val="nil"/>
            </w:tcBorders>
            <w:shd w:val="clear" w:color="auto" w:fill="D9D9D9" w:themeFill="background1" w:themeFillShade="D9"/>
            <w:noWrap/>
            <w:vAlign w:val="bottom"/>
            <w:hideMark/>
          </w:tcPr>
          <w:p w:rsidR="00A51EB7" w:rsidRPr="001A20BD" w:rsidRDefault="00A51EB7" w:rsidP="00A51EB7">
            <w:pPr>
              <w:rPr>
                <w:rFonts w:eastAsia="Times New Roman" w:cs="Arial"/>
                <w:b/>
                <w:bCs/>
                <w:color w:val="auto"/>
                <w:sz w:val="16"/>
                <w:szCs w:val="16"/>
                <w:lang w:eastAsia="en-CA"/>
              </w:rPr>
            </w:pPr>
          </w:p>
        </w:tc>
      </w:tr>
      <w:tr w:rsidR="00A51EB7" w:rsidRPr="001A20BD" w:rsidTr="00F8687F">
        <w:trPr>
          <w:trHeight w:val="210"/>
        </w:trPr>
        <w:tc>
          <w:tcPr>
            <w:tcW w:w="1593"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b/>
                <w:bCs/>
                <w:color w:val="auto"/>
                <w:sz w:val="16"/>
                <w:szCs w:val="16"/>
                <w:lang w:eastAsia="en-CA"/>
              </w:rPr>
            </w:pPr>
            <w:r w:rsidRPr="001A20BD">
              <w:rPr>
                <w:rFonts w:eastAsia="Times New Roman" w:cs="Arial"/>
                <w:b/>
                <w:bCs/>
                <w:color w:val="auto"/>
                <w:sz w:val="16"/>
                <w:szCs w:val="16"/>
                <w:lang w:eastAsia="en-CA"/>
              </w:rPr>
              <w:t>York</w:t>
            </w:r>
          </w:p>
        </w:tc>
        <w:tc>
          <w:tcPr>
            <w:tcW w:w="1071"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275,544</w:t>
            </w:r>
          </w:p>
        </w:tc>
        <w:tc>
          <w:tcPr>
            <w:tcW w:w="1070"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323,429</w:t>
            </w:r>
          </w:p>
        </w:tc>
        <w:tc>
          <w:tcPr>
            <w:tcW w:w="1074" w:type="dxa"/>
            <w:tcBorders>
              <w:top w:val="nil"/>
              <w:left w:val="nil"/>
              <w:bottom w:val="nil"/>
              <w:right w:val="nil"/>
            </w:tcBorders>
            <w:shd w:val="clear" w:color="auto" w:fill="D9D9D9" w:themeFill="background1" w:themeFillShade="D9"/>
            <w:noWrap/>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356,966</w:t>
            </w:r>
          </w:p>
        </w:tc>
        <w:tc>
          <w:tcPr>
            <w:tcW w:w="924" w:type="dxa"/>
            <w:tcBorders>
              <w:top w:val="nil"/>
              <w:left w:val="single" w:sz="4" w:space="0" w:color="auto"/>
              <w:bottom w:val="nil"/>
              <w:right w:val="nil"/>
            </w:tcBorders>
            <w:shd w:val="clear" w:color="auto" w:fill="auto"/>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17.4</w:t>
            </w:r>
          </w:p>
        </w:tc>
        <w:tc>
          <w:tcPr>
            <w:tcW w:w="922" w:type="dxa"/>
            <w:tcBorders>
              <w:top w:val="nil"/>
              <w:left w:val="nil"/>
              <w:bottom w:val="nil"/>
              <w:right w:val="nil"/>
            </w:tcBorders>
            <w:shd w:val="clear" w:color="auto" w:fill="D9D9D9" w:themeFill="background1" w:themeFillShade="D9"/>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10.4</w:t>
            </w:r>
          </w:p>
        </w:tc>
        <w:tc>
          <w:tcPr>
            <w:tcW w:w="921" w:type="dxa"/>
            <w:tcBorders>
              <w:top w:val="nil"/>
              <w:left w:val="nil"/>
              <w:bottom w:val="nil"/>
              <w:right w:val="single" w:sz="4" w:space="0" w:color="auto"/>
            </w:tcBorders>
            <w:shd w:val="clear" w:color="auto" w:fill="auto"/>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29.5</w:t>
            </w:r>
          </w:p>
        </w:tc>
        <w:tc>
          <w:tcPr>
            <w:tcW w:w="895"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3.19</w:t>
            </w:r>
          </w:p>
        </w:tc>
        <w:tc>
          <w:tcPr>
            <w:tcW w:w="890" w:type="dxa"/>
            <w:tcBorders>
              <w:top w:val="nil"/>
              <w:left w:val="nil"/>
              <w:bottom w:val="nil"/>
              <w:right w:val="nil"/>
            </w:tcBorders>
            <w:shd w:val="clear" w:color="auto" w:fill="D9D9D9" w:themeFill="background1" w:themeFillShade="D9"/>
            <w:noWrap/>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3.11</w:t>
            </w:r>
          </w:p>
        </w:tc>
      </w:tr>
      <w:tr w:rsidR="00A51EB7" w:rsidRPr="001A20BD" w:rsidTr="00F8687F">
        <w:trPr>
          <w:trHeight w:val="210"/>
        </w:trPr>
        <w:tc>
          <w:tcPr>
            <w:tcW w:w="1593"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color w:val="auto"/>
                <w:sz w:val="16"/>
                <w:szCs w:val="16"/>
                <w:lang w:eastAsia="en-CA"/>
              </w:rPr>
            </w:pPr>
            <w:r w:rsidRPr="001A20BD">
              <w:rPr>
                <w:rFonts w:eastAsia="Times New Roman" w:cs="Arial"/>
                <w:color w:val="auto"/>
                <w:sz w:val="16"/>
                <w:szCs w:val="16"/>
                <w:lang w:eastAsia="en-CA"/>
              </w:rPr>
              <w:t>Aurora</w:t>
            </w:r>
          </w:p>
        </w:tc>
        <w:tc>
          <w:tcPr>
            <w:tcW w:w="1071"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15,656</w:t>
            </w:r>
          </w:p>
        </w:tc>
        <w:tc>
          <w:tcPr>
            <w:tcW w:w="1070"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17,691</w:t>
            </w:r>
          </w:p>
        </w:tc>
        <w:tc>
          <w:tcPr>
            <w:tcW w:w="1074" w:type="dxa"/>
            <w:tcBorders>
              <w:top w:val="nil"/>
              <w:left w:val="nil"/>
              <w:bottom w:val="nil"/>
              <w:right w:val="nil"/>
            </w:tcBorders>
            <w:shd w:val="clear" w:color="auto" w:fill="D9D9D9" w:themeFill="background1" w:themeFillShade="D9"/>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18,851</w:t>
            </w:r>
          </w:p>
        </w:tc>
        <w:tc>
          <w:tcPr>
            <w:tcW w:w="924" w:type="dxa"/>
            <w:tcBorders>
              <w:top w:val="nil"/>
              <w:left w:val="single" w:sz="4" w:space="0" w:color="auto"/>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13.0</w:t>
            </w:r>
          </w:p>
        </w:tc>
        <w:tc>
          <w:tcPr>
            <w:tcW w:w="922" w:type="dxa"/>
            <w:tcBorders>
              <w:top w:val="nil"/>
              <w:left w:val="nil"/>
              <w:bottom w:val="nil"/>
              <w:right w:val="nil"/>
            </w:tcBorders>
            <w:shd w:val="clear" w:color="auto" w:fill="D9D9D9" w:themeFill="background1" w:themeFillShade="D9"/>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6.6</w:t>
            </w:r>
          </w:p>
        </w:tc>
        <w:tc>
          <w:tcPr>
            <w:tcW w:w="921" w:type="dxa"/>
            <w:tcBorders>
              <w:top w:val="nil"/>
              <w:left w:val="nil"/>
              <w:bottom w:val="nil"/>
              <w:right w:val="single" w:sz="4" w:space="0" w:color="auto"/>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20.4</w:t>
            </w:r>
          </w:p>
        </w:tc>
        <w:tc>
          <w:tcPr>
            <w:tcW w:w="895"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3.01</w:t>
            </w:r>
          </w:p>
        </w:tc>
        <w:tc>
          <w:tcPr>
            <w:tcW w:w="890" w:type="dxa"/>
            <w:tcBorders>
              <w:top w:val="nil"/>
              <w:left w:val="nil"/>
              <w:bottom w:val="nil"/>
              <w:right w:val="nil"/>
            </w:tcBorders>
            <w:shd w:val="clear" w:color="auto" w:fill="D9D9D9" w:themeFill="background1" w:themeFillShade="D9"/>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2.94</w:t>
            </w:r>
          </w:p>
        </w:tc>
      </w:tr>
      <w:tr w:rsidR="00A51EB7" w:rsidRPr="001A20BD" w:rsidTr="00F8687F">
        <w:trPr>
          <w:trHeight w:val="210"/>
        </w:trPr>
        <w:tc>
          <w:tcPr>
            <w:tcW w:w="1593"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color w:val="auto"/>
                <w:sz w:val="16"/>
                <w:szCs w:val="16"/>
                <w:lang w:eastAsia="en-CA"/>
              </w:rPr>
            </w:pPr>
            <w:r w:rsidRPr="001A20BD">
              <w:rPr>
                <w:rFonts w:eastAsia="Times New Roman" w:cs="Arial"/>
                <w:color w:val="auto"/>
                <w:sz w:val="16"/>
                <w:szCs w:val="16"/>
                <w:lang w:eastAsia="en-CA"/>
              </w:rPr>
              <w:t>East Gwillimbury</w:t>
            </w:r>
          </w:p>
        </w:tc>
        <w:tc>
          <w:tcPr>
            <w:tcW w:w="1071"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6,887</w:t>
            </w:r>
          </w:p>
        </w:tc>
        <w:tc>
          <w:tcPr>
            <w:tcW w:w="1070"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7,540</w:t>
            </w:r>
          </w:p>
        </w:tc>
        <w:tc>
          <w:tcPr>
            <w:tcW w:w="1074" w:type="dxa"/>
            <w:tcBorders>
              <w:top w:val="nil"/>
              <w:left w:val="nil"/>
              <w:bottom w:val="nil"/>
              <w:right w:val="nil"/>
            </w:tcBorders>
            <w:shd w:val="clear" w:color="auto" w:fill="D9D9D9" w:themeFill="background1" w:themeFillShade="D9"/>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8,077</w:t>
            </w:r>
          </w:p>
        </w:tc>
        <w:tc>
          <w:tcPr>
            <w:tcW w:w="924" w:type="dxa"/>
            <w:tcBorders>
              <w:top w:val="nil"/>
              <w:left w:val="single" w:sz="4" w:space="0" w:color="auto"/>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9.5</w:t>
            </w:r>
          </w:p>
        </w:tc>
        <w:tc>
          <w:tcPr>
            <w:tcW w:w="922" w:type="dxa"/>
            <w:tcBorders>
              <w:top w:val="nil"/>
              <w:left w:val="nil"/>
              <w:bottom w:val="nil"/>
              <w:right w:val="nil"/>
            </w:tcBorders>
            <w:shd w:val="clear" w:color="auto" w:fill="D9D9D9" w:themeFill="background1" w:themeFillShade="D9"/>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7.1</w:t>
            </w:r>
          </w:p>
        </w:tc>
        <w:tc>
          <w:tcPr>
            <w:tcW w:w="921" w:type="dxa"/>
            <w:tcBorders>
              <w:top w:val="nil"/>
              <w:left w:val="nil"/>
              <w:bottom w:val="nil"/>
              <w:right w:val="single" w:sz="4" w:space="0" w:color="auto"/>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17.3</w:t>
            </w:r>
          </w:p>
        </w:tc>
        <w:tc>
          <w:tcPr>
            <w:tcW w:w="895"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2.98</w:t>
            </w:r>
          </w:p>
        </w:tc>
        <w:tc>
          <w:tcPr>
            <w:tcW w:w="890" w:type="dxa"/>
            <w:tcBorders>
              <w:top w:val="nil"/>
              <w:left w:val="nil"/>
              <w:bottom w:val="nil"/>
              <w:right w:val="nil"/>
            </w:tcBorders>
            <w:shd w:val="clear" w:color="auto" w:fill="D9D9D9" w:themeFill="background1" w:themeFillShade="D9"/>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2.97</w:t>
            </w:r>
          </w:p>
        </w:tc>
      </w:tr>
      <w:tr w:rsidR="00A51EB7" w:rsidRPr="001A20BD" w:rsidTr="00F8687F">
        <w:trPr>
          <w:trHeight w:val="210"/>
        </w:trPr>
        <w:tc>
          <w:tcPr>
            <w:tcW w:w="1593"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color w:val="auto"/>
                <w:sz w:val="16"/>
                <w:szCs w:val="16"/>
                <w:lang w:eastAsia="en-CA"/>
              </w:rPr>
            </w:pPr>
            <w:r w:rsidRPr="001A20BD">
              <w:rPr>
                <w:rFonts w:eastAsia="Times New Roman" w:cs="Arial"/>
                <w:color w:val="auto"/>
                <w:sz w:val="16"/>
                <w:szCs w:val="16"/>
                <w:lang w:eastAsia="en-CA"/>
              </w:rPr>
              <w:t>Georgina</w:t>
            </w:r>
          </w:p>
        </w:tc>
        <w:tc>
          <w:tcPr>
            <w:tcW w:w="1071"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15,263</w:t>
            </w:r>
          </w:p>
        </w:tc>
        <w:tc>
          <w:tcPr>
            <w:tcW w:w="1070"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15,851</w:t>
            </w:r>
          </w:p>
        </w:tc>
        <w:tc>
          <w:tcPr>
            <w:tcW w:w="1074" w:type="dxa"/>
            <w:tcBorders>
              <w:top w:val="nil"/>
              <w:left w:val="nil"/>
              <w:bottom w:val="nil"/>
              <w:right w:val="nil"/>
            </w:tcBorders>
            <w:shd w:val="clear" w:color="auto" w:fill="D9D9D9" w:themeFill="background1" w:themeFillShade="D9"/>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16,821</w:t>
            </w:r>
          </w:p>
        </w:tc>
        <w:tc>
          <w:tcPr>
            <w:tcW w:w="924" w:type="dxa"/>
            <w:tcBorders>
              <w:top w:val="nil"/>
              <w:left w:val="single" w:sz="4" w:space="0" w:color="auto"/>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3.9</w:t>
            </w:r>
          </w:p>
        </w:tc>
        <w:tc>
          <w:tcPr>
            <w:tcW w:w="922" w:type="dxa"/>
            <w:tcBorders>
              <w:top w:val="nil"/>
              <w:left w:val="nil"/>
              <w:bottom w:val="nil"/>
              <w:right w:val="nil"/>
            </w:tcBorders>
            <w:shd w:val="clear" w:color="auto" w:fill="D9D9D9" w:themeFill="background1" w:themeFillShade="D9"/>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6.1</w:t>
            </w:r>
          </w:p>
        </w:tc>
        <w:tc>
          <w:tcPr>
            <w:tcW w:w="921" w:type="dxa"/>
            <w:tcBorders>
              <w:top w:val="nil"/>
              <w:left w:val="nil"/>
              <w:bottom w:val="nil"/>
              <w:right w:val="single" w:sz="4" w:space="0" w:color="auto"/>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10.2</w:t>
            </w:r>
          </w:p>
        </w:tc>
        <w:tc>
          <w:tcPr>
            <w:tcW w:w="895"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2.75</w:t>
            </w:r>
          </w:p>
        </w:tc>
        <w:tc>
          <w:tcPr>
            <w:tcW w:w="890" w:type="dxa"/>
            <w:tcBorders>
              <w:top w:val="nil"/>
              <w:left w:val="nil"/>
              <w:bottom w:val="nil"/>
              <w:right w:val="nil"/>
            </w:tcBorders>
            <w:shd w:val="clear" w:color="auto" w:fill="D9D9D9" w:themeFill="background1" w:themeFillShade="D9"/>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2.70</w:t>
            </w:r>
          </w:p>
        </w:tc>
      </w:tr>
      <w:tr w:rsidR="00A51EB7" w:rsidRPr="001A20BD" w:rsidTr="00F8687F">
        <w:trPr>
          <w:trHeight w:val="210"/>
        </w:trPr>
        <w:tc>
          <w:tcPr>
            <w:tcW w:w="1593"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color w:val="auto"/>
                <w:sz w:val="16"/>
                <w:szCs w:val="16"/>
                <w:lang w:eastAsia="en-CA"/>
              </w:rPr>
            </w:pPr>
            <w:r w:rsidRPr="001A20BD">
              <w:rPr>
                <w:rFonts w:eastAsia="Times New Roman" w:cs="Arial"/>
                <w:color w:val="auto"/>
                <w:sz w:val="16"/>
                <w:szCs w:val="16"/>
                <w:lang w:eastAsia="en-CA"/>
              </w:rPr>
              <w:t>King</w:t>
            </w:r>
          </w:p>
        </w:tc>
        <w:tc>
          <w:tcPr>
            <w:tcW w:w="1071"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6,398</w:t>
            </w:r>
          </w:p>
        </w:tc>
        <w:tc>
          <w:tcPr>
            <w:tcW w:w="1070"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6,645</w:t>
            </w:r>
          </w:p>
        </w:tc>
        <w:tc>
          <w:tcPr>
            <w:tcW w:w="1074" w:type="dxa"/>
            <w:tcBorders>
              <w:top w:val="nil"/>
              <w:left w:val="nil"/>
              <w:bottom w:val="nil"/>
              <w:right w:val="nil"/>
            </w:tcBorders>
            <w:shd w:val="clear" w:color="auto" w:fill="D9D9D9" w:themeFill="background1" w:themeFillShade="D9"/>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8,144</w:t>
            </w:r>
          </w:p>
        </w:tc>
        <w:tc>
          <w:tcPr>
            <w:tcW w:w="924" w:type="dxa"/>
            <w:tcBorders>
              <w:top w:val="nil"/>
              <w:left w:val="single" w:sz="4" w:space="0" w:color="auto"/>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3.9</w:t>
            </w:r>
          </w:p>
        </w:tc>
        <w:tc>
          <w:tcPr>
            <w:tcW w:w="922" w:type="dxa"/>
            <w:tcBorders>
              <w:top w:val="nil"/>
              <w:left w:val="nil"/>
              <w:bottom w:val="nil"/>
              <w:right w:val="nil"/>
            </w:tcBorders>
            <w:shd w:val="clear" w:color="auto" w:fill="D9D9D9" w:themeFill="background1" w:themeFillShade="D9"/>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22.6</w:t>
            </w:r>
          </w:p>
        </w:tc>
        <w:tc>
          <w:tcPr>
            <w:tcW w:w="921" w:type="dxa"/>
            <w:tcBorders>
              <w:top w:val="nil"/>
              <w:left w:val="nil"/>
              <w:bottom w:val="nil"/>
              <w:right w:val="single" w:sz="4" w:space="0" w:color="auto"/>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27.3</w:t>
            </w:r>
          </w:p>
        </w:tc>
        <w:tc>
          <w:tcPr>
            <w:tcW w:w="895"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2.99</w:t>
            </w:r>
          </w:p>
        </w:tc>
        <w:tc>
          <w:tcPr>
            <w:tcW w:w="890" w:type="dxa"/>
            <w:tcBorders>
              <w:top w:val="nil"/>
              <w:left w:val="nil"/>
              <w:bottom w:val="nil"/>
              <w:right w:val="nil"/>
            </w:tcBorders>
            <w:shd w:val="clear" w:color="auto" w:fill="D9D9D9" w:themeFill="background1" w:themeFillShade="D9"/>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3.01</w:t>
            </w:r>
          </w:p>
        </w:tc>
      </w:tr>
      <w:tr w:rsidR="00A51EB7" w:rsidRPr="001A20BD" w:rsidTr="00F8687F">
        <w:trPr>
          <w:trHeight w:val="210"/>
        </w:trPr>
        <w:tc>
          <w:tcPr>
            <w:tcW w:w="1593"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color w:val="auto"/>
                <w:sz w:val="16"/>
                <w:szCs w:val="16"/>
                <w:lang w:eastAsia="en-CA"/>
              </w:rPr>
            </w:pPr>
            <w:r w:rsidRPr="001A20BD">
              <w:rPr>
                <w:rFonts w:eastAsia="Times New Roman" w:cs="Arial"/>
                <w:color w:val="auto"/>
                <w:sz w:val="16"/>
                <w:szCs w:val="16"/>
                <w:lang w:eastAsia="en-CA"/>
              </w:rPr>
              <w:t>Markham</w:t>
            </w:r>
          </w:p>
        </w:tc>
        <w:tc>
          <w:tcPr>
            <w:tcW w:w="1071"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77,191</w:t>
            </w:r>
          </w:p>
        </w:tc>
        <w:tc>
          <w:tcPr>
            <w:tcW w:w="1070"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90,534</w:t>
            </w:r>
          </w:p>
        </w:tc>
        <w:tc>
          <w:tcPr>
            <w:tcW w:w="1074" w:type="dxa"/>
            <w:tcBorders>
              <w:top w:val="nil"/>
              <w:left w:val="nil"/>
              <w:bottom w:val="nil"/>
              <w:right w:val="nil"/>
            </w:tcBorders>
            <w:shd w:val="clear" w:color="auto" w:fill="D9D9D9" w:themeFill="background1" w:themeFillShade="D9"/>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102,676</w:t>
            </w:r>
          </w:p>
        </w:tc>
        <w:tc>
          <w:tcPr>
            <w:tcW w:w="924" w:type="dxa"/>
            <w:tcBorders>
              <w:top w:val="nil"/>
              <w:left w:val="single" w:sz="4" w:space="0" w:color="auto"/>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17.3</w:t>
            </w:r>
          </w:p>
        </w:tc>
        <w:tc>
          <w:tcPr>
            <w:tcW w:w="922" w:type="dxa"/>
            <w:tcBorders>
              <w:top w:val="nil"/>
              <w:left w:val="nil"/>
              <w:bottom w:val="nil"/>
              <w:right w:val="nil"/>
            </w:tcBorders>
            <w:shd w:val="clear" w:color="auto" w:fill="D9D9D9" w:themeFill="background1" w:themeFillShade="D9"/>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13.4</w:t>
            </w:r>
          </w:p>
        </w:tc>
        <w:tc>
          <w:tcPr>
            <w:tcW w:w="921" w:type="dxa"/>
            <w:tcBorders>
              <w:top w:val="nil"/>
              <w:left w:val="nil"/>
              <w:bottom w:val="nil"/>
              <w:right w:val="single" w:sz="4" w:space="0" w:color="auto"/>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33.0</w:t>
            </w:r>
          </w:p>
        </w:tc>
        <w:tc>
          <w:tcPr>
            <w:tcW w:w="895"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3.33</w:t>
            </w:r>
          </w:p>
        </w:tc>
        <w:tc>
          <w:tcPr>
            <w:tcW w:w="890" w:type="dxa"/>
            <w:tcBorders>
              <w:top w:val="nil"/>
              <w:left w:val="nil"/>
              <w:bottom w:val="nil"/>
              <w:right w:val="nil"/>
            </w:tcBorders>
            <w:shd w:val="clear" w:color="auto" w:fill="D9D9D9" w:themeFill="background1" w:themeFillShade="D9"/>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3.20</w:t>
            </w:r>
          </w:p>
        </w:tc>
      </w:tr>
      <w:tr w:rsidR="00A51EB7" w:rsidRPr="001A20BD" w:rsidTr="00F8687F">
        <w:trPr>
          <w:trHeight w:val="210"/>
        </w:trPr>
        <w:tc>
          <w:tcPr>
            <w:tcW w:w="1593"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color w:val="auto"/>
                <w:sz w:val="16"/>
                <w:szCs w:val="16"/>
                <w:lang w:eastAsia="en-CA"/>
              </w:rPr>
            </w:pPr>
            <w:r w:rsidRPr="001A20BD">
              <w:rPr>
                <w:rFonts w:eastAsia="Times New Roman" w:cs="Arial"/>
                <w:color w:val="auto"/>
                <w:sz w:val="16"/>
                <w:szCs w:val="16"/>
                <w:lang w:eastAsia="en-CA"/>
              </w:rPr>
              <w:t>Newmarket</w:t>
            </w:r>
          </w:p>
        </w:tc>
        <w:tc>
          <w:tcPr>
            <w:tcW w:w="1071"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25,087</w:t>
            </w:r>
          </w:p>
        </w:tc>
        <w:tc>
          <w:tcPr>
            <w:tcW w:w="1070"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27,409</w:t>
            </w:r>
          </w:p>
        </w:tc>
        <w:tc>
          <w:tcPr>
            <w:tcW w:w="1074" w:type="dxa"/>
            <w:tcBorders>
              <w:top w:val="nil"/>
              <w:left w:val="nil"/>
              <w:bottom w:val="nil"/>
              <w:right w:val="nil"/>
            </w:tcBorders>
            <w:shd w:val="clear" w:color="auto" w:fill="D9D9D9" w:themeFill="background1" w:themeFillShade="D9"/>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28,673</w:t>
            </w:r>
          </w:p>
        </w:tc>
        <w:tc>
          <w:tcPr>
            <w:tcW w:w="924" w:type="dxa"/>
            <w:tcBorders>
              <w:top w:val="nil"/>
              <w:left w:val="single" w:sz="4" w:space="0" w:color="auto"/>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9.3</w:t>
            </w:r>
          </w:p>
        </w:tc>
        <w:tc>
          <w:tcPr>
            <w:tcW w:w="922" w:type="dxa"/>
            <w:tcBorders>
              <w:top w:val="nil"/>
              <w:left w:val="nil"/>
              <w:bottom w:val="nil"/>
              <w:right w:val="nil"/>
            </w:tcBorders>
            <w:shd w:val="clear" w:color="auto" w:fill="D9D9D9" w:themeFill="background1" w:themeFillShade="D9"/>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4.6</w:t>
            </w:r>
          </w:p>
        </w:tc>
        <w:tc>
          <w:tcPr>
            <w:tcW w:w="921" w:type="dxa"/>
            <w:tcBorders>
              <w:top w:val="nil"/>
              <w:left w:val="nil"/>
              <w:bottom w:val="nil"/>
              <w:right w:val="single" w:sz="4" w:space="0" w:color="auto"/>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14.3</w:t>
            </w:r>
          </w:p>
        </w:tc>
        <w:tc>
          <w:tcPr>
            <w:tcW w:w="895"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2.92</w:t>
            </w:r>
          </w:p>
        </w:tc>
        <w:tc>
          <w:tcPr>
            <w:tcW w:w="890" w:type="dxa"/>
            <w:tcBorders>
              <w:top w:val="nil"/>
              <w:left w:val="nil"/>
              <w:bottom w:val="nil"/>
              <w:right w:val="nil"/>
            </w:tcBorders>
            <w:shd w:val="clear" w:color="auto" w:fill="D9D9D9" w:themeFill="background1" w:themeFillShade="D9"/>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2.94</w:t>
            </w:r>
          </w:p>
        </w:tc>
      </w:tr>
      <w:tr w:rsidR="00A51EB7" w:rsidRPr="001A20BD" w:rsidTr="00F8687F">
        <w:trPr>
          <w:trHeight w:val="210"/>
        </w:trPr>
        <w:tc>
          <w:tcPr>
            <w:tcW w:w="1593"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color w:val="auto"/>
                <w:sz w:val="16"/>
                <w:szCs w:val="16"/>
                <w:lang w:eastAsia="en-CA"/>
              </w:rPr>
            </w:pPr>
            <w:r w:rsidRPr="001A20BD">
              <w:rPr>
                <w:rFonts w:eastAsia="Times New Roman" w:cs="Arial"/>
                <w:color w:val="auto"/>
                <w:sz w:val="16"/>
                <w:szCs w:val="16"/>
                <w:lang w:eastAsia="en-CA"/>
              </w:rPr>
              <w:t>Richmond Hill</w:t>
            </w:r>
          </w:p>
        </w:tc>
        <w:tc>
          <w:tcPr>
            <w:tcW w:w="1071"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51,000</w:t>
            </w:r>
          </w:p>
        </w:tc>
        <w:tc>
          <w:tcPr>
            <w:tcW w:w="1070"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58,651</w:t>
            </w:r>
          </w:p>
        </w:tc>
        <w:tc>
          <w:tcPr>
            <w:tcW w:w="1074" w:type="dxa"/>
            <w:tcBorders>
              <w:top w:val="nil"/>
              <w:left w:val="nil"/>
              <w:bottom w:val="nil"/>
              <w:right w:val="nil"/>
            </w:tcBorders>
            <w:shd w:val="clear" w:color="auto" w:fill="D9D9D9" w:themeFill="background1" w:themeFillShade="D9"/>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64,116</w:t>
            </w:r>
          </w:p>
        </w:tc>
        <w:tc>
          <w:tcPr>
            <w:tcW w:w="924" w:type="dxa"/>
            <w:tcBorders>
              <w:top w:val="nil"/>
              <w:left w:val="single" w:sz="4" w:space="0" w:color="auto"/>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15.0</w:t>
            </w:r>
          </w:p>
        </w:tc>
        <w:tc>
          <w:tcPr>
            <w:tcW w:w="922" w:type="dxa"/>
            <w:tcBorders>
              <w:top w:val="nil"/>
              <w:left w:val="nil"/>
              <w:bottom w:val="nil"/>
              <w:right w:val="nil"/>
            </w:tcBorders>
            <w:shd w:val="clear" w:color="auto" w:fill="D9D9D9" w:themeFill="background1" w:themeFillShade="D9"/>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9.3</w:t>
            </w:r>
          </w:p>
        </w:tc>
        <w:tc>
          <w:tcPr>
            <w:tcW w:w="921" w:type="dxa"/>
            <w:tcBorders>
              <w:top w:val="nil"/>
              <w:left w:val="nil"/>
              <w:bottom w:val="nil"/>
              <w:right w:val="single" w:sz="4" w:space="0" w:color="auto"/>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25.7</w:t>
            </w:r>
          </w:p>
        </w:tc>
        <w:tc>
          <w:tcPr>
            <w:tcW w:w="895"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3.16</w:t>
            </w:r>
          </w:p>
        </w:tc>
        <w:tc>
          <w:tcPr>
            <w:tcW w:w="890" w:type="dxa"/>
            <w:tcBorders>
              <w:top w:val="nil"/>
              <w:left w:val="nil"/>
              <w:bottom w:val="nil"/>
              <w:right w:val="nil"/>
            </w:tcBorders>
            <w:shd w:val="clear" w:color="auto" w:fill="D9D9D9" w:themeFill="background1" w:themeFillShade="D9"/>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3.04</w:t>
            </w:r>
          </w:p>
        </w:tc>
      </w:tr>
      <w:tr w:rsidR="00A51EB7" w:rsidRPr="001A20BD" w:rsidTr="00F8687F">
        <w:trPr>
          <w:trHeight w:val="210"/>
        </w:trPr>
        <w:tc>
          <w:tcPr>
            <w:tcW w:w="1593"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color w:val="auto"/>
                <w:sz w:val="16"/>
                <w:szCs w:val="16"/>
                <w:lang w:eastAsia="en-CA"/>
              </w:rPr>
            </w:pPr>
            <w:r w:rsidRPr="001A20BD">
              <w:rPr>
                <w:rFonts w:eastAsia="Times New Roman" w:cs="Arial"/>
                <w:color w:val="auto"/>
                <w:sz w:val="16"/>
                <w:szCs w:val="16"/>
                <w:lang w:eastAsia="en-CA"/>
              </w:rPr>
              <w:t>Vaughan</w:t>
            </w:r>
          </w:p>
        </w:tc>
        <w:tc>
          <w:tcPr>
            <w:tcW w:w="1071"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69,536</w:t>
            </w:r>
          </w:p>
        </w:tc>
        <w:tc>
          <w:tcPr>
            <w:tcW w:w="1070"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86,063</w:t>
            </w:r>
          </w:p>
        </w:tc>
        <w:tc>
          <w:tcPr>
            <w:tcW w:w="1074" w:type="dxa"/>
            <w:tcBorders>
              <w:top w:val="nil"/>
              <w:left w:val="nil"/>
              <w:bottom w:val="nil"/>
              <w:right w:val="nil"/>
            </w:tcBorders>
            <w:shd w:val="clear" w:color="auto" w:fill="D9D9D9" w:themeFill="background1" w:themeFillShade="D9"/>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94,253</w:t>
            </w:r>
          </w:p>
        </w:tc>
        <w:tc>
          <w:tcPr>
            <w:tcW w:w="924" w:type="dxa"/>
            <w:tcBorders>
              <w:top w:val="nil"/>
              <w:left w:val="single" w:sz="4" w:space="0" w:color="auto"/>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23.8</w:t>
            </w:r>
          </w:p>
        </w:tc>
        <w:tc>
          <w:tcPr>
            <w:tcW w:w="922" w:type="dxa"/>
            <w:tcBorders>
              <w:top w:val="nil"/>
              <w:left w:val="nil"/>
              <w:bottom w:val="nil"/>
              <w:right w:val="nil"/>
            </w:tcBorders>
            <w:shd w:val="clear" w:color="auto" w:fill="D9D9D9" w:themeFill="background1" w:themeFillShade="D9"/>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9.5</w:t>
            </w:r>
          </w:p>
        </w:tc>
        <w:tc>
          <w:tcPr>
            <w:tcW w:w="921" w:type="dxa"/>
            <w:tcBorders>
              <w:top w:val="nil"/>
              <w:left w:val="nil"/>
              <w:bottom w:val="nil"/>
              <w:right w:val="single" w:sz="4" w:space="0" w:color="auto"/>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35.5</w:t>
            </w:r>
          </w:p>
        </w:tc>
        <w:tc>
          <w:tcPr>
            <w:tcW w:w="895"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3.35</w:t>
            </w:r>
          </w:p>
        </w:tc>
        <w:tc>
          <w:tcPr>
            <w:tcW w:w="890" w:type="dxa"/>
            <w:tcBorders>
              <w:top w:val="nil"/>
              <w:left w:val="nil"/>
              <w:bottom w:val="nil"/>
              <w:right w:val="nil"/>
            </w:tcBorders>
            <w:shd w:val="clear" w:color="auto" w:fill="D9D9D9" w:themeFill="background1" w:themeFillShade="D9"/>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3.25</w:t>
            </w:r>
          </w:p>
        </w:tc>
      </w:tr>
      <w:tr w:rsidR="00A51EB7" w:rsidRPr="001A20BD" w:rsidTr="00F8687F">
        <w:trPr>
          <w:trHeight w:val="210"/>
        </w:trPr>
        <w:tc>
          <w:tcPr>
            <w:tcW w:w="1593"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color w:val="auto"/>
                <w:sz w:val="16"/>
                <w:szCs w:val="16"/>
                <w:lang w:eastAsia="en-CA"/>
              </w:rPr>
            </w:pPr>
            <w:r w:rsidRPr="001A20BD">
              <w:rPr>
                <w:rFonts w:eastAsia="Times New Roman" w:cs="Arial"/>
                <w:color w:val="auto"/>
                <w:sz w:val="16"/>
                <w:szCs w:val="16"/>
                <w:lang w:eastAsia="en-CA"/>
              </w:rPr>
              <w:t>Whitchurch-Stouffville</w:t>
            </w:r>
          </w:p>
        </w:tc>
        <w:tc>
          <w:tcPr>
            <w:tcW w:w="1071" w:type="dxa"/>
            <w:tcBorders>
              <w:top w:val="nil"/>
              <w:left w:val="nil"/>
              <w:bottom w:val="nil"/>
              <w:right w:val="nil"/>
            </w:tcBorders>
            <w:shd w:val="clear" w:color="auto" w:fill="auto"/>
            <w:noWrap/>
            <w:hideMark/>
          </w:tcPr>
          <w:p w:rsidR="00A51EB7" w:rsidRPr="001A20BD" w:rsidRDefault="00A51EB7" w:rsidP="00043300">
            <w:pPr>
              <w:jc w:val="right"/>
              <w:rPr>
                <w:rFonts w:eastAsia="Times New Roman" w:cs="Arial"/>
                <w:color w:val="auto"/>
                <w:sz w:val="16"/>
                <w:szCs w:val="16"/>
                <w:lang w:eastAsia="en-CA"/>
              </w:rPr>
            </w:pPr>
            <w:r w:rsidRPr="001A20BD">
              <w:rPr>
                <w:rFonts w:eastAsia="Times New Roman" w:cs="Arial"/>
                <w:color w:val="auto"/>
                <w:sz w:val="16"/>
                <w:szCs w:val="16"/>
                <w:lang w:eastAsia="en-CA"/>
              </w:rPr>
              <w:t>8,526</w:t>
            </w:r>
          </w:p>
        </w:tc>
        <w:tc>
          <w:tcPr>
            <w:tcW w:w="1070" w:type="dxa"/>
            <w:tcBorders>
              <w:top w:val="nil"/>
              <w:left w:val="nil"/>
              <w:bottom w:val="nil"/>
              <w:right w:val="nil"/>
            </w:tcBorders>
            <w:shd w:val="clear" w:color="auto" w:fill="auto"/>
            <w:noWrap/>
            <w:hideMark/>
          </w:tcPr>
          <w:p w:rsidR="00A51EB7" w:rsidRPr="001A20BD" w:rsidRDefault="00A51EB7" w:rsidP="00043300">
            <w:pPr>
              <w:jc w:val="right"/>
              <w:rPr>
                <w:rFonts w:eastAsia="Times New Roman" w:cs="Arial"/>
                <w:color w:val="auto"/>
                <w:sz w:val="16"/>
                <w:szCs w:val="16"/>
                <w:lang w:eastAsia="en-CA"/>
              </w:rPr>
            </w:pPr>
            <w:r w:rsidRPr="001A20BD">
              <w:rPr>
                <w:rFonts w:eastAsia="Times New Roman" w:cs="Arial"/>
                <w:color w:val="auto"/>
                <w:sz w:val="16"/>
                <w:szCs w:val="16"/>
                <w:lang w:eastAsia="en-CA"/>
              </w:rPr>
              <w:t>13,045</w:t>
            </w:r>
          </w:p>
        </w:tc>
        <w:tc>
          <w:tcPr>
            <w:tcW w:w="1074" w:type="dxa"/>
            <w:tcBorders>
              <w:top w:val="nil"/>
              <w:left w:val="nil"/>
              <w:bottom w:val="nil"/>
              <w:right w:val="nil"/>
            </w:tcBorders>
            <w:shd w:val="clear" w:color="auto" w:fill="D9D9D9" w:themeFill="background1" w:themeFillShade="D9"/>
            <w:noWrap/>
            <w:hideMark/>
          </w:tcPr>
          <w:p w:rsidR="00A51EB7" w:rsidRPr="001A20BD" w:rsidRDefault="00A51EB7" w:rsidP="00043300">
            <w:pPr>
              <w:jc w:val="right"/>
              <w:rPr>
                <w:rFonts w:eastAsia="Times New Roman" w:cs="Arial"/>
                <w:color w:val="auto"/>
                <w:sz w:val="16"/>
                <w:szCs w:val="16"/>
                <w:lang w:eastAsia="en-CA"/>
              </w:rPr>
            </w:pPr>
            <w:r w:rsidRPr="001A20BD">
              <w:rPr>
                <w:rFonts w:eastAsia="Times New Roman" w:cs="Arial"/>
                <w:color w:val="auto"/>
                <w:sz w:val="16"/>
                <w:szCs w:val="16"/>
                <w:lang w:eastAsia="en-CA"/>
              </w:rPr>
              <w:t>15,355</w:t>
            </w:r>
          </w:p>
        </w:tc>
        <w:tc>
          <w:tcPr>
            <w:tcW w:w="924" w:type="dxa"/>
            <w:tcBorders>
              <w:top w:val="nil"/>
              <w:left w:val="single" w:sz="4" w:space="0" w:color="auto"/>
              <w:bottom w:val="nil"/>
              <w:right w:val="nil"/>
            </w:tcBorders>
            <w:shd w:val="clear" w:color="auto" w:fill="auto"/>
            <w:hideMark/>
          </w:tcPr>
          <w:p w:rsidR="00A51EB7" w:rsidRPr="001A20BD" w:rsidRDefault="00A51EB7" w:rsidP="00043300">
            <w:pPr>
              <w:jc w:val="right"/>
              <w:rPr>
                <w:rFonts w:eastAsia="Times New Roman" w:cs="Arial"/>
                <w:color w:val="auto"/>
                <w:sz w:val="16"/>
                <w:szCs w:val="16"/>
                <w:lang w:eastAsia="en-CA"/>
              </w:rPr>
            </w:pPr>
            <w:r w:rsidRPr="001A20BD">
              <w:rPr>
                <w:rFonts w:eastAsia="Times New Roman" w:cs="Arial"/>
                <w:color w:val="auto"/>
                <w:sz w:val="16"/>
                <w:szCs w:val="16"/>
                <w:lang w:eastAsia="en-CA"/>
              </w:rPr>
              <w:t>53.0</w:t>
            </w:r>
          </w:p>
        </w:tc>
        <w:tc>
          <w:tcPr>
            <w:tcW w:w="922" w:type="dxa"/>
            <w:tcBorders>
              <w:top w:val="nil"/>
              <w:left w:val="nil"/>
              <w:bottom w:val="nil"/>
              <w:right w:val="nil"/>
            </w:tcBorders>
            <w:shd w:val="clear" w:color="auto" w:fill="D9D9D9" w:themeFill="background1" w:themeFillShade="D9"/>
            <w:hideMark/>
          </w:tcPr>
          <w:p w:rsidR="00A51EB7" w:rsidRPr="001A20BD" w:rsidRDefault="00A51EB7" w:rsidP="00043300">
            <w:pPr>
              <w:jc w:val="right"/>
              <w:rPr>
                <w:rFonts w:eastAsia="Times New Roman" w:cs="Arial"/>
                <w:color w:val="auto"/>
                <w:sz w:val="16"/>
                <w:szCs w:val="16"/>
                <w:lang w:eastAsia="en-CA"/>
              </w:rPr>
            </w:pPr>
            <w:r w:rsidRPr="001A20BD">
              <w:rPr>
                <w:rFonts w:eastAsia="Times New Roman" w:cs="Arial"/>
                <w:color w:val="auto"/>
                <w:sz w:val="16"/>
                <w:szCs w:val="16"/>
                <w:lang w:eastAsia="en-CA"/>
              </w:rPr>
              <w:t>17.7</w:t>
            </w:r>
          </w:p>
        </w:tc>
        <w:tc>
          <w:tcPr>
            <w:tcW w:w="921" w:type="dxa"/>
            <w:tcBorders>
              <w:top w:val="nil"/>
              <w:left w:val="nil"/>
              <w:bottom w:val="nil"/>
              <w:right w:val="single" w:sz="4" w:space="0" w:color="auto"/>
            </w:tcBorders>
            <w:shd w:val="clear" w:color="auto" w:fill="auto"/>
            <w:hideMark/>
          </w:tcPr>
          <w:p w:rsidR="00A51EB7" w:rsidRPr="001A20BD" w:rsidRDefault="00A51EB7" w:rsidP="00043300">
            <w:pPr>
              <w:jc w:val="right"/>
              <w:rPr>
                <w:rFonts w:eastAsia="Times New Roman" w:cs="Arial"/>
                <w:color w:val="auto"/>
                <w:sz w:val="16"/>
                <w:szCs w:val="16"/>
                <w:lang w:eastAsia="en-CA"/>
              </w:rPr>
            </w:pPr>
            <w:r w:rsidRPr="001A20BD">
              <w:rPr>
                <w:rFonts w:eastAsia="Times New Roman" w:cs="Arial"/>
                <w:color w:val="auto"/>
                <w:sz w:val="16"/>
                <w:szCs w:val="16"/>
                <w:lang w:eastAsia="en-CA"/>
              </w:rPr>
              <w:t>80.1</w:t>
            </w:r>
          </w:p>
        </w:tc>
        <w:tc>
          <w:tcPr>
            <w:tcW w:w="895" w:type="dxa"/>
            <w:tcBorders>
              <w:top w:val="nil"/>
              <w:left w:val="nil"/>
              <w:bottom w:val="nil"/>
              <w:right w:val="nil"/>
            </w:tcBorders>
            <w:shd w:val="clear" w:color="auto" w:fill="auto"/>
            <w:noWrap/>
            <w:hideMark/>
          </w:tcPr>
          <w:p w:rsidR="00A51EB7" w:rsidRPr="001A20BD" w:rsidRDefault="00A51EB7" w:rsidP="00043300">
            <w:pPr>
              <w:jc w:val="right"/>
              <w:rPr>
                <w:rFonts w:eastAsia="Times New Roman" w:cs="Arial"/>
                <w:color w:val="auto"/>
                <w:sz w:val="16"/>
                <w:szCs w:val="16"/>
                <w:lang w:eastAsia="en-CA"/>
              </w:rPr>
            </w:pPr>
            <w:r w:rsidRPr="001A20BD">
              <w:rPr>
                <w:rFonts w:eastAsia="Times New Roman" w:cs="Arial"/>
                <w:color w:val="auto"/>
                <w:sz w:val="16"/>
                <w:szCs w:val="16"/>
                <w:lang w:eastAsia="en-CA"/>
              </w:rPr>
              <w:t>2.88</w:t>
            </w:r>
          </w:p>
        </w:tc>
        <w:tc>
          <w:tcPr>
            <w:tcW w:w="890" w:type="dxa"/>
            <w:tcBorders>
              <w:top w:val="nil"/>
              <w:left w:val="nil"/>
              <w:bottom w:val="nil"/>
              <w:right w:val="nil"/>
            </w:tcBorders>
            <w:shd w:val="clear" w:color="auto" w:fill="D9D9D9" w:themeFill="background1" w:themeFillShade="D9"/>
            <w:noWrap/>
            <w:hideMark/>
          </w:tcPr>
          <w:p w:rsidR="00A51EB7" w:rsidRPr="001A20BD" w:rsidRDefault="00A51EB7" w:rsidP="00043300">
            <w:pPr>
              <w:jc w:val="right"/>
              <w:rPr>
                <w:rFonts w:eastAsia="Times New Roman" w:cs="Arial"/>
                <w:color w:val="auto"/>
                <w:sz w:val="16"/>
                <w:szCs w:val="16"/>
                <w:lang w:eastAsia="en-CA"/>
              </w:rPr>
            </w:pPr>
            <w:r w:rsidRPr="001A20BD">
              <w:rPr>
                <w:rFonts w:eastAsia="Times New Roman" w:cs="Arial"/>
                <w:color w:val="auto"/>
                <w:sz w:val="16"/>
                <w:szCs w:val="16"/>
                <w:lang w:eastAsia="en-CA"/>
              </w:rPr>
              <w:t>2.99</w:t>
            </w:r>
          </w:p>
        </w:tc>
      </w:tr>
      <w:tr w:rsidR="00A51EB7" w:rsidRPr="001A20BD" w:rsidTr="00F8687F">
        <w:trPr>
          <w:trHeight w:val="210"/>
        </w:trPr>
        <w:tc>
          <w:tcPr>
            <w:tcW w:w="1593"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color w:val="auto"/>
                <w:sz w:val="16"/>
                <w:szCs w:val="16"/>
                <w:lang w:eastAsia="en-CA"/>
              </w:rPr>
            </w:pPr>
          </w:p>
        </w:tc>
        <w:tc>
          <w:tcPr>
            <w:tcW w:w="1071"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1070"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1074" w:type="dxa"/>
            <w:tcBorders>
              <w:top w:val="nil"/>
              <w:left w:val="nil"/>
              <w:bottom w:val="nil"/>
              <w:right w:val="nil"/>
            </w:tcBorders>
            <w:shd w:val="clear" w:color="auto" w:fill="D9D9D9" w:themeFill="background1" w:themeFillShade="D9"/>
            <w:noWrap/>
            <w:vAlign w:val="bottom"/>
            <w:hideMark/>
          </w:tcPr>
          <w:p w:rsidR="00A51EB7" w:rsidRPr="001A20BD" w:rsidRDefault="00A51EB7" w:rsidP="00A51EB7">
            <w:pPr>
              <w:rPr>
                <w:rFonts w:eastAsia="Times New Roman" w:cs="Arial"/>
                <w:color w:val="auto"/>
                <w:sz w:val="16"/>
                <w:szCs w:val="16"/>
                <w:lang w:eastAsia="en-CA"/>
              </w:rPr>
            </w:pPr>
          </w:p>
        </w:tc>
        <w:tc>
          <w:tcPr>
            <w:tcW w:w="924" w:type="dxa"/>
            <w:tcBorders>
              <w:top w:val="nil"/>
              <w:left w:val="single" w:sz="4" w:space="0" w:color="auto"/>
              <w:bottom w:val="nil"/>
              <w:right w:val="nil"/>
            </w:tcBorders>
            <w:shd w:val="clear" w:color="auto" w:fill="auto"/>
            <w:vAlign w:val="bottom"/>
            <w:hideMark/>
          </w:tcPr>
          <w:p w:rsidR="00A51EB7" w:rsidRPr="001A20BD" w:rsidRDefault="00A51EB7" w:rsidP="00A51EB7">
            <w:pPr>
              <w:rPr>
                <w:rFonts w:eastAsia="Times New Roman" w:cs="Arial"/>
                <w:b/>
                <w:bCs/>
                <w:color w:val="auto"/>
                <w:sz w:val="16"/>
                <w:szCs w:val="16"/>
                <w:lang w:eastAsia="en-CA"/>
              </w:rPr>
            </w:pPr>
            <w:r w:rsidRPr="001A20BD">
              <w:rPr>
                <w:rFonts w:eastAsia="Times New Roman" w:cs="Arial"/>
                <w:b/>
                <w:bCs/>
                <w:color w:val="auto"/>
                <w:sz w:val="16"/>
                <w:szCs w:val="16"/>
                <w:lang w:eastAsia="en-CA"/>
              </w:rPr>
              <w:t xml:space="preserve"> </w:t>
            </w:r>
          </w:p>
        </w:tc>
        <w:tc>
          <w:tcPr>
            <w:tcW w:w="922" w:type="dxa"/>
            <w:tcBorders>
              <w:top w:val="nil"/>
              <w:left w:val="nil"/>
              <w:bottom w:val="nil"/>
              <w:right w:val="nil"/>
            </w:tcBorders>
            <w:shd w:val="clear" w:color="auto" w:fill="D9D9D9" w:themeFill="background1" w:themeFillShade="D9"/>
            <w:vAlign w:val="bottom"/>
            <w:hideMark/>
          </w:tcPr>
          <w:p w:rsidR="00A51EB7" w:rsidRPr="001A20BD" w:rsidRDefault="00A51EB7" w:rsidP="00A51EB7">
            <w:pPr>
              <w:rPr>
                <w:rFonts w:eastAsia="Times New Roman" w:cs="Arial"/>
                <w:b/>
                <w:bCs/>
                <w:color w:val="auto"/>
                <w:sz w:val="16"/>
                <w:szCs w:val="16"/>
                <w:lang w:eastAsia="en-CA"/>
              </w:rPr>
            </w:pPr>
            <w:r w:rsidRPr="001A20BD">
              <w:rPr>
                <w:rFonts w:eastAsia="Times New Roman" w:cs="Arial"/>
                <w:b/>
                <w:bCs/>
                <w:color w:val="auto"/>
                <w:sz w:val="16"/>
                <w:szCs w:val="16"/>
                <w:lang w:eastAsia="en-CA"/>
              </w:rPr>
              <w:t xml:space="preserve"> </w:t>
            </w:r>
          </w:p>
        </w:tc>
        <w:tc>
          <w:tcPr>
            <w:tcW w:w="921" w:type="dxa"/>
            <w:tcBorders>
              <w:top w:val="nil"/>
              <w:left w:val="nil"/>
              <w:bottom w:val="nil"/>
              <w:right w:val="single" w:sz="4" w:space="0" w:color="auto"/>
            </w:tcBorders>
            <w:shd w:val="clear" w:color="auto" w:fill="auto"/>
            <w:vAlign w:val="bottom"/>
            <w:hideMark/>
          </w:tcPr>
          <w:p w:rsidR="00A51EB7" w:rsidRPr="001A20BD" w:rsidRDefault="00A51EB7" w:rsidP="00A51EB7">
            <w:pPr>
              <w:rPr>
                <w:rFonts w:eastAsia="Times New Roman" w:cs="Arial"/>
                <w:b/>
                <w:bCs/>
                <w:color w:val="auto"/>
                <w:sz w:val="16"/>
                <w:szCs w:val="16"/>
                <w:lang w:eastAsia="en-CA"/>
              </w:rPr>
            </w:pPr>
            <w:r w:rsidRPr="001A20BD">
              <w:rPr>
                <w:rFonts w:eastAsia="Times New Roman" w:cs="Arial"/>
                <w:b/>
                <w:bCs/>
                <w:color w:val="auto"/>
                <w:sz w:val="16"/>
                <w:szCs w:val="16"/>
                <w:lang w:eastAsia="en-CA"/>
              </w:rPr>
              <w:t> </w:t>
            </w:r>
          </w:p>
        </w:tc>
        <w:tc>
          <w:tcPr>
            <w:tcW w:w="895"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b/>
                <w:bCs/>
                <w:color w:val="auto"/>
                <w:sz w:val="16"/>
                <w:szCs w:val="16"/>
                <w:lang w:eastAsia="en-CA"/>
              </w:rPr>
            </w:pPr>
            <w:r w:rsidRPr="001A20BD">
              <w:rPr>
                <w:rFonts w:eastAsia="Times New Roman" w:cs="Arial"/>
                <w:b/>
                <w:bCs/>
                <w:color w:val="auto"/>
                <w:sz w:val="16"/>
                <w:szCs w:val="16"/>
                <w:lang w:eastAsia="en-CA"/>
              </w:rPr>
              <w:t> </w:t>
            </w:r>
          </w:p>
        </w:tc>
        <w:tc>
          <w:tcPr>
            <w:tcW w:w="890" w:type="dxa"/>
            <w:tcBorders>
              <w:top w:val="nil"/>
              <w:left w:val="nil"/>
              <w:bottom w:val="nil"/>
              <w:right w:val="nil"/>
            </w:tcBorders>
            <w:shd w:val="clear" w:color="auto" w:fill="D9D9D9" w:themeFill="background1" w:themeFillShade="D9"/>
            <w:noWrap/>
            <w:vAlign w:val="bottom"/>
            <w:hideMark/>
          </w:tcPr>
          <w:p w:rsidR="00A51EB7" w:rsidRPr="001A20BD" w:rsidRDefault="00A51EB7" w:rsidP="00A51EB7">
            <w:pPr>
              <w:rPr>
                <w:rFonts w:eastAsia="Times New Roman" w:cs="Arial"/>
                <w:b/>
                <w:bCs/>
                <w:color w:val="auto"/>
                <w:sz w:val="16"/>
                <w:szCs w:val="16"/>
                <w:lang w:eastAsia="en-CA"/>
              </w:rPr>
            </w:pPr>
          </w:p>
        </w:tc>
      </w:tr>
      <w:tr w:rsidR="00A51EB7" w:rsidRPr="001A20BD" w:rsidTr="00F8687F">
        <w:trPr>
          <w:trHeight w:val="210"/>
        </w:trPr>
        <w:tc>
          <w:tcPr>
            <w:tcW w:w="1593"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b/>
                <w:bCs/>
                <w:color w:val="auto"/>
                <w:sz w:val="16"/>
                <w:szCs w:val="16"/>
                <w:lang w:eastAsia="en-CA"/>
              </w:rPr>
            </w:pPr>
            <w:r w:rsidRPr="001A20BD">
              <w:rPr>
                <w:rFonts w:eastAsia="Times New Roman" w:cs="Arial"/>
                <w:b/>
                <w:bCs/>
                <w:color w:val="auto"/>
                <w:sz w:val="16"/>
                <w:szCs w:val="16"/>
                <w:lang w:eastAsia="en-CA"/>
              </w:rPr>
              <w:t>Peel</w:t>
            </w:r>
          </w:p>
        </w:tc>
        <w:tc>
          <w:tcPr>
            <w:tcW w:w="1071"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359,042</w:t>
            </w:r>
          </w:p>
        </w:tc>
        <w:tc>
          <w:tcPr>
            <w:tcW w:w="1070"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402,939</w:t>
            </w:r>
          </w:p>
        </w:tc>
        <w:tc>
          <w:tcPr>
            <w:tcW w:w="1074" w:type="dxa"/>
            <w:tcBorders>
              <w:top w:val="nil"/>
              <w:left w:val="nil"/>
              <w:bottom w:val="nil"/>
              <w:right w:val="nil"/>
            </w:tcBorders>
            <w:shd w:val="clear" w:color="auto" w:fill="D9D9D9" w:themeFill="background1" w:themeFillShade="D9"/>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430,180</w:t>
            </w:r>
          </w:p>
        </w:tc>
        <w:tc>
          <w:tcPr>
            <w:tcW w:w="924" w:type="dxa"/>
            <w:tcBorders>
              <w:top w:val="nil"/>
              <w:left w:val="single" w:sz="4" w:space="0" w:color="auto"/>
              <w:bottom w:val="nil"/>
              <w:right w:val="nil"/>
            </w:tcBorders>
            <w:shd w:val="clear" w:color="auto" w:fill="auto"/>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12.2</w:t>
            </w:r>
          </w:p>
        </w:tc>
        <w:tc>
          <w:tcPr>
            <w:tcW w:w="922" w:type="dxa"/>
            <w:tcBorders>
              <w:top w:val="nil"/>
              <w:left w:val="nil"/>
              <w:bottom w:val="nil"/>
              <w:right w:val="nil"/>
            </w:tcBorders>
            <w:shd w:val="clear" w:color="auto" w:fill="D9D9D9" w:themeFill="background1" w:themeFillShade="D9"/>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6.8</w:t>
            </w:r>
          </w:p>
        </w:tc>
        <w:tc>
          <w:tcPr>
            <w:tcW w:w="921" w:type="dxa"/>
            <w:tcBorders>
              <w:top w:val="nil"/>
              <w:left w:val="nil"/>
              <w:bottom w:val="nil"/>
              <w:right w:val="single" w:sz="4" w:space="0" w:color="auto"/>
            </w:tcBorders>
            <w:shd w:val="clear" w:color="auto" w:fill="auto"/>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19.8</w:t>
            </w:r>
          </w:p>
        </w:tc>
        <w:tc>
          <w:tcPr>
            <w:tcW w:w="895"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3.22</w:t>
            </w:r>
          </w:p>
        </w:tc>
        <w:tc>
          <w:tcPr>
            <w:tcW w:w="890" w:type="dxa"/>
            <w:tcBorders>
              <w:top w:val="nil"/>
              <w:left w:val="nil"/>
              <w:bottom w:val="nil"/>
              <w:right w:val="nil"/>
            </w:tcBorders>
            <w:shd w:val="clear" w:color="auto" w:fill="D9D9D9" w:themeFill="background1" w:themeFillShade="D9"/>
            <w:noWrap/>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3.21</w:t>
            </w:r>
          </w:p>
        </w:tc>
      </w:tr>
      <w:tr w:rsidR="00A51EB7" w:rsidRPr="001A20BD" w:rsidTr="00F8687F">
        <w:trPr>
          <w:trHeight w:val="210"/>
        </w:trPr>
        <w:tc>
          <w:tcPr>
            <w:tcW w:w="1593"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color w:val="auto"/>
                <w:sz w:val="16"/>
                <w:szCs w:val="16"/>
                <w:lang w:eastAsia="en-CA"/>
              </w:rPr>
            </w:pPr>
            <w:r w:rsidRPr="001A20BD">
              <w:rPr>
                <w:rFonts w:eastAsia="Times New Roman" w:cs="Arial"/>
                <w:color w:val="auto"/>
                <w:sz w:val="16"/>
                <w:szCs w:val="16"/>
                <w:lang w:eastAsia="en-CA"/>
              </w:rPr>
              <w:t>Brampton</w:t>
            </w:r>
          </w:p>
        </w:tc>
        <w:tc>
          <w:tcPr>
            <w:tcW w:w="1071"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125,934</w:t>
            </w:r>
          </w:p>
        </w:tc>
        <w:tc>
          <w:tcPr>
            <w:tcW w:w="1070"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149,271</w:t>
            </w:r>
          </w:p>
        </w:tc>
        <w:tc>
          <w:tcPr>
            <w:tcW w:w="1074" w:type="dxa"/>
            <w:tcBorders>
              <w:top w:val="nil"/>
              <w:left w:val="nil"/>
              <w:bottom w:val="nil"/>
              <w:right w:val="nil"/>
            </w:tcBorders>
            <w:shd w:val="clear" w:color="auto" w:fill="D9D9D9" w:themeFill="background1" w:themeFillShade="D9"/>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168,011</w:t>
            </w:r>
          </w:p>
        </w:tc>
        <w:tc>
          <w:tcPr>
            <w:tcW w:w="924" w:type="dxa"/>
            <w:tcBorders>
              <w:top w:val="nil"/>
              <w:left w:val="single" w:sz="4" w:space="0" w:color="auto"/>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18.5</w:t>
            </w:r>
          </w:p>
        </w:tc>
        <w:tc>
          <w:tcPr>
            <w:tcW w:w="922" w:type="dxa"/>
            <w:tcBorders>
              <w:top w:val="nil"/>
              <w:left w:val="nil"/>
              <w:bottom w:val="nil"/>
              <w:right w:val="nil"/>
            </w:tcBorders>
            <w:shd w:val="clear" w:color="auto" w:fill="D9D9D9" w:themeFill="background1" w:themeFillShade="D9"/>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12.6</w:t>
            </w:r>
          </w:p>
        </w:tc>
        <w:tc>
          <w:tcPr>
            <w:tcW w:w="921" w:type="dxa"/>
            <w:tcBorders>
              <w:top w:val="nil"/>
              <w:left w:val="nil"/>
              <w:bottom w:val="nil"/>
              <w:right w:val="single" w:sz="4" w:space="0" w:color="auto"/>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33.4</w:t>
            </w:r>
          </w:p>
        </w:tc>
        <w:tc>
          <w:tcPr>
            <w:tcW w:w="895"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3.51</w:t>
            </w:r>
          </w:p>
        </w:tc>
        <w:tc>
          <w:tcPr>
            <w:tcW w:w="890" w:type="dxa"/>
            <w:tcBorders>
              <w:top w:val="nil"/>
              <w:left w:val="nil"/>
              <w:bottom w:val="nil"/>
              <w:right w:val="nil"/>
            </w:tcBorders>
            <w:shd w:val="clear" w:color="auto" w:fill="D9D9D9" w:themeFill="background1" w:themeFillShade="D9"/>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3.53</w:t>
            </w:r>
          </w:p>
        </w:tc>
      </w:tr>
      <w:tr w:rsidR="00A51EB7" w:rsidRPr="001A20BD" w:rsidTr="00F8687F">
        <w:trPr>
          <w:trHeight w:val="210"/>
        </w:trPr>
        <w:tc>
          <w:tcPr>
            <w:tcW w:w="1593"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color w:val="auto"/>
                <w:sz w:val="16"/>
                <w:szCs w:val="16"/>
                <w:lang w:eastAsia="en-CA"/>
              </w:rPr>
            </w:pPr>
            <w:r w:rsidRPr="001A20BD">
              <w:rPr>
                <w:rFonts w:eastAsia="Times New Roman" w:cs="Arial"/>
                <w:color w:val="auto"/>
                <w:sz w:val="16"/>
                <w:szCs w:val="16"/>
                <w:lang w:eastAsia="en-CA"/>
              </w:rPr>
              <w:t>Caledon</w:t>
            </w:r>
          </w:p>
        </w:tc>
        <w:tc>
          <w:tcPr>
            <w:tcW w:w="1071"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18,214</w:t>
            </w:r>
          </w:p>
        </w:tc>
        <w:tc>
          <w:tcPr>
            <w:tcW w:w="1070"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19,086</w:t>
            </w:r>
          </w:p>
        </w:tc>
        <w:tc>
          <w:tcPr>
            <w:tcW w:w="1074" w:type="dxa"/>
            <w:tcBorders>
              <w:top w:val="nil"/>
              <w:left w:val="nil"/>
              <w:bottom w:val="nil"/>
              <w:right w:val="nil"/>
            </w:tcBorders>
            <w:shd w:val="clear" w:color="auto" w:fill="D9D9D9" w:themeFill="background1" w:themeFillShade="D9"/>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21,256</w:t>
            </w:r>
          </w:p>
        </w:tc>
        <w:tc>
          <w:tcPr>
            <w:tcW w:w="924" w:type="dxa"/>
            <w:tcBorders>
              <w:top w:val="nil"/>
              <w:left w:val="single" w:sz="4" w:space="0" w:color="auto"/>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4.8</w:t>
            </w:r>
          </w:p>
        </w:tc>
        <w:tc>
          <w:tcPr>
            <w:tcW w:w="922" w:type="dxa"/>
            <w:tcBorders>
              <w:top w:val="nil"/>
              <w:left w:val="nil"/>
              <w:bottom w:val="nil"/>
              <w:right w:val="nil"/>
            </w:tcBorders>
            <w:shd w:val="clear" w:color="auto" w:fill="D9D9D9" w:themeFill="background1" w:themeFillShade="D9"/>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11.4</w:t>
            </w:r>
          </w:p>
        </w:tc>
        <w:tc>
          <w:tcPr>
            <w:tcW w:w="921" w:type="dxa"/>
            <w:tcBorders>
              <w:top w:val="nil"/>
              <w:left w:val="nil"/>
              <w:bottom w:val="nil"/>
              <w:right w:val="single" w:sz="4" w:space="0" w:color="auto"/>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16.7</w:t>
            </w:r>
          </w:p>
        </w:tc>
        <w:tc>
          <w:tcPr>
            <w:tcW w:w="895"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3.12</w:t>
            </w:r>
          </w:p>
        </w:tc>
        <w:tc>
          <w:tcPr>
            <w:tcW w:w="890" w:type="dxa"/>
            <w:tcBorders>
              <w:top w:val="nil"/>
              <w:left w:val="nil"/>
              <w:bottom w:val="nil"/>
              <w:right w:val="nil"/>
            </w:tcBorders>
            <w:shd w:val="clear" w:color="auto" w:fill="D9D9D9" w:themeFill="background1" w:themeFillShade="D9"/>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3.13</w:t>
            </w:r>
          </w:p>
        </w:tc>
      </w:tr>
      <w:tr w:rsidR="00A51EB7" w:rsidRPr="001A20BD" w:rsidTr="00F8687F">
        <w:trPr>
          <w:trHeight w:val="210"/>
        </w:trPr>
        <w:tc>
          <w:tcPr>
            <w:tcW w:w="1593"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color w:val="auto"/>
                <w:sz w:val="16"/>
                <w:szCs w:val="16"/>
                <w:lang w:eastAsia="en-CA"/>
              </w:rPr>
            </w:pPr>
            <w:r w:rsidRPr="001A20BD">
              <w:rPr>
                <w:rFonts w:eastAsia="Times New Roman" w:cs="Arial"/>
                <w:color w:val="auto"/>
                <w:sz w:val="16"/>
                <w:szCs w:val="16"/>
                <w:lang w:eastAsia="en-CA"/>
              </w:rPr>
              <w:t>Mississauga</w:t>
            </w:r>
          </w:p>
        </w:tc>
        <w:tc>
          <w:tcPr>
            <w:tcW w:w="1071"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214,894</w:t>
            </w:r>
          </w:p>
        </w:tc>
        <w:tc>
          <w:tcPr>
            <w:tcW w:w="1070"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234,582</w:t>
            </w:r>
          </w:p>
        </w:tc>
        <w:tc>
          <w:tcPr>
            <w:tcW w:w="1074" w:type="dxa"/>
            <w:tcBorders>
              <w:top w:val="nil"/>
              <w:left w:val="nil"/>
              <w:bottom w:val="nil"/>
              <w:right w:val="nil"/>
            </w:tcBorders>
            <w:shd w:val="clear" w:color="auto" w:fill="D9D9D9" w:themeFill="background1" w:themeFillShade="D9"/>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240,913</w:t>
            </w:r>
          </w:p>
        </w:tc>
        <w:tc>
          <w:tcPr>
            <w:tcW w:w="924" w:type="dxa"/>
            <w:tcBorders>
              <w:top w:val="nil"/>
              <w:left w:val="single" w:sz="4" w:space="0" w:color="auto"/>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9.2</w:t>
            </w:r>
          </w:p>
        </w:tc>
        <w:tc>
          <w:tcPr>
            <w:tcW w:w="922" w:type="dxa"/>
            <w:tcBorders>
              <w:top w:val="nil"/>
              <w:left w:val="nil"/>
              <w:bottom w:val="nil"/>
              <w:right w:val="nil"/>
            </w:tcBorders>
            <w:shd w:val="clear" w:color="auto" w:fill="D9D9D9" w:themeFill="background1" w:themeFillShade="D9"/>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2.7</w:t>
            </w:r>
          </w:p>
        </w:tc>
        <w:tc>
          <w:tcPr>
            <w:tcW w:w="921" w:type="dxa"/>
            <w:tcBorders>
              <w:top w:val="nil"/>
              <w:left w:val="nil"/>
              <w:bottom w:val="nil"/>
              <w:right w:val="single" w:sz="4" w:space="0" w:color="auto"/>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12.1</w:t>
            </w:r>
          </w:p>
        </w:tc>
        <w:tc>
          <w:tcPr>
            <w:tcW w:w="895"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3.04</w:t>
            </w:r>
          </w:p>
        </w:tc>
        <w:tc>
          <w:tcPr>
            <w:tcW w:w="890" w:type="dxa"/>
            <w:tcBorders>
              <w:top w:val="nil"/>
              <w:left w:val="nil"/>
              <w:bottom w:val="nil"/>
              <w:right w:val="nil"/>
            </w:tcBorders>
            <w:shd w:val="clear" w:color="auto" w:fill="D9D9D9" w:themeFill="background1" w:themeFillShade="D9"/>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3.00</w:t>
            </w:r>
          </w:p>
        </w:tc>
      </w:tr>
      <w:tr w:rsidR="00A51EB7" w:rsidRPr="001A20BD" w:rsidTr="00F8687F">
        <w:trPr>
          <w:trHeight w:val="210"/>
        </w:trPr>
        <w:tc>
          <w:tcPr>
            <w:tcW w:w="1593"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color w:val="auto"/>
                <w:sz w:val="16"/>
                <w:szCs w:val="16"/>
                <w:lang w:eastAsia="en-CA"/>
              </w:rPr>
            </w:pPr>
          </w:p>
        </w:tc>
        <w:tc>
          <w:tcPr>
            <w:tcW w:w="1071"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1070"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1074" w:type="dxa"/>
            <w:tcBorders>
              <w:top w:val="nil"/>
              <w:left w:val="nil"/>
              <w:bottom w:val="nil"/>
              <w:right w:val="nil"/>
            </w:tcBorders>
            <w:shd w:val="clear" w:color="auto" w:fill="D9D9D9" w:themeFill="background1" w:themeFillShade="D9"/>
            <w:noWrap/>
            <w:vAlign w:val="bottom"/>
            <w:hideMark/>
          </w:tcPr>
          <w:p w:rsidR="00A51EB7" w:rsidRPr="001A20BD" w:rsidRDefault="00A51EB7" w:rsidP="00A51EB7">
            <w:pPr>
              <w:rPr>
                <w:rFonts w:eastAsia="Times New Roman" w:cs="Arial"/>
                <w:color w:val="auto"/>
                <w:sz w:val="16"/>
                <w:szCs w:val="16"/>
                <w:lang w:eastAsia="en-CA"/>
              </w:rPr>
            </w:pPr>
          </w:p>
        </w:tc>
        <w:tc>
          <w:tcPr>
            <w:tcW w:w="924" w:type="dxa"/>
            <w:tcBorders>
              <w:top w:val="nil"/>
              <w:left w:val="single" w:sz="4" w:space="0" w:color="auto"/>
              <w:bottom w:val="nil"/>
              <w:right w:val="nil"/>
            </w:tcBorders>
            <w:shd w:val="clear" w:color="auto" w:fill="auto"/>
            <w:vAlign w:val="bottom"/>
            <w:hideMark/>
          </w:tcPr>
          <w:p w:rsidR="00A51EB7" w:rsidRPr="001A20BD" w:rsidRDefault="00A51EB7" w:rsidP="00A51EB7">
            <w:pPr>
              <w:rPr>
                <w:rFonts w:eastAsia="Times New Roman" w:cs="Arial"/>
                <w:b/>
                <w:bCs/>
                <w:color w:val="auto"/>
                <w:sz w:val="16"/>
                <w:szCs w:val="16"/>
                <w:lang w:eastAsia="en-CA"/>
              </w:rPr>
            </w:pPr>
            <w:r w:rsidRPr="001A20BD">
              <w:rPr>
                <w:rFonts w:eastAsia="Times New Roman" w:cs="Arial"/>
                <w:b/>
                <w:bCs/>
                <w:color w:val="auto"/>
                <w:sz w:val="16"/>
                <w:szCs w:val="16"/>
                <w:lang w:eastAsia="en-CA"/>
              </w:rPr>
              <w:t xml:space="preserve"> </w:t>
            </w:r>
          </w:p>
        </w:tc>
        <w:tc>
          <w:tcPr>
            <w:tcW w:w="922" w:type="dxa"/>
            <w:tcBorders>
              <w:top w:val="nil"/>
              <w:left w:val="nil"/>
              <w:bottom w:val="nil"/>
              <w:right w:val="nil"/>
            </w:tcBorders>
            <w:shd w:val="clear" w:color="auto" w:fill="D9D9D9" w:themeFill="background1" w:themeFillShade="D9"/>
            <w:vAlign w:val="bottom"/>
            <w:hideMark/>
          </w:tcPr>
          <w:p w:rsidR="00A51EB7" w:rsidRPr="001A20BD" w:rsidRDefault="00A51EB7" w:rsidP="00A51EB7">
            <w:pPr>
              <w:rPr>
                <w:rFonts w:eastAsia="Times New Roman" w:cs="Arial"/>
                <w:b/>
                <w:bCs/>
                <w:color w:val="auto"/>
                <w:sz w:val="16"/>
                <w:szCs w:val="16"/>
                <w:lang w:eastAsia="en-CA"/>
              </w:rPr>
            </w:pPr>
            <w:r w:rsidRPr="001A20BD">
              <w:rPr>
                <w:rFonts w:eastAsia="Times New Roman" w:cs="Arial"/>
                <w:b/>
                <w:bCs/>
                <w:color w:val="auto"/>
                <w:sz w:val="16"/>
                <w:szCs w:val="16"/>
                <w:lang w:eastAsia="en-CA"/>
              </w:rPr>
              <w:t xml:space="preserve"> </w:t>
            </w:r>
          </w:p>
        </w:tc>
        <w:tc>
          <w:tcPr>
            <w:tcW w:w="921" w:type="dxa"/>
            <w:tcBorders>
              <w:top w:val="nil"/>
              <w:left w:val="nil"/>
              <w:bottom w:val="nil"/>
              <w:right w:val="single" w:sz="4" w:space="0" w:color="auto"/>
            </w:tcBorders>
            <w:shd w:val="clear" w:color="auto" w:fill="auto"/>
            <w:vAlign w:val="bottom"/>
            <w:hideMark/>
          </w:tcPr>
          <w:p w:rsidR="00A51EB7" w:rsidRPr="001A20BD" w:rsidRDefault="00A51EB7" w:rsidP="00A51EB7">
            <w:pPr>
              <w:rPr>
                <w:rFonts w:eastAsia="Times New Roman" w:cs="Arial"/>
                <w:b/>
                <w:bCs/>
                <w:color w:val="auto"/>
                <w:sz w:val="16"/>
                <w:szCs w:val="16"/>
                <w:lang w:eastAsia="en-CA"/>
              </w:rPr>
            </w:pPr>
            <w:r w:rsidRPr="001A20BD">
              <w:rPr>
                <w:rFonts w:eastAsia="Times New Roman" w:cs="Arial"/>
                <w:b/>
                <w:bCs/>
                <w:color w:val="auto"/>
                <w:sz w:val="16"/>
                <w:szCs w:val="16"/>
                <w:lang w:eastAsia="en-CA"/>
              </w:rPr>
              <w:t> </w:t>
            </w:r>
          </w:p>
        </w:tc>
        <w:tc>
          <w:tcPr>
            <w:tcW w:w="895"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b/>
                <w:bCs/>
                <w:color w:val="auto"/>
                <w:sz w:val="16"/>
                <w:szCs w:val="16"/>
                <w:lang w:eastAsia="en-CA"/>
              </w:rPr>
            </w:pPr>
            <w:r w:rsidRPr="001A20BD">
              <w:rPr>
                <w:rFonts w:eastAsia="Times New Roman" w:cs="Arial"/>
                <w:b/>
                <w:bCs/>
                <w:color w:val="auto"/>
                <w:sz w:val="16"/>
                <w:szCs w:val="16"/>
                <w:lang w:eastAsia="en-CA"/>
              </w:rPr>
              <w:t> </w:t>
            </w:r>
          </w:p>
        </w:tc>
        <w:tc>
          <w:tcPr>
            <w:tcW w:w="890" w:type="dxa"/>
            <w:tcBorders>
              <w:top w:val="nil"/>
              <w:left w:val="nil"/>
              <w:bottom w:val="nil"/>
              <w:right w:val="nil"/>
            </w:tcBorders>
            <w:shd w:val="clear" w:color="auto" w:fill="D9D9D9" w:themeFill="background1" w:themeFillShade="D9"/>
            <w:noWrap/>
            <w:vAlign w:val="bottom"/>
            <w:hideMark/>
          </w:tcPr>
          <w:p w:rsidR="00A51EB7" w:rsidRPr="001A20BD" w:rsidRDefault="00A51EB7" w:rsidP="00A51EB7">
            <w:pPr>
              <w:rPr>
                <w:rFonts w:eastAsia="Times New Roman" w:cs="Arial"/>
                <w:b/>
                <w:bCs/>
                <w:color w:val="auto"/>
                <w:sz w:val="16"/>
                <w:szCs w:val="16"/>
                <w:lang w:eastAsia="en-CA"/>
              </w:rPr>
            </w:pPr>
          </w:p>
        </w:tc>
      </w:tr>
      <w:tr w:rsidR="00A51EB7" w:rsidRPr="001A20BD" w:rsidTr="00F8687F">
        <w:trPr>
          <w:trHeight w:val="210"/>
        </w:trPr>
        <w:tc>
          <w:tcPr>
            <w:tcW w:w="1593"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b/>
                <w:bCs/>
                <w:color w:val="auto"/>
                <w:sz w:val="16"/>
                <w:szCs w:val="16"/>
                <w:lang w:eastAsia="en-CA"/>
              </w:rPr>
            </w:pPr>
            <w:r w:rsidRPr="001A20BD">
              <w:rPr>
                <w:rFonts w:eastAsia="Times New Roman" w:cs="Arial"/>
                <w:b/>
                <w:bCs/>
                <w:color w:val="auto"/>
                <w:sz w:val="16"/>
                <w:szCs w:val="16"/>
                <w:lang w:eastAsia="en-CA"/>
              </w:rPr>
              <w:t>Halton</w:t>
            </w:r>
          </w:p>
        </w:tc>
        <w:tc>
          <w:tcPr>
            <w:tcW w:w="1071"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156,947</w:t>
            </w:r>
          </w:p>
        </w:tc>
        <w:tc>
          <w:tcPr>
            <w:tcW w:w="1070"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179,013</w:t>
            </w:r>
          </w:p>
        </w:tc>
        <w:tc>
          <w:tcPr>
            <w:tcW w:w="1074" w:type="dxa"/>
            <w:tcBorders>
              <w:top w:val="nil"/>
              <w:left w:val="nil"/>
              <w:bottom w:val="nil"/>
              <w:right w:val="nil"/>
            </w:tcBorders>
            <w:shd w:val="clear" w:color="auto" w:fill="D9D9D9" w:themeFill="background1" w:themeFillShade="D9"/>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192,977</w:t>
            </w:r>
          </w:p>
        </w:tc>
        <w:tc>
          <w:tcPr>
            <w:tcW w:w="924" w:type="dxa"/>
            <w:tcBorders>
              <w:top w:val="nil"/>
              <w:left w:val="single" w:sz="4" w:space="0" w:color="auto"/>
              <w:bottom w:val="nil"/>
              <w:right w:val="nil"/>
            </w:tcBorders>
            <w:shd w:val="clear" w:color="auto" w:fill="auto"/>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14.1</w:t>
            </w:r>
          </w:p>
        </w:tc>
        <w:tc>
          <w:tcPr>
            <w:tcW w:w="922" w:type="dxa"/>
            <w:tcBorders>
              <w:top w:val="nil"/>
              <w:left w:val="nil"/>
              <w:bottom w:val="nil"/>
              <w:right w:val="nil"/>
            </w:tcBorders>
            <w:shd w:val="clear" w:color="auto" w:fill="D9D9D9" w:themeFill="background1" w:themeFillShade="D9"/>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7.8</w:t>
            </w:r>
          </w:p>
        </w:tc>
        <w:tc>
          <w:tcPr>
            <w:tcW w:w="921" w:type="dxa"/>
            <w:tcBorders>
              <w:top w:val="nil"/>
              <w:left w:val="nil"/>
              <w:bottom w:val="nil"/>
              <w:right w:val="single" w:sz="4" w:space="0" w:color="auto"/>
            </w:tcBorders>
            <w:shd w:val="clear" w:color="auto" w:fill="auto"/>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23.0</w:t>
            </w:r>
          </w:p>
        </w:tc>
        <w:tc>
          <w:tcPr>
            <w:tcW w:w="895"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2.80</w:t>
            </w:r>
          </w:p>
        </w:tc>
        <w:tc>
          <w:tcPr>
            <w:tcW w:w="890" w:type="dxa"/>
            <w:tcBorders>
              <w:top w:val="nil"/>
              <w:left w:val="nil"/>
              <w:bottom w:val="nil"/>
              <w:right w:val="nil"/>
            </w:tcBorders>
            <w:shd w:val="clear" w:color="auto" w:fill="D9D9D9" w:themeFill="background1" w:themeFillShade="D9"/>
            <w:noWrap/>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2.84</w:t>
            </w:r>
          </w:p>
        </w:tc>
      </w:tr>
      <w:tr w:rsidR="00A51EB7" w:rsidRPr="001A20BD" w:rsidTr="00F8687F">
        <w:trPr>
          <w:trHeight w:val="210"/>
        </w:trPr>
        <w:tc>
          <w:tcPr>
            <w:tcW w:w="1593"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color w:val="auto"/>
                <w:sz w:val="16"/>
                <w:szCs w:val="16"/>
                <w:lang w:eastAsia="en-CA"/>
              </w:rPr>
            </w:pPr>
            <w:r w:rsidRPr="001A20BD">
              <w:rPr>
                <w:rFonts w:eastAsia="Times New Roman" w:cs="Arial"/>
                <w:color w:val="auto"/>
                <w:sz w:val="16"/>
                <w:szCs w:val="16"/>
                <w:lang w:eastAsia="en-CA"/>
              </w:rPr>
              <w:t>Burlington</w:t>
            </w:r>
          </w:p>
        </w:tc>
        <w:tc>
          <w:tcPr>
            <w:tcW w:w="1071"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63,159</w:t>
            </w:r>
          </w:p>
        </w:tc>
        <w:tc>
          <w:tcPr>
            <w:tcW w:w="1070"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68,779</w:t>
            </w:r>
          </w:p>
        </w:tc>
        <w:tc>
          <w:tcPr>
            <w:tcW w:w="1074" w:type="dxa"/>
            <w:tcBorders>
              <w:top w:val="nil"/>
              <w:left w:val="nil"/>
              <w:bottom w:val="nil"/>
              <w:right w:val="nil"/>
            </w:tcBorders>
            <w:shd w:val="clear" w:color="auto" w:fill="D9D9D9" w:themeFill="background1" w:themeFillShade="D9"/>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71,373</w:t>
            </w:r>
          </w:p>
        </w:tc>
        <w:tc>
          <w:tcPr>
            <w:tcW w:w="924" w:type="dxa"/>
            <w:tcBorders>
              <w:top w:val="nil"/>
              <w:left w:val="single" w:sz="4" w:space="0" w:color="auto"/>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8.9</w:t>
            </w:r>
          </w:p>
        </w:tc>
        <w:tc>
          <w:tcPr>
            <w:tcW w:w="922" w:type="dxa"/>
            <w:tcBorders>
              <w:top w:val="nil"/>
              <w:left w:val="nil"/>
              <w:bottom w:val="nil"/>
              <w:right w:val="nil"/>
            </w:tcBorders>
            <w:shd w:val="clear" w:color="auto" w:fill="D9D9D9" w:themeFill="background1" w:themeFillShade="D9"/>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3.8</w:t>
            </w:r>
          </w:p>
        </w:tc>
        <w:tc>
          <w:tcPr>
            <w:tcW w:w="921" w:type="dxa"/>
            <w:tcBorders>
              <w:top w:val="nil"/>
              <w:left w:val="nil"/>
              <w:bottom w:val="nil"/>
              <w:right w:val="single" w:sz="4" w:space="0" w:color="auto"/>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13.0</w:t>
            </w:r>
          </w:p>
        </w:tc>
        <w:tc>
          <w:tcPr>
            <w:tcW w:w="895"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2.56</w:t>
            </w:r>
          </w:p>
        </w:tc>
        <w:tc>
          <w:tcPr>
            <w:tcW w:w="890" w:type="dxa"/>
            <w:tcBorders>
              <w:top w:val="nil"/>
              <w:left w:val="nil"/>
              <w:bottom w:val="nil"/>
              <w:right w:val="nil"/>
            </w:tcBorders>
            <w:shd w:val="clear" w:color="auto" w:fill="D9D9D9" w:themeFill="background1" w:themeFillShade="D9"/>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2.57</w:t>
            </w:r>
          </w:p>
        </w:tc>
      </w:tr>
      <w:tr w:rsidR="00A51EB7" w:rsidRPr="001A20BD" w:rsidTr="00F8687F">
        <w:trPr>
          <w:trHeight w:val="210"/>
        </w:trPr>
        <w:tc>
          <w:tcPr>
            <w:tcW w:w="1593"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color w:val="auto"/>
                <w:sz w:val="16"/>
                <w:szCs w:val="16"/>
                <w:lang w:eastAsia="en-CA"/>
              </w:rPr>
            </w:pPr>
            <w:r w:rsidRPr="001A20BD">
              <w:rPr>
                <w:rFonts w:eastAsia="Times New Roman" w:cs="Arial"/>
                <w:color w:val="auto"/>
                <w:sz w:val="16"/>
                <w:szCs w:val="16"/>
                <w:lang w:eastAsia="en-CA"/>
              </w:rPr>
              <w:t>Halton Hills</w:t>
            </w:r>
          </w:p>
        </w:tc>
        <w:tc>
          <w:tcPr>
            <w:tcW w:w="1071"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18,812</w:t>
            </w:r>
          </w:p>
        </w:tc>
        <w:tc>
          <w:tcPr>
            <w:tcW w:w="1070"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20,261</w:t>
            </w:r>
          </w:p>
        </w:tc>
        <w:tc>
          <w:tcPr>
            <w:tcW w:w="1074" w:type="dxa"/>
            <w:tcBorders>
              <w:top w:val="nil"/>
              <w:left w:val="nil"/>
              <w:bottom w:val="nil"/>
              <w:right w:val="nil"/>
            </w:tcBorders>
            <w:shd w:val="clear" w:color="auto" w:fill="D9D9D9" w:themeFill="background1" w:themeFillShade="D9"/>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21,078</w:t>
            </w:r>
          </w:p>
        </w:tc>
        <w:tc>
          <w:tcPr>
            <w:tcW w:w="924" w:type="dxa"/>
            <w:tcBorders>
              <w:top w:val="nil"/>
              <w:left w:val="single" w:sz="4" w:space="0" w:color="auto"/>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7.7</w:t>
            </w:r>
          </w:p>
        </w:tc>
        <w:tc>
          <w:tcPr>
            <w:tcW w:w="922" w:type="dxa"/>
            <w:tcBorders>
              <w:top w:val="nil"/>
              <w:left w:val="nil"/>
              <w:bottom w:val="nil"/>
              <w:right w:val="nil"/>
            </w:tcBorders>
            <w:shd w:val="clear" w:color="auto" w:fill="D9D9D9" w:themeFill="background1" w:themeFillShade="D9"/>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4.0</w:t>
            </w:r>
          </w:p>
        </w:tc>
        <w:tc>
          <w:tcPr>
            <w:tcW w:w="921" w:type="dxa"/>
            <w:tcBorders>
              <w:top w:val="nil"/>
              <w:left w:val="nil"/>
              <w:bottom w:val="nil"/>
              <w:right w:val="single" w:sz="4" w:space="0" w:color="auto"/>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12.0</w:t>
            </w:r>
          </w:p>
        </w:tc>
        <w:tc>
          <w:tcPr>
            <w:tcW w:w="895"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2.91</w:t>
            </w:r>
          </w:p>
        </w:tc>
        <w:tc>
          <w:tcPr>
            <w:tcW w:w="890" w:type="dxa"/>
            <w:tcBorders>
              <w:top w:val="nil"/>
              <w:left w:val="nil"/>
              <w:bottom w:val="nil"/>
              <w:right w:val="nil"/>
            </w:tcBorders>
            <w:shd w:val="clear" w:color="auto" w:fill="D9D9D9" w:themeFill="background1" w:themeFillShade="D9"/>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2.90</w:t>
            </w:r>
          </w:p>
        </w:tc>
      </w:tr>
      <w:tr w:rsidR="00A51EB7" w:rsidRPr="001A20BD" w:rsidTr="00F8687F">
        <w:trPr>
          <w:trHeight w:val="210"/>
        </w:trPr>
        <w:tc>
          <w:tcPr>
            <w:tcW w:w="1593"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color w:val="auto"/>
                <w:sz w:val="16"/>
                <w:szCs w:val="16"/>
                <w:lang w:eastAsia="en-CA"/>
              </w:rPr>
            </w:pPr>
            <w:r w:rsidRPr="001A20BD">
              <w:rPr>
                <w:rFonts w:eastAsia="Times New Roman" w:cs="Arial"/>
                <w:color w:val="auto"/>
                <w:sz w:val="16"/>
                <w:szCs w:val="16"/>
                <w:lang w:eastAsia="en-CA"/>
              </w:rPr>
              <w:t>Milton</w:t>
            </w:r>
          </w:p>
        </w:tc>
        <w:tc>
          <w:tcPr>
            <w:tcW w:w="1071"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18,448</w:t>
            </w:r>
          </w:p>
        </w:tc>
        <w:tc>
          <w:tcPr>
            <w:tcW w:w="1070"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27,561</w:t>
            </w:r>
          </w:p>
        </w:tc>
        <w:tc>
          <w:tcPr>
            <w:tcW w:w="1074" w:type="dxa"/>
            <w:tcBorders>
              <w:top w:val="nil"/>
              <w:left w:val="nil"/>
              <w:bottom w:val="nil"/>
              <w:right w:val="nil"/>
            </w:tcBorders>
            <w:shd w:val="clear" w:color="auto" w:fill="D9D9D9" w:themeFill="background1" w:themeFillShade="D9"/>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34,257</w:t>
            </w:r>
          </w:p>
        </w:tc>
        <w:tc>
          <w:tcPr>
            <w:tcW w:w="924" w:type="dxa"/>
            <w:tcBorders>
              <w:top w:val="nil"/>
              <w:left w:val="single" w:sz="4" w:space="0" w:color="auto"/>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49.4</w:t>
            </w:r>
          </w:p>
        </w:tc>
        <w:tc>
          <w:tcPr>
            <w:tcW w:w="922" w:type="dxa"/>
            <w:tcBorders>
              <w:top w:val="nil"/>
              <w:left w:val="nil"/>
              <w:bottom w:val="nil"/>
              <w:right w:val="nil"/>
            </w:tcBorders>
            <w:shd w:val="clear" w:color="auto" w:fill="D9D9D9" w:themeFill="background1" w:themeFillShade="D9"/>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24.3</w:t>
            </w:r>
          </w:p>
        </w:tc>
        <w:tc>
          <w:tcPr>
            <w:tcW w:w="921" w:type="dxa"/>
            <w:tcBorders>
              <w:top w:val="nil"/>
              <w:left w:val="nil"/>
              <w:bottom w:val="nil"/>
              <w:right w:val="single" w:sz="4" w:space="0" w:color="auto"/>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85.7</w:t>
            </w:r>
          </w:p>
        </w:tc>
        <w:tc>
          <w:tcPr>
            <w:tcW w:w="895"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3.06</w:t>
            </w:r>
          </w:p>
        </w:tc>
        <w:tc>
          <w:tcPr>
            <w:tcW w:w="890" w:type="dxa"/>
            <w:tcBorders>
              <w:top w:val="nil"/>
              <w:left w:val="nil"/>
              <w:bottom w:val="nil"/>
              <w:right w:val="nil"/>
            </w:tcBorders>
            <w:shd w:val="clear" w:color="auto" w:fill="D9D9D9" w:themeFill="background1" w:themeFillShade="D9"/>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3.21</w:t>
            </w:r>
          </w:p>
        </w:tc>
      </w:tr>
      <w:tr w:rsidR="00A51EB7" w:rsidRPr="001A20BD" w:rsidTr="00F8687F">
        <w:trPr>
          <w:trHeight w:val="210"/>
        </w:trPr>
        <w:tc>
          <w:tcPr>
            <w:tcW w:w="1593"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color w:val="auto"/>
                <w:sz w:val="16"/>
                <w:szCs w:val="16"/>
                <w:lang w:eastAsia="en-CA"/>
              </w:rPr>
            </w:pPr>
            <w:r w:rsidRPr="001A20BD">
              <w:rPr>
                <w:rFonts w:eastAsia="Times New Roman" w:cs="Arial"/>
                <w:color w:val="auto"/>
                <w:sz w:val="16"/>
                <w:szCs w:val="16"/>
                <w:lang w:eastAsia="en-CA"/>
              </w:rPr>
              <w:t>Oakville</w:t>
            </w:r>
          </w:p>
        </w:tc>
        <w:tc>
          <w:tcPr>
            <w:tcW w:w="1071"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56,528</w:t>
            </w:r>
          </w:p>
        </w:tc>
        <w:tc>
          <w:tcPr>
            <w:tcW w:w="1070"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62,412</w:t>
            </w:r>
          </w:p>
        </w:tc>
        <w:tc>
          <w:tcPr>
            <w:tcW w:w="1074" w:type="dxa"/>
            <w:tcBorders>
              <w:top w:val="nil"/>
              <w:left w:val="nil"/>
              <w:bottom w:val="nil"/>
              <w:right w:val="nil"/>
            </w:tcBorders>
            <w:shd w:val="clear" w:color="auto" w:fill="D9D9D9" w:themeFill="background1" w:themeFillShade="D9"/>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66,269</w:t>
            </w:r>
          </w:p>
        </w:tc>
        <w:tc>
          <w:tcPr>
            <w:tcW w:w="924" w:type="dxa"/>
            <w:tcBorders>
              <w:top w:val="nil"/>
              <w:left w:val="single" w:sz="4" w:space="0" w:color="auto"/>
              <w:bottom w:val="nil"/>
              <w:right w:val="nil"/>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10.4</w:t>
            </w:r>
          </w:p>
        </w:tc>
        <w:tc>
          <w:tcPr>
            <w:tcW w:w="922" w:type="dxa"/>
            <w:tcBorders>
              <w:top w:val="nil"/>
              <w:left w:val="nil"/>
              <w:bottom w:val="nil"/>
              <w:right w:val="nil"/>
            </w:tcBorders>
            <w:shd w:val="clear" w:color="auto" w:fill="D9D9D9" w:themeFill="background1" w:themeFillShade="D9"/>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6.2</w:t>
            </w:r>
          </w:p>
        </w:tc>
        <w:tc>
          <w:tcPr>
            <w:tcW w:w="921" w:type="dxa"/>
            <w:tcBorders>
              <w:top w:val="nil"/>
              <w:left w:val="nil"/>
              <w:bottom w:val="nil"/>
              <w:right w:val="single" w:sz="4" w:space="0" w:color="auto"/>
            </w:tcBorders>
            <w:shd w:val="clear" w:color="auto" w:fill="auto"/>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17.2</w:t>
            </w:r>
          </w:p>
        </w:tc>
        <w:tc>
          <w:tcPr>
            <w:tcW w:w="895"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2.92</w:t>
            </w:r>
          </w:p>
        </w:tc>
        <w:tc>
          <w:tcPr>
            <w:tcW w:w="890" w:type="dxa"/>
            <w:tcBorders>
              <w:top w:val="nil"/>
              <w:left w:val="nil"/>
              <w:bottom w:val="nil"/>
              <w:right w:val="nil"/>
            </w:tcBorders>
            <w:shd w:val="clear" w:color="auto" w:fill="D9D9D9" w:themeFill="background1" w:themeFillShade="D9"/>
            <w:noWrap/>
            <w:vAlign w:val="bottom"/>
            <w:hideMark/>
          </w:tcPr>
          <w:p w:rsidR="00A51EB7" w:rsidRPr="001A20BD" w:rsidRDefault="00A51EB7" w:rsidP="00A51EB7">
            <w:pPr>
              <w:jc w:val="right"/>
              <w:rPr>
                <w:rFonts w:eastAsia="Times New Roman" w:cs="Arial"/>
                <w:color w:val="auto"/>
                <w:sz w:val="16"/>
                <w:szCs w:val="16"/>
                <w:lang w:eastAsia="en-CA"/>
              </w:rPr>
            </w:pPr>
            <w:r w:rsidRPr="001A20BD">
              <w:rPr>
                <w:rFonts w:eastAsia="Times New Roman" w:cs="Arial"/>
                <w:color w:val="auto"/>
                <w:sz w:val="16"/>
                <w:szCs w:val="16"/>
                <w:lang w:eastAsia="en-CA"/>
              </w:rPr>
              <w:t>2.92</w:t>
            </w:r>
          </w:p>
        </w:tc>
      </w:tr>
      <w:tr w:rsidR="00A51EB7" w:rsidRPr="001A20BD" w:rsidTr="00F8687F">
        <w:trPr>
          <w:trHeight w:val="210"/>
        </w:trPr>
        <w:tc>
          <w:tcPr>
            <w:tcW w:w="1593"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color w:val="auto"/>
                <w:sz w:val="16"/>
                <w:szCs w:val="16"/>
                <w:lang w:eastAsia="en-CA"/>
              </w:rPr>
            </w:pPr>
          </w:p>
        </w:tc>
        <w:tc>
          <w:tcPr>
            <w:tcW w:w="1071"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color w:val="auto"/>
                <w:sz w:val="16"/>
                <w:szCs w:val="16"/>
                <w:lang w:eastAsia="en-CA"/>
              </w:rPr>
            </w:pPr>
          </w:p>
        </w:tc>
        <w:tc>
          <w:tcPr>
            <w:tcW w:w="1070"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color w:val="auto"/>
                <w:sz w:val="16"/>
                <w:szCs w:val="16"/>
                <w:lang w:eastAsia="en-CA"/>
              </w:rPr>
            </w:pPr>
          </w:p>
        </w:tc>
        <w:tc>
          <w:tcPr>
            <w:tcW w:w="1074" w:type="dxa"/>
            <w:tcBorders>
              <w:top w:val="nil"/>
              <w:left w:val="nil"/>
              <w:bottom w:val="nil"/>
              <w:right w:val="nil"/>
            </w:tcBorders>
            <w:shd w:val="clear" w:color="auto" w:fill="D9D9D9" w:themeFill="background1" w:themeFillShade="D9"/>
            <w:vAlign w:val="bottom"/>
            <w:hideMark/>
          </w:tcPr>
          <w:p w:rsidR="00A51EB7" w:rsidRPr="001A20BD" w:rsidRDefault="00A51EB7" w:rsidP="00A51EB7">
            <w:pPr>
              <w:rPr>
                <w:rFonts w:eastAsia="Times New Roman" w:cs="Arial"/>
                <w:color w:val="auto"/>
                <w:sz w:val="16"/>
                <w:szCs w:val="16"/>
                <w:lang w:eastAsia="en-CA"/>
              </w:rPr>
            </w:pPr>
          </w:p>
        </w:tc>
        <w:tc>
          <w:tcPr>
            <w:tcW w:w="924" w:type="dxa"/>
            <w:tcBorders>
              <w:top w:val="nil"/>
              <w:left w:val="single" w:sz="4" w:space="0" w:color="auto"/>
              <w:bottom w:val="nil"/>
              <w:right w:val="nil"/>
            </w:tcBorders>
            <w:shd w:val="clear" w:color="auto" w:fill="auto"/>
            <w:vAlign w:val="bottom"/>
            <w:hideMark/>
          </w:tcPr>
          <w:p w:rsidR="00A51EB7" w:rsidRPr="001A20BD" w:rsidRDefault="00A51EB7" w:rsidP="00A51EB7">
            <w:pPr>
              <w:rPr>
                <w:rFonts w:eastAsia="Times New Roman" w:cs="Arial"/>
                <w:b/>
                <w:bCs/>
                <w:color w:val="auto"/>
                <w:sz w:val="16"/>
                <w:szCs w:val="16"/>
                <w:lang w:eastAsia="en-CA"/>
              </w:rPr>
            </w:pPr>
            <w:r w:rsidRPr="001A20BD">
              <w:rPr>
                <w:rFonts w:eastAsia="Times New Roman" w:cs="Arial"/>
                <w:b/>
                <w:bCs/>
                <w:color w:val="auto"/>
                <w:sz w:val="16"/>
                <w:szCs w:val="16"/>
                <w:lang w:eastAsia="en-CA"/>
              </w:rPr>
              <w:t xml:space="preserve"> </w:t>
            </w:r>
          </w:p>
        </w:tc>
        <w:tc>
          <w:tcPr>
            <w:tcW w:w="922" w:type="dxa"/>
            <w:tcBorders>
              <w:top w:val="nil"/>
              <w:left w:val="nil"/>
              <w:bottom w:val="nil"/>
              <w:right w:val="nil"/>
            </w:tcBorders>
            <w:shd w:val="clear" w:color="auto" w:fill="D9D9D9" w:themeFill="background1" w:themeFillShade="D9"/>
            <w:vAlign w:val="bottom"/>
            <w:hideMark/>
          </w:tcPr>
          <w:p w:rsidR="00A51EB7" w:rsidRPr="001A20BD" w:rsidRDefault="00A51EB7" w:rsidP="00A51EB7">
            <w:pPr>
              <w:rPr>
                <w:rFonts w:eastAsia="Times New Roman" w:cs="Arial"/>
                <w:b/>
                <w:bCs/>
                <w:color w:val="auto"/>
                <w:sz w:val="16"/>
                <w:szCs w:val="16"/>
                <w:lang w:eastAsia="en-CA"/>
              </w:rPr>
            </w:pPr>
            <w:r w:rsidRPr="001A20BD">
              <w:rPr>
                <w:rFonts w:eastAsia="Times New Roman" w:cs="Arial"/>
                <w:b/>
                <w:bCs/>
                <w:color w:val="auto"/>
                <w:sz w:val="16"/>
                <w:szCs w:val="16"/>
                <w:lang w:eastAsia="en-CA"/>
              </w:rPr>
              <w:t xml:space="preserve"> </w:t>
            </w:r>
          </w:p>
        </w:tc>
        <w:tc>
          <w:tcPr>
            <w:tcW w:w="921" w:type="dxa"/>
            <w:tcBorders>
              <w:top w:val="nil"/>
              <w:left w:val="nil"/>
              <w:bottom w:val="nil"/>
              <w:right w:val="single" w:sz="4" w:space="0" w:color="auto"/>
            </w:tcBorders>
            <w:shd w:val="clear" w:color="auto" w:fill="auto"/>
            <w:vAlign w:val="bottom"/>
            <w:hideMark/>
          </w:tcPr>
          <w:p w:rsidR="00A51EB7" w:rsidRPr="001A20BD" w:rsidRDefault="00A51EB7" w:rsidP="00A51EB7">
            <w:pPr>
              <w:rPr>
                <w:rFonts w:eastAsia="Times New Roman" w:cs="Arial"/>
                <w:b/>
                <w:bCs/>
                <w:color w:val="auto"/>
                <w:sz w:val="16"/>
                <w:szCs w:val="16"/>
                <w:lang w:eastAsia="en-CA"/>
              </w:rPr>
            </w:pPr>
            <w:r w:rsidRPr="001A20BD">
              <w:rPr>
                <w:rFonts w:eastAsia="Times New Roman" w:cs="Arial"/>
                <w:b/>
                <w:bCs/>
                <w:color w:val="auto"/>
                <w:sz w:val="16"/>
                <w:szCs w:val="16"/>
                <w:lang w:eastAsia="en-CA"/>
              </w:rPr>
              <w:t> </w:t>
            </w:r>
          </w:p>
        </w:tc>
        <w:tc>
          <w:tcPr>
            <w:tcW w:w="895"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b/>
                <w:bCs/>
                <w:color w:val="auto"/>
                <w:sz w:val="16"/>
                <w:szCs w:val="16"/>
                <w:lang w:eastAsia="en-CA"/>
              </w:rPr>
            </w:pPr>
            <w:r w:rsidRPr="001A20BD">
              <w:rPr>
                <w:rFonts w:eastAsia="Times New Roman" w:cs="Arial"/>
                <w:b/>
                <w:bCs/>
                <w:color w:val="auto"/>
                <w:sz w:val="16"/>
                <w:szCs w:val="16"/>
                <w:lang w:eastAsia="en-CA"/>
              </w:rPr>
              <w:t> </w:t>
            </w:r>
          </w:p>
        </w:tc>
        <w:tc>
          <w:tcPr>
            <w:tcW w:w="890" w:type="dxa"/>
            <w:tcBorders>
              <w:top w:val="nil"/>
              <w:left w:val="nil"/>
              <w:bottom w:val="nil"/>
              <w:right w:val="nil"/>
            </w:tcBorders>
            <w:shd w:val="clear" w:color="auto" w:fill="D9D9D9" w:themeFill="background1" w:themeFillShade="D9"/>
            <w:noWrap/>
            <w:vAlign w:val="bottom"/>
            <w:hideMark/>
          </w:tcPr>
          <w:p w:rsidR="00A51EB7" w:rsidRPr="001A20BD" w:rsidRDefault="00A51EB7" w:rsidP="00A51EB7">
            <w:pPr>
              <w:rPr>
                <w:rFonts w:eastAsia="Times New Roman" w:cs="Arial"/>
                <w:b/>
                <w:bCs/>
                <w:color w:val="auto"/>
                <w:sz w:val="16"/>
                <w:szCs w:val="16"/>
                <w:lang w:eastAsia="en-CA"/>
              </w:rPr>
            </w:pPr>
          </w:p>
        </w:tc>
      </w:tr>
      <w:tr w:rsidR="00A51EB7" w:rsidRPr="001A20BD" w:rsidTr="00F8687F">
        <w:trPr>
          <w:trHeight w:val="210"/>
        </w:trPr>
        <w:tc>
          <w:tcPr>
            <w:tcW w:w="1593"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b/>
                <w:bCs/>
                <w:color w:val="auto"/>
                <w:sz w:val="16"/>
                <w:szCs w:val="16"/>
                <w:lang w:eastAsia="en-CA"/>
              </w:rPr>
            </w:pPr>
            <w:r w:rsidRPr="001A20BD">
              <w:rPr>
                <w:rFonts w:eastAsia="Times New Roman" w:cs="Arial"/>
                <w:b/>
                <w:bCs/>
                <w:color w:val="auto"/>
                <w:sz w:val="16"/>
                <w:szCs w:val="16"/>
                <w:lang w:eastAsia="en-CA"/>
              </w:rPr>
              <w:t>Hamilton</w:t>
            </w:r>
          </w:p>
        </w:tc>
        <w:tc>
          <w:tcPr>
            <w:tcW w:w="1071"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194,445</w:t>
            </w:r>
          </w:p>
        </w:tc>
        <w:tc>
          <w:tcPr>
            <w:tcW w:w="1070"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203,806</w:t>
            </w:r>
          </w:p>
        </w:tc>
        <w:tc>
          <w:tcPr>
            <w:tcW w:w="1074" w:type="dxa"/>
            <w:tcBorders>
              <w:top w:val="nil"/>
              <w:left w:val="nil"/>
              <w:bottom w:val="nil"/>
              <w:right w:val="nil"/>
            </w:tcBorders>
            <w:shd w:val="clear" w:color="auto" w:fill="D9D9D9" w:themeFill="background1" w:themeFillShade="D9"/>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211,596</w:t>
            </w:r>
          </w:p>
        </w:tc>
        <w:tc>
          <w:tcPr>
            <w:tcW w:w="924" w:type="dxa"/>
            <w:tcBorders>
              <w:top w:val="nil"/>
              <w:left w:val="single" w:sz="4" w:space="0" w:color="auto"/>
              <w:bottom w:val="nil"/>
              <w:right w:val="nil"/>
            </w:tcBorders>
            <w:shd w:val="clear" w:color="auto" w:fill="auto"/>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4.8</w:t>
            </w:r>
          </w:p>
        </w:tc>
        <w:tc>
          <w:tcPr>
            <w:tcW w:w="922" w:type="dxa"/>
            <w:tcBorders>
              <w:top w:val="nil"/>
              <w:left w:val="nil"/>
              <w:bottom w:val="nil"/>
              <w:right w:val="nil"/>
            </w:tcBorders>
            <w:shd w:val="clear" w:color="auto" w:fill="D9D9D9" w:themeFill="background1" w:themeFillShade="D9"/>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3.8</w:t>
            </w:r>
          </w:p>
        </w:tc>
        <w:tc>
          <w:tcPr>
            <w:tcW w:w="921" w:type="dxa"/>
            <w:tcBorders>
              <w:top w:val="nil"/>
              <w:left w:val="nil"/>
              <w:bottom w:val="nil"/>
              <w:right w:val="single" w:sz="4" w:space="0" w:color="auto"/>
            </w:tcBorders>
            <w:shd w:val="clear" w:color="auto" w:fill="auto"/>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8.8</w:t>
            </w:r>
          </w:p>
        </w:tc>
        <w:tc>
          <w:tcPr>
            <w:tcW w:w="895"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2.55</w:t>
            </w:r>
          </w:p>
        </w:tc>
        <w:tc>
          <w:tcPr>
            <w:tcW w:w="890" w:type="dxa"/>
            <w:tcBorders>
              <w:top w:val="nil"/>
              <w:left w:val="nil"/>
              <w:bottom w:val="nil"/>
              <w:right w:val="nil"/>
            </w:tcBorders>
            <w:shd w:val="clear" w:color="auto" w:fill="D9D9D9" w:themeFill="background1" w:themeFillShade="D9"/>
            <w:noWrap/>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2.54</w:t>
            </w:r>
          </w:p>
        </w:tc>
      </w:tr>
      <w:tr w:rsidR="00A51EB7" w:rsidRPr="001A20BD" w:rsidTr="00F8687F">
        <w:trPr>
          <w:trHeight w:val="210"/>
        </w:trPr>
        <w:tc>
          <w:tcPr>
            <w:tcW w:w="1593"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color w:val="auto"/>
                <w:sz w:val="16"/>
                <w:szCs w:val="16"/>
                <w:lang w:eastAsia="en-CA"/>
              </w:rPr>
            </w:pPr>
          </w:p>
        </w:tc>
        <w:tc>
          <w:tcPr>
            <w:tcW w:w="1071"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color w:val="auto"/>
                <w:sz w:val="16"/>
                <w:szCs w:val="16"/>
                <w:lang w:eastAsia="en-CA"/>
              </w:rPr>
            </w:pPr>
          </w:p>
        </w:tc>
        <w:tc>
          <w:tcPr>
            <w:tcW w:w="1070"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color w:val="auto"/>
                <w:sz w:val="16"/>
                <w:szCs w:val="16"/>
                <w:lang w:eastAsia="en-CA"/>
              </w:rPr>
            </w:pPr>
          </w:p>
        </w:tc>
        <w:tc>
          <w:tcPr>
            <w:tcW w:w="1074" w:type="dxa"/>
            <w:tcBorders>
              <w:top w:val="nil"/>
              <w:left w:val="nil"/>
              <w:bottom w:val="nil"/>
              <w:right w:val="nil"/>
            </w:tcBorders>
            <w:shd w:val="clear" w:color="auto" w:fill="D9D9D9" w:themeFill="background1" w:themeFillShade="D9"/>
            <w:vAlign w:val="bottom"/>
            <w:hideMark/>
          </w:tcPr>
          <w:p w:rsidR="00A51EB7" w:rsidRPr="001A20BD" w:rsidRDefault="00A51EB7" w:rsidP="00A51EB7">
            <w:pPr>
              <w:rPr>
                <w:rFonts w:eastAsia="Times New Roman" w:cs="Arial"/>
                <w:color w:val="auto"/>
                <w:sz w:val="16"/>
                <w:szCs w:val="16"/>
                <w:lang w:eastAsia="en-CA"/>
              </w:rPr>
            </w:pPr>
          </w:p>
        </w:tc>
        <w:tc>
          <w:tcPr>
            <w:tcW w:w="924" w:type="dxa"/>
            <w:tcBorders>
              <w:top w:val="nil"/>
              <w:left w:val="single" w:sz="4" w:space="0" w:color="auto"/>
              <w:bottom w:val="nil"/>
              <w:right w:val="nil"/>
            </w:tcBorders>
            <w:shd w:val="clear" w:color="auto" w:fill="auto"/>
            <w:vAlign w:val="bottom"/>
            <w:hideMark/>
          </w:tcPr>
          <w:p w:rsidR="00A51EB7" w:rsidRPr="001A20BD" w:rsidRDefault="00A51EB7" w:rsidP="00A51EB7">
            <w:pPr>
              <w:rPr>
                <w:rFonts w:eastAsia="Times New Roman" w:cs="Arial"/>
                <w:b/>
                <w:bCs/>
                <w:color w:val="auto"/>
                <w:sz w:val="16"/>
                <w:szCs w:val="16"/>
                <w:lang w:eastAsia="en-CA"/>
              </w:rPr>
            </w:pPr>
            <w:r w:rsidRPr="001A20BD">
              <w:rPr>
                <w:rFonts w:eastAsia="Times New Roman" w:cs="Arial"/>
                <w:b/>
                <w:bCs/>
                <w:color w:val="auto"/>
                <w:sz w:val="16"/>
                <w:szCs w:val="16"/>
                <w:lang w:eastAsia="en-CA"/>
              </w:rPr>
              <w:t> </w:t>
            </w:r>
          </w:p>
        </w:tc>
        <w:tc>
          <w:tcPr>
            <w:tcW w:w="922" w:type="dxa"/>
            <w:tcBorders>
              <w:top w:val="nil"/>
              <w:left w:val="nil"/>
              <w:bottom w:val="nil"/>
              <w:right w:val="nil"/>
            </w:tcBorders>
            <w:shd w:val="clear" w:color="auto" w:fill="D9D9D9" w:themeFill="background1" w:themeFillShade="D9"/>
            <w:vAlign w:val="bottom"/>
            <w:hideMark/>
          </w:tcPr>
          <w:p w:rsidR="00A51EB7" w:rsidRPr="001A20BD" w:rsidRDefault="00A51EB7" w:rsidP="00A51EB7">
            <w:pPr>
              <w:rPr>
                <w:rFonts w:eastAsia="Times New Roman" w:cs="Arial"/>
                <w:b/>
                <w:bCs/>
                <w:color w:val="auto"/>
                <w:sz w:val="16"/>
                <w:szCs w:val="16"/>
                <w:lang w:eastAsia="en-CA"/>
              </w:rPr>
            </w:pPr>
          </w:p>
        </w:tc>
        <w:tc>
          <w:tcPr>
            <w:tcW w:w="921" w:type="dxa"/>
            <w:tcBorders>
              <w:top w:val="nil"/>
              <w:left w:val="nil"/>
              <w:bottom w:val="nil"/>
              <w:right w:val="single" w:sz="4" w:space="0" w:color="auto"/>
            </w:tcBorders>
            <w:shd w:val="clear" w:color="auto" w:fill="auto"/>
            <w:vAlign w:val="bottom"/>
            <w:hideMark/>
          </w:tcPr>
          <w:p w:rsidR="00A51EB7" w:rsidRPr="001A20BD" w:rsidRDefault="00A51EB7" w:rsidP="00A51EB7">
            <w:pPr>
              <w:rPr>
                <w:rFonts w:eastAsia="Times New Roman" w:cs="Arial"/>
                <w:b/>
                <w:bCs/>
                <w:color w:val="auto"/>
                <w:sz w:val="16"/>
                <w:szCs w:val="16"/>
                <w:lang w:eastAsia="en-CA"/>
              </w:rPr>
            </w:pPr>
            <w:r w:rsidRPr="001A20BD">
              <w:rPr>
                <w:rFonts w:eastAsia="Times New Roman" w:cs="Arial"/>
                <w:b/>
                <w:bCs/>
                <w:color w:val="auto"/>
                <w:sz w:val="16"/>
                <w:szCs w:val="16"/>
                <w:lang w:eastAsia="en-CA"/>
              </w:rPr>
              <w:t> </w:t>
            </w:r>
          </w:p>
        </w:tc>
        <w:tc>
          <w:tcPr>
            <w:tcW w:w="895"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b/>
                <w:bCs/>
                <w:color w:val="auto"/>
                <w:sz w:val="16"/>
                <w:szCs w:val="16"/>
                <w:lang w:eastAsia="en-CA"/>
              </w:rPr>
            </w:pPr>
            <w:r w:rsidRPr="001A20BD">
              <w:rPr>
                <w:rFonts w:eastAsia="Times New Roman" w:cs="Arial"/>
                <w:b/>
                <w:bCs/>
                <w:color w:val="auto"/>
                <w:sz w:val="16"/>
                <w:szCs w:val="16"/>
                <w:lang w:eastAsia="en-CA"/>
              </w:rPr>
              <w:t> </w:t>
            </w:r>
          </w:p>
        </w:tc>
        <w:tc>
          <w:tcPr>
            <w:tcW w:w="890" w:type="dxa"/>
            <w:tcBorders>
              <w:top w:val="nil"/>
              <w:left w:val="nil"/>
              <w:bottom w:val="nil"/>
              <w:right w:val="nil"/>
            </w:tcBorders>
            <w:shd w:val="clear" w:color="auto" w:fill="D9D9D9" w:themeFill="background1" w:themeFillShade="D9"/>
            <w:noWrap/>
            <w:vAlign w:val="bottom"/>
            <w:hideMark/>
          </w:tcPr>
          <w:p w:rsidR="00A51EB7" w:rsidRPr="001A20BD" w:rsidRDefault="00A51EB7" w:rsidP="00A51EB7">
            <w:pPr>
              <w:rPr>
                <w:rFonts w:eastAsia="Times New Roman" w:cs="Arial"/>
                <w:b/>
                <w:bCs/>
                <w:color w:val="auto"/>
                <w:sz w:val="16"/>
                <w:szCs w:val="16"/>
                <w:lang w:eastAsia="en-CA"/>
              </w:rPr>
            </w:pPr>
          </w:p>
        </w:tc>
      </w:tr>
      <w:tr w:rsidR="00A51EB7" w:rsidRPr="001A20BD" w:rsidTr="00132F20">
        <w:trPr>
          <w:trHeight w:val="210"/>
        </w:trPr>
        <w:tc>
          <w:tcPr>
            <w:tcW w:w="1593" w:type="dxa"/>
            <w:tcBorders>
              <w:top w:val="nil"/>
              <w:left w:val="nil"/>
              <w:bottom w:val="nil"/>
              <w:right w:val="nil"/>
            </w:tcBorders>
            <w:shd w:val="clear" w:color="auto" w:fill="auto"/>
            <w:vAlign w:val="bottom"/>
            <w:hideMark/>
          </w:tcPr>
          <w:p w:rsidR="00A51EB7" w:rsidRPr="001A20BD" w:rsidRDefault="00A51EB7" w:rsidP="00A51EB7">
            <w:pPr>
              <w:rPr>
                <w:rFonts w:eastAsia="Times New Roman" w:cs="Arial"/>
                <w:b/>
                <w:bCs/>
                <w:color w:val="auto"/>
                <w:sz w:val="16"/>
                <w:szCs w:val="16"/>
                <w:lang w:eastAsia="en-CA"/>
              </w:rPr>
            </w:pPr>
            <w:r w:rsidRPr="001A20BD">
              <w:rPr>
                <w:rFonts w:eastAsia="Times New Roman" w:cs="Arial"/>
                <w:b/>
                <w:bCs/>
                <w:color w:val="auto"/>
                <w:sz w:val="16"/>
                <w:szCs w:val="16"/>
                <w:lang w:eastAsia="en-CA"/>
              </w:rPr>
              <w:t>GTHA</w:t>
            </w:r>
          </w:p>
        </w:tc>
        <w:tc>
          <w:tcPr>
            <w:tcW w:w="1071"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2,159,947</w:t>
            </w:r>
          </w:p>
        </w:tc>
        <w:tc>
          <w:tcPr>
            <w:tcW w:w="1070" w:type="dxa"/>
            <w:tcBorders>
              <w:top w:val="nil"/>
              <w:left w:val="nil"/>
              <w:bottom w:val="nil"/>
              <w:right w:val="nil"/>
            </w:tcBorders>
            <w:shd w:val="clear" w:color="auto" w:fill="auto"/>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2,370,770</w:t>
            </w:r>
          </w:p>
        </w:tc>
        <w:tc>
          <w:tcPr>
            <w:tcW w:w="1074" w:type="dxa"/>
            <w:tcBorders>
              <w:top w:val="nil"/>
              <w:left w:val="nil"/>
              <w:right w:val="nil"/>
            </w:tcBorders>
            <w:shd w:val="clear" w:color="auto" w:fill="D9D9D9" w:themeFill="background1" w:themeFillShade="D9"/>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2,532,502</w:t>
            </w:r>
          </w:p>
        </w:tc>
        <w:tc>
          <w:tcPr>
            <w:tcW w:w="924" w:type="dxa"/>
            <w:tcBorders>
              <w:top w:val="nil"/>
              <w:left w:val="single" w:sz="4" w:space="0" w:color="auto"/>
              <w:bottom w:val="nil"/>
              <w:right w:val="nil"/>
            </w:tcBorders>
            <w:shd w:val="clear" w:color="auto" w:fill="auto"/>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9.8</w:t>
            </w:r>
          </w:p>
        </w:tc>
        <w:tc>
          <w:tcPr>
            <w:tcW w:w="922" w:type="dxa"/>
            <w:tcBorders>
              <w:top w:val="nil"/>
              <w:left w:val="nil"/>
              <w:bottom w:val="nil"/>
              <w:right w:val="nil"/>
            </w:tcBorders>
            <w:shd w:val="clear" w:color="auto" w:fill="D9D9D9" w:themeFill="background1" w:themeFillShade="D9"/>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6.8</w:t>
            </w:r>
          </w:p>
        </w:tc>
        <w:tc>
          <w:tcPr>
            <w:tcW w:w="921" w:type="dxa"/>
            <w:tcBorders>
              <w:top w:val="nil"/>
              <w:left w:val="nil"/>
              <w:right w:val="single" w:sz="4" w:space="0" w:color="auto"/>
            </w:tcBorders>
            <w:shd w:val="clear" w:color="auto" w:fill="auto"/>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17.2</w:t>
            </w:r>
          </w:p>
        </w:tc>
        <w:tc>
          <w:tcPr>
            <w:tcW w:w="895" w:type="dxa"/>
            <w:tcBorders>
              <w:top w:val="nil"/>
              <w:left w:val="nil"/>
              <w:bottom w:val="nil"/>
              <w:right w:val="nil"/>
            </w:tcBorders>
            <w:shd w:val="clear" w:color="auto" w:fill="auto"/>
            <w:noWrap/>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2.77</w:t>
            </w:r>
          </w:p>
        </w:tc>
        <w:tc>
          <w:tcPr>
            <w:tcW w:w="890" w:type="dxa"/>
            <w:tcBorders>
              <w:top w:val="nil"/>
              <w:left w:val="nil"/>
              <w:bottom w:val="nil"/>
              <w:right w:val="nil"/>
            </w:tcBorders>
            <w:shd w:val="clear" w:color="auto" w:fill="D9D9D9" w:themeFill="background1" w:themeFillShade="D9"/>
            <w:noWrap/>
            <w:vAlign w:val="bottom"/>
            <w:hideMark/>
          </w:tcPr>
          <w:p w:rsidR="00A51EB7" w:rsidRPr="001A20BD" w:rsidRDefault="00A51EB7" w:rsidP="00A51EB7">
            <w:pPr>
              <w:jc w:val="right"/>
              <w:rPr>
                <w:rFonts w:eastAsia="Times New Roman" w:cs="Arial"/>
                <w:b/>
                <w:bCs/>
                <w:color w:val="auto"/>
                <w:sz w:val="16"/>
                <w:szCs w:val="16"/>
                <w:lang w:eastAsia="en-CA"/>
              </w:rPr>
            </w:pPr>
            <w:r w:rsidRPr="001A20BD">
              <w:rPr>
                <w:rFonts w:eastAsia="Times New Roman" w:cs="Arial"/>
                <w:b/>
                <w:bCs/>
                <w:color w:val="auto"/>
                <w:sz w:val="16"/>
                <w:szCs w:val="16"/>
                <w:lang w:eastAsia="en-CA"/>
              </w:rPr>
              <w:t>2.75</w:t>
            </w:r>
          </w:p>
        </w:tc>
      </w:tr>
      <w:tr w:rsidR="00A51EB7" w:rsidRPr="001A20BD" w:rsidTr="00132F20">
        <w:trPr>
          <w:trHeight w:val="210"/>
        </w:trPr>
        <w:tc>
          <w:tcPr>
            <w:tcW w:w="1593" w:type="dxa"/>
            <w:tcBorders>
              <w:top w:val="nil"/>
              <w:left w:val="nil"/>
              <w:bottom w:val="single" w:sz="4" w:space="0" w:color="auto"/>
              <w:right w:val="nil"/>
            </w:tcBorders>
            <w:shd w:val="clear" w:color="auto" w:fill="auto"/>
            <w:noWrap/>
            <w:vAlign w:val="bottom"/>
            <w:hideMark/>
          </w:tcPr>
          <w:p w:rsidR="00A51EB7" w:rsidRPr="001A20BD" w:rsidRDefault="00A51EB7" w:rsidP="00A51EB7">
            <w:pPr>
              <w:rPr>
                <w:rFonts w:eastAsia="Times New Roman" w:cs="Arial"/>
                <w:b/>
                <w:bCs/>
                <w:color w:val="auto"/>
                <w:sz w:val="16"/>
                <w:szCs w:val="16"/>
                <w:lang w:eastAsia="en-CA"/>
              </w:rPr>
            </w:pPr>
            <w:r w:rsidRPr="001A20BD">
              <w:rPr>
                <w:rFonts w:eastAsia="Times New Roman" w:cs="Arial"/>
                <w:b/>
                <w:bCs/>
                <w:color w:val="auto"/>
                <w:sz w:val="16"/>
                <w:szCs w:val="16"/>
                <w:lang w:eastAsia="en-CA"/>
              </w:rPr>
              <w:t> </w:t>
            </w:r>
          </w:p>
        </w:tc>
        <w:tc>
          <w:tcPr>
            <w:tcW w:w="1071" w:type="dxa"/>
            <w:tcBorders>
              <w:top w:val="nil"/>
              <w:left w:val="nil"/>
              <w:bottom w:val="single" w:sz="4" w:space="0" w:color="auto"/>
              <w:right w:val="nil"/>
            </w:tcBorders>
            <w:shd w:val="clear" w:color="auto" w:fill="auto"/>
            <w:noWrap/>
            <w:vAlign w:val="bottom"/>
            <w:hideMark/>
          </w:tcPr>
          <w:p w:rsidR="00A51EB7" w:rsidRPr="001A20BD" w:rsidRDefault="00A51EB7" w:rsidP="00A51EB7">
            <w:pPr>
              <w:rPr>
                <w:rFonts w:eastAsia="Times New Roman" w:cs="Arial"/>
                <w:b/>
                <w:bCs/>
                <w:color w:val="auto"/>
                <w:sz w:val="16"/>
                <w:szCs w:val="16"/>
                <w:lang w:eastAsia="en-CA"/>
              </w:rPr>
            </w:pPr>
            <w:r w:rsidRPr="001A20BD">
              <w:rPr>
                <w:rFonts w:eastAsia="Times New Roman" w:cs="Arial"/>
                <w:b/>
                <w:bCs/>
                <w:color w:val="auto"/>
                <w:sz w:val="16"/>
                <w:szCs w:val="16"/>
                <w:lang w:eastAsia="en-CA"/>
              </w:rPr>
              <w:t> </w:t>
            </w:r>
          </w:p>
        </w:tc>
        <w:tc>
          <w:tcPr>
            <w:tcW w:w="1070" w:type="dxa"/>
            <w:tcBorders>
              <w:top w:val="nil"/>
              <w:left w:val="nil"/>
              <w:bottom w:val="single" w:sz="4" w:space="0" w:color="auto"/>
              <w:right w:val="nil"/>
            </w:tcBorders>
            <w:shd w:val="clear" w:color="auto" w:fill="auto"/>
            <w:noWrap/>
            <w:vAlign w:val="bottom"/>
            <w:hideMark/>
          </w:tcPr>
          <w:p w:rsidR="00A51EB7" w:rsidRPr="001A20BD" w:rsidRDefault="00A51EB7" w:rsidP="00A51EB7">
            <w:pPr>
              <w:rPr>
                <w:rFonts w:eastAsia="Times New Roman" w:cs="Arial"/>
                <w:b/>
                <w:bCs/>
                <w:color w:val="auto"/>
                <w:sz w:val="16"/>
                <w:szCs w:val="16"/>
                <w:lang w:eastAsia="en-CA"/>
              </w:rPr>
            </w:pPr>
            <w:r w:rsidRPr="001A20BD">
              <w:rPr>
                <w:rFonts w:eastAsia="Times New Roman" w:cs="Arial"/>
                <w:b/>
                <w:bCs/>
                <w:color w:val="auto"/>
                <w:sz w:val="16"/>
                <w:szCs w:val="16"/>
                <w:lang w:eastAsia="en-CA"/>
              </w:rPr>
              <w:t> </w:t>
            </w:r>
          </w:p>
        </w:tc>
        <w:tc>
          <w:tcPr>
            <w:tcW w:w="1074" w:type="dxa"/>
            <w:tcBorders>
              <w:top w:val="nil"/>
              <w:left w:val="nil"/>
              <w:bottom w:val="single" w:sz="4" w:space="0" w:color="auto"/>
              <w:right w:val="single" w:sz="4" w:space="0" w:color="auto"/>
            </w:tcBorders>
            <w:shd w:val="clear" w:color="auto" w:fill="D9D9D9" w:themeFill="background1" w:themeFillShade="D9"/>
            <w:noWrap/>
            <w:vAlign w:val="bottom"/>
            <w:hideMark/>
          </w:tcPr>
          <w:p w:rsidR="00A51EB7" w:rsidRPr="001A20BD" w:rsidRDefault="00A51EB7" w:rsidP="00A51EB7">
            <w:pPr>
              <w:rPr>
                <w:rFonts w:eastAsia="Times New Roman" w:cs="Arial"/>
                <w:b/>
                <w:bCs/>
                <w:color w:val="auto"/>
                <w:sz w:val="16"/>
                <w:szCs w:val="16"/>
                <w:lang w:eastAsia="en-CA"/>
              </w:rPr>
            </w:pPr>
            <w:r w:rsidRPr="001A20BD">
              <w:rPr>
                <w:rFonts w:eastAsia="Times New Roman" w:cs="Arial"/>
                <w:b/>
                <w:bCs/>
                <w:color w:val="auto"/>
                <w:sz w:val="16"/>
                <w:szCs w:val="16"/>
                <w:lang w:eastAsia="en-CA"/>
              </w:rPr>
              <w:t> </w:t>
            </w:r>
          </w:p>
        </w:tc>
        <w:tc>
          <w:tcPr>
            <w:tcW w:w="924" w:type="dxa"/>
            <w:tcBorders>
              <w:top w:val="nil"/>
              <w:left w:val="single" w:sz="4" w:space="0" w:color="auto"/>
              <w:bottom w:val="single" w:sz="4" w:space="0" w:color="auto"/>
              <w:right w:val="nil"/>
            </w:tcBorders>
            <w:shd w:val="clear" w:color="auto" w:fill="auto"/>
            <w:noWrap/>
            <w:vAlign w:val="bottom"/>
            <w:hideMark/>
          </w:tcPr>
          <w:p w:rsidR="00A51EB7" w:rsidRPr="001A20BD" w:rsidRDefault="00A51EB7" w:rsidP="00A51EB7">
            <w:pPr>
              <w:rPr>
                <w:rFonts w:eastAsia="Times New Roman" w:cs="Arial"/>
                <w:b/>
                <w:bCs/>
                <w:color w:val="auto"/>
                <w:sz w:val="16"/>
                <w:szCs w:val="16"/>
                <w:lang w:eastAsia="en-CA"/>
              </w:rPr>
            </w:pPr>
            <w:r w:rsidRPr="001A20BD">
              <w:rPr>
                <w:rFonts w:eastAsia="Times New Roman" w:cs="Arial"/>
                <w:b/>
                <w:bCs/>
                <w:color w:val="auto"/>
                <w:sz w:val="16"/>
                <w:szCs w:val="16"/>
                <w:lang w:eastAsia="en-CA"/>
              </w:rPr>
              <w:t> </w:t>
            </w:r>
          </w:p>
        </w:tc>
        <w:tc>
          <w:tcPr>
            <w:tcW w:w="922" w:type="dxa"/>
            <w:tcBorders>
              <w:top w:val="nil"/>
              <w:left w:val="nil"/>
              <w:bottom w:val="single" w:sz="4" w:space="0" w:color="auto"/>
              <w:right w:val="nil"/>
            </w:tcBorders>
            <w:shd w:val="clear" w:color="auto" w:fill="D9D9D9" w:themeFill="background1" w:themeFillShade="D9"/>
            <w:noWrap/>
            <w:vAlign w:val="bottom"/>
            <w:hideMark/>
          </w:tcPr>
          <w:p w:rsidR="00A51EB7" w:rsidRPr="001A20BD" w:rsidRDefault="00A51EB7" w:rsidP="00A51EB7">
            <w:pPr>
              <w:rPr>
                <w:rFonts w:eastAsia="Times New Roman" w:cs="Arial"/>
                <w:b/>
                <w:bCs/>
                <w:color w:val="auto"/>
                <w:sz w:val="16"/>
                <w:szCs w:val="16"/>
                <w:lang w:eastAsia="en-CA"/>
              </w:rPr>
            </w:pPr>
            <w:r w:rsidRPr="001A20BD">
              <w:rPr>
                <w:rFonts w:eastAsia="Times New Roman" w:cs="Arial"/>
                <w:b/>
                <w:bCs/>
                <w:color w:val="auto"/>
                <w:sz w:val="16"/>
                <w:szCs w:val="16"/>
                <w:lang w:eastAsia="en-CA"/>
              </w:rPr>
              <w:t> </w:t>
            </w:r>
          </w:p>
        </w:tc>
        <w:tc>
          <w:tcPr>
            <w:tcW w:w="921" w:type="dxa"/>
            <w:tcBorders>
              <w:top w:val="nil"/>
              <w:left w:val="nil"/>
              <w:bottom w:val="single" w:sz="4" w:space="0" w:color="auto"/>
              <w:right w:val="single" w:sz="4" w:space="0" w:color="auto"/>
            </w:tcBorders>
            <w:shd w:val="clear" w:color="auto" w:fill="auto"/>
            <w:noWrap/>
            <w:vAlign w:val="bottom"/>
            <w:hideMark/>
          </w:tcPr>
          <w:p w:rsidR="00A51EB7" w:rsidRPr="001A20BD" w:rsidRDefault="00A51EB7" w:rsidP="00A51EB7">
            <w:pPr>
              <w:rPr>
                <w:rFonts w:eastAsia="Times New Roman" w:cs="Arial"/>
                <w:b/>
                <w:bCs/>
                <w:color w:val="auto"/>
                <w:sz w:val="16"/>
                <w:szCs w:val="16"/>
                <w:lang w:eastAsia="en-CA"/>
              </w:rPr>
            </w:pPr>
            <w:r w:rsidRPr="001A20BD">
              <w:rPr>
                <w:rFonts w:eastAsia="Times New Roman" w:cs="Arial"/>
                <w:b/>
                <w:bCs/>
                <w:color w:val="auto"/>
                <w:sz w:val="16"/>
                <w:szCs w:val="16"/>
                <w:lang w:eastAsia="en-CA"/>
              </w:rPr>
              <w:t> </w:t>
            </w:r>
          </w:p>
        </w:tc>
        <w:tc>
          <w:tcPr>
            <w:tcW w:w="895" w:type="dxa"/>
            <w:tcBorders>
              <w:top w:val="nil"/>
              <w:left w:val="single" w:sz="4" w:space="0" w:color="auto"/>
              <w:bottom w:val="single" w:sz="4" w:space="0" w:color="auto"/>
              <w:right w:val="nil"/>
            </w:tcBorders>
            <w:shd w:val="clear" w:color="auto" w:fill="auto"/>
            <w:noWrap/>
            <w:vAlign w:val="bottom"/>
            <w:hideMark/>
          </w:tcPr>
          <w:p w:rsidR="00A51EB7" w:rsidRPr="001A20BD" w:rsidRDefault="00A51EB7" w:rsidP="00A51EB7">
            <w:pPr>
              <w:rPr>
                <w:rFonts w:eastAsia="Times New Roman" w:cs="Arial"/>
                <w:b/>
                <w:bCs/>
                <w:color w:val="auto"/>
                <w:sz w:val="16"/>
                <w:szCs w:val="16"/>
                <w:lang w:eastAsia="en-CA"/>
              </w:rPr>
            </w:pPr>
            <w:r w:rsidRPr="001A20BD">
              <w:rPr>
                <w:rFonts w:eastAsia="Times New Roman" w:cs="Arial"/>
                <w:b/>
                <w:bCs/>
                <w:color w:val="auto"/>
                <w:sz w:val="16"/>
                <w:szCs w:val="16"/>
                <w:lang w:eastAsia="en-CA"/>
              </w:rPr>
              <w:t> </w:t>
            </w:r>
          </w:p>
        </w:tc>
        <w:tc>
          <w:tcPr>
            <w:tcW w:w="890" w:type="dxa"/>
            <w:tcBorders>
              <w:top w:val="nil"/>
              <w:left w:val="nil"/>
              <w:bottom w:val="single" w:sz="4" w:space="0" w:color="auto"/>
              <w:right w:val="nil"/>
            </w:tcBorders>
            <w:shd w:val="clear" w:color="auto" w:fill="D9D9D9" w:themeFill="background1" w:themeFillShade="D9"/>
            <w:noWrap/>
            <w:vAlign w:val="bottom"/>
            <w:hideMark/>
          </w:tcPr>
          <w:p w:rsidR="00A51EB7" w:rsidRPr="001A20BD" w:rsidRDefault="00A51EB7" w:rsidP="00A51EB7">
            <w:pPr>
              <w:rPr>
                <w:rFonts w:eastAsia="Times New Roman" w:cs="Arial"/>
                <w:b/>
                <w:bCs/>
                <w:color w:val="auto"/>
                <w:sz w:val="16"/>
                <w:szCs w:val="16"/>
                <w:lang w:eastAsia="en-CA"/>
              </w:rPr>
            </w:pPr>
            <w:r w:rsidRPr="001A20BD">
              <w:rPr>
                <w:rFonts w:eastAsia="Times New Roman" w:cs="Arial"/>
                <w:b/>
                <w:bCs/>
                <w:color w:val="auto"/>
                <w:sz w:val="16"/>
                <w:szCs w:val="16"/>
                <w:lang w:eastAsia="en-CA"/>
              </w:rPr>
              <w:t> </w:t>
            </w:r>
          </w:p>
        </w:tc>
      </w:tr>
      <w:tr w:rsidR="00A51EB7" w:rsidRPr="001A20BD" w:rsidTr="00A51EB7">
        <w:trPr>
          <w:trHeight w:val="210"/>
        </w:trPr>
        <w:tc>
          <w:tcPr>
            <w:tcW w:w="1593"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1071"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1070"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1074"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924"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922"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921"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895"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890"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r>
      <w:tr w:rsidR="00A51EB7" w:rsidRPr="001A20BD" w:rsidTr="00A51EB7">
        <w:trPr>
          <w:trHeight w:val="210"/>
        </w:trPr>
        <w:tc>
          <w:tcPr>
            <w:tcW w:w="1593"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b/>
                <w:bCs/>
                <w:color w:val="auto"/>
                <w:sz w:val="16"/>
                <w:szCs w:val="16"/>
                <w:lang w:eastAsia="en-CA"/>
              </w:rPr>
            </w:pPr>
            <w:r w:rsidRPr="001A20BD">
              <w:rPr>
                <w:rFonts w:eastAsia="Times New Roman" w:cs="Arial"/>
                <w:b/>
                <w:bCs/>
                <w:color w:val="auto"/>
                <w:sz w:val="16"/>
                <w:szCs w:val="16"/>
                <w:lang w:eastAsia="en-CA"/>
              </w:rPr>
              <w:t xml:space="preserve">Notes:  </w:t>
            </w:r>
          </w:p>
        </w:tc>
        <w:tc>
          <w:tcPr>
            <w:tcW w:w="1071"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1070"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1074"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924"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922"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921"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895"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890"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r>
      <w:tr w:rsidR="00132F20" w:rsidRPr="001A20BD" w:rsidTr="00A51EB7">
        <w:trPr>
          <w:trHeight w:val="210"/>
        </w:trPr>
        <w:tc>
          <w:tcPr>
            <w:tcW w:w="4808" w:type="dxa"/>
            <w:gridSpan w:val="4"/>
            <w:tcBorders>
              <w:top w:val="nil"/>
              <w:left w:val="nil"/>
              <w:bottom w:val="nil"/>
              <w:right w:val="nil"/>
            </w:tcBorders>
            <w:shd w:val="clear" w:color="auto" w:fill="auto"/>
            <w:noWrap/>
            <w:vAlign w:val="bottom"/>
            <w:hideMark/>
          </w:tcPr>
          <w:p w:rsidR="00132F20" w:rsidRPr="00132F20" w:rsidRDefault="00132F20" w:rsidP="00132F20">
            <w:pPr>
              <w:rPr>
                <w:rFonts w:eastAsia="Times New Roman" w:cs="Arial"/>
                <w:color w:val="auto"/>
                <w:sz w:val="16"/>
                <w:szCs w:val="16"/>
                <w:lang w:eastAsia="en-CA"/>
              </w:rPr>
            </w:pPr>
            <w:r w:rsidRPr="00132F20">
              <w:rPr>
                <w:rFonts w:eastAsia="Times New Roman" w:cs="Arial"/>
                <w:color w:val="auto"/>
                <w:sz w:val="16"/>
                <w:szCs w:val="16"/>
                <w:lang w:eastAsia="en-CA"/>
              </w:rPr>
              <w:t>Dwelling unit counts refer to units occupied by usual residents</w:t>
            </w:r>
            <w:r>
              <w:rPr>
                <w:rFonts w:eastAsia="Times New Roman" w:cs="Arial"/>
                <w:color w:val="auto"/>
                <w:sz w:val="16"/>
                <w:szCs w:val="16"/>
                <w:lang w:eastAsia="en-CA"/>
              </w:rPr>
              <w:t>.</w:t>
            </w:r>
          </w:p>
        </w:tc>
        <w:tc>
          <w:tcPr>
            <w:tcW w:w="924" w:type="dxa"/>
            <w:tcBorders>
              <w:top w:val="nil"/>
              <w:left w:val="nil"/>
              <w:bottom w:val="nil"/>
              <w:right w:val="nil"/>
            </w:tcBorders>
            <w:shd w:val="clear" w:color="auto" w:fill="auto"/>
            <w:noWrap/>
            <w:vAlign w:val="bottom"/>
            <w:hideMark/>
          </w:tcPr>
          <w:p w:rsidR="00132F20" w:rsidRPr="001A20BD" w:rsidRDefault="00132F20" w:rsidP="00A51EB7">
            <w:pPr>
              <w:rPr>
                <w:rFonts w:eastAsia="Times New Roman" w:cs="Arial"/>
                <w:color w:val="auto"/>
                <w:sz w:val="16"/>
                <w:szCs w:val="16"/>
                <w:lang w:eastAsia="en-CA"/>
              </w:rPr>
            </w:pPr>
          </w:p>
        </w:tc>
        <w:tc>
          <w:tcPr>
            <w:tcW w:w="922" w:type="dxa"/>
            <w:tcBorders>
              <w:top w:val="nil"/>
              <w:left w:val="nil"/>
              <w:bottom w:val="nil"/>
              <w:right w:val="nil"/>
            </w:tcBorders>
            <w:shd w:val="clear" w:color="auto" w:fill="auto"/>
            <w:noWrap/>
            <w:vAlign w:val="bottom"/>
            <w:hideMark/>
          </w:tcPr>
          <w:p w:rsidR="00132F20" w:rsidRPr="001A20BD" w:rsidRDefault="00132F20" w:rsidP="00A51EB7">
            <w:pPr>
              <w:rPr>
                <w:rFonts w:eastAsia="Times New Roman" w:cs="Arial"/>
                <w:color w:val="auto"/>
                <w:sz w:val="16"/>
                <w:szCs w:val="16"/>
                <w:lang w:eastAsia="en-CA"/>
              </w:rPr>
            </w:pPr>
          </w:p>
        </w:tc>
        <w:tc>
          <w:tcPr>
            <w:tcW w:w="921" w:type="dxa"/>
            <w:tcBorders>
              <w:top w:val="nil"/>
              <w:left w:val="nil"/>
              <w:bottom w:val="nil"/>
              <w:right w:val="nil"/>
            </w:tcBorders>
            <w:shd w:val="clear" w:color="auto" w:fill="auto"/>
            <w:noWrap/>
            <w:vAlign w:val="bottom"/>
            <w:hideMark/>
          </w:tcPr>
          <w:p w:rsidR="00132F20" w:rsidRPr="001A20BD" w:rsidRDefault="00132F20" w:rsidP="00A51EB7">
            <w:pPr>
              <w:rPr>
                <w:rFonts w:eastAsia="Times New Roman" w:cs="Arial"/>
                <w:color w:val="auto"/>
                <w:sz w:val="16"/>
                <w:szCs w:val="16"/>
                <w:lang w:eastAsia="en-CA"/>
              </w:rPr>
            </w:pPr>
          </w:p>
        </w:tc>
        <w:tc>
          <w:tcPr>
            <w:tcW w:w="895" w:type="dxa"/>
            <w:tcBorders>
              <w:top w:val="nil"/>
              <w:left w:val="nil"/>
              <w:bottom w:val="nil"/>
              <w:right w:val="nil"/>
            </w:tcBorders>
            <w:shd w:val="clear" w:color="auto" w:fill="auto"/>
            <w:noWrap/>
            <w:vAlign w:val="bottom"/>
            <w:hideMark/>
          </w:tcPr>
          <w:p w:rsidR="00132F20" w:rsidRPr="001A20BD" w:rsidRDefault="00132F20" w:rsidP="00A51EB7">
            <w:pPr>
              <w:rPr>
                <w:rFonts w:eastAsia="Times New Roman" w:cs="Arial"/>
                <w:color w:val="auto"/>
                <w:sz w:val="16"/>
                <w:szCs w:val="16"/>
                <w:lang w:eastAsia="en-CA"/>
              </w:rPr>
            </w:pPr>
          </w:p>
        </w:tc>
        <w:tc>
          <w:tcPr>
            <w:tcW w:w="890" w:type="dxa"/>
            <w:tcBorders>
              <w:top w:val="nil"/>
              <w:left w:val="nil"/>
              <w:bottom w:val="nil"/>
              <w:right w:val="nil"/>
            </w:tcBorders>
            <w:shd w:val="clear" w:color="auto" w:fill="auto"/>
            <w:noWrap/>
            <w:vAlign w:val="bottom"/>
            <w:hideMark/>
          </w:tcPr>
          <w:p w:rsidR="00132F20" w:rsidRPr="001A20BD" w:rsidRDefault="00132F20" w:rsidP="00A51EB7">
            <w:pPr>
              <w:rPr>
                <w:rFonts w:eastAsia="Times New Roman" w:cs="Arial"/>
                <w:color w:val="auto"/>
                <w:sz w:val="16"/>
                <w:szCs w:val="16"/>
                <w:lang w:eastAsia="en-CA"/>
              </w:rPr>
            </w:pPr>
          </w:p>
        </w:tc>
      </w:tr>
      <w:tr w:rsidR="00A51EB7" w:rsidRPr="001A20BD" w:rsidTr="00A51EB7">
        <w:trPr>
          <w:trHeight w:val="210"/>
        </w:trPr>
        <w:tc>
          <w:tcPr>
            <w:tcW w:w="4808" w:type="dxa"/>
            <w:gridSpan w:val="4"/>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r w:rsidRPr="001A20BD">
              <w:rPr>
                <w:rFonts w:eastAsia="Times New Roman" w:cs="Arial"/>
                <w:color w:val="auto"/>
                <w:sz w:val="16"/>
                <w:szCs w:val="16"/>
                <w:lang w:eastAsia="en-CA"/>
              </w:rPr>
              <w:t>The numbers in this table may differ slightly due to rounding.</w:t>
            </w:r>
          </w:p>
        </w:tc>
        <w:tc>
          <w:tcPr>
            <w:tcW w:w="924"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922"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921"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895"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890"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r>
      <w:tr w:rsidR="00A51EB7" w:rsidRPr="001A20BD" w:rsidTr="00A51EB7">
        <w:trPr>
          <w:trHeight w:val="210"/>
        </w:trPr>
        <w:tc>
          <w:tcPr>
            <w:tcW w:w="6654" w:type="dxa"/>
            <w:gridSpan w:val="6"/>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r w:rsidRPr="001A20BD">
              <w:rPr>
                <w:rFonts w:eastAsia="Times New Roman" w:cs="Arial"/>
                <w:color w:val="auto"/>
                <w:sz w:val="16"/>
                <w:szCs w:val="16"/>
                <w:lang w:eastAsia="en-CA"/>
              </w:rPr>
              <w:t>For some municipalities</w:t>
            </w:r>
            <w:r w:rsidR="00132F20">
              <w:rPr>
                <w:rFonts w:eastAsia="Times New Roman" w:cs="Arial"/>
                <w:color w:val="auto"/>
                <w:sz w:val="16"/>
                <w:szCs w:val="16"/>
                <w:lang w:eastAsia="en-CA"/>
              </w:rPr>
              <w:t>,</w:t>
            </w:r>
            <w:r w:rsidRPr="001A20BD">
              <w:rPr>
                <w:rFonts w:eastAsia="Times New Roman" w:cs="Arial"/>
                <w:color w:val="auto"/>
                <w:sz w:val="16"/>
                <w:szCs w:val="16"/>
                <w:lang w:eastAsia="en-CA"/>
              </w:rPr>
              <w:t xml:space="preserve"> large percentage increases are due to small dwelling counts.</w:t>
            </w:r>
          </w:p>
        </w:tc>
        <w:tc>
          <w:tcPr>
            <w:tcW w:w="921"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895"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890"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r>
      <w:tr w:rsidR="00A51EB7" w:rsidRPr="001A20BD" w:rsidTr="00A51EB7">
        <w:trPr>
          <w:trHeight w:val="210"/>
        </w:trPr>
        <w:tc>
          <w:tcPr>
            <w:tcW w:w="1593"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1071"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1070"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1074"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924"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922"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921"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895"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890"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r>
      <w:tr w:rsidR="00A51EB7" w:rsidRPr="001A20BD" w:rsidTr="00A51EB7">
        <w:trPr>
          <w:trHeight w:val="210"/>
        </w:trPr>
        <w:tc>
          <w:tcPr>
            <w:tcW w:w="5732" w:type="dxa"/>
            <w:gridSpan w:val="5"/>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r w:rsidRPr="001A20BD">
              <w:rPr>
                <w:rFonts w:eastAsia="Times New Roman" w:cs="Arial"/>
                <w:color w:val="auto"/>
                <w:sz w:val="16"/>
                <w:szCs w:val="16"/>
                <w:lang w:eastAsia="en-CA"/>
              </w:rPr>
              <w:t>* 2016, 2011 and 2006 counts do not include First Nations Reserves:</w:t>
            </w:r>
          </w:p>
        </w:tc>
        <w:tc>
          <w:tcPr>
            <w:tcW w:w="922"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921"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895"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890"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r>
      <w:tr w:rsidR="00A51EB7" w:rsidRPr="001A20BD" w:rsidTr="00A51EB7">
        <w:trPr>
          <w:trHeight w:val="210"/>
        </w:trPr>
        <w:tc>
          <w:tcPr>
            <w:tcW w:w="1593" w:type="dxa"/>
            <w:tcBorders>
              <w:top w:val="nil"/>
              <w:left w:val="nil"/>
              <w:bottom w:val="nil"/>
              <w:right w:val="nil"/>
            </w:tcBorders>
            <w:shd w:val="clear" w:color="auto" w:fill="auto"/>
            <w:noWrap/>
            <w:vAlign w:val="bottom"/>
            <w:hideMark/>
          </w:tcPr>
          <w:p w:rsidR="00A51EB7" w:rsidRPr="001A20BD" w:rsidRDefault="003B66B5" w:rsidP="00A51EB7">
            <w:pPr>
              <w:rPr>
                <w:rFonts w:eastAsia="Times New Roman" w:cs="Arial"/>
                <w:color w:val="auto"/>
                <w:sz w:val="16"/>
                <w:szCs w:val="16"/>
                <w:lang w:eastAsia="en-CA"/>
              </w:rPr>
            </w:pPr>
            <w:r>
              <w:rPr>
                <w:rFonts w:eastAsia="Times New Roman" w:cs="Arial"/>
                <w:color w:val="auto"/>
                <w:sz w:val="16"/>
                <w:szCs w:val="16"/>
                <w:lang w:eastAsia="en-CA"/>
              </w:rPr>
              <w:t xml:space="preserve">  </w:t>
            </w:r>
            <w:r w:rsidR="00A51EB7" w:rsidRPr="001A20BD">
              <w:rPr>
                <w:rFonts w:eastAsia="Times New Roman" w:cs="Arial"/>
                <w:color w:val="auto"/>
                <w:sz w:val="16"/>
                <w:szCs w:val="16"/>
                <w:lang w:eastAsia="en-CA"/>
              </w:rPr>
              <w:t>Durham Region:</w:t>
            </w:r>
          </w:p>
        </w:tc>
        <w:tc>
          <w:tcPr>
            <w:tcW w:w="7767" w:type="dxa"/>
            <w:gridSpan w:val="8"/>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r w:rsidRPr="001A20BD">
              <w:rPr>
                <w:rFonts w:eastAsia="Times New Roman" w:cs="Arial"/>
                <w:color w:val="auto"/>
                <w:sz w:val="16"/>
                <w:szCs w:val="16"/>
                <w:lang w:eastAsia="en-CA"/>
              </w:rPr>
              <w:t>Mississaugas of Scugog Island:  Dwellings Occupied by Usual Residents 2016 = 52, 2011 = 40, 2006 = 33</w:t>
            </w:r>
          </w:p>
        </w:tc>
      </w:tr>
      <w:tr w:rsidR="00A51EB7" w:rsidRPr="001A20BD" w:rsidTr="00A51EB7">
        <w:trPr>
          <w:trHeight w:val="210"/>
        </w:trPr>
        <w:tc>
          <w:tcPr>
            <w:tcW w:w="1593" w:type="dxa"/>
            <w:tcBorders>
              <w:top w:val="nil"/>
              <w:left w:val="nil"/>
              <w:bottom w:val="nil"/>
              <w:right w:val="nil"/>
            </w:tcBorders>
            <w:shd w:val="clear" w:color="auto" w:fill="auto"/>
            <w:noWrap/>
            <w:hideMark/>
          </w:tcPr>
          <w:p w:rsidR="00A51EB7" w:rsidRPr="001A20BD" w:rsidRDefault="003B66B5" w:rsidP="00A51EB7">
            <w:pPr>
              <w:rPr>
                <w:rFonts w:eastAsia="Times New Roman" w:cs="Arial"/>
                <w:color w:val="auto"/>
                <w:sz w:val="16"/>
                <w:szCs w:val="16"/>
                <w:lang w:eastAsia="en-CA"/>
              </w:rPr>
            </w:pPr>
            <w:r>
              <w:rPr>
                <w:rFonts w:eastAsia="Times New Roman" w:cs="Arial"/>
                <w:color w:val="auto"/>
                <w:sz w:val="16"/>
                <w:szCs w:val="16"/>
                <w:lang w:eastAsia="en-CA"/>
              </w:rPr>
              <w:t xml:space="preserve">  </w:t>
            </w:r>
            <w:r w:rsidR="00A51EB7" w:rsidRPr="001A20BD">
              <w:rPr>
                <w:rFonts w:eastAsia="Times New Roman" w:cs="Arial"/>
                <w:color w:val="auto"/>
                <w:sz w:val="16"/>
                <w:szCs w:val="16"/>
                <w:lang w:eastAsia="en-CA"/>
              </w:rPr>
              <w:t>York Region:</w:t>
            </w:r>
          </w:p>
        </w:tc>
        <w:tc>
          <w:tcPr>
            <w:tcW w:w="7767" w:type="dxa"/>
            <w:gridSpan w:val="8"/>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r w:rsidRPr="001A20BD">
              <w:rPr>
                <w:rFonts w:eastAsia="Times New Roman" w:cs="Arial"/>
                <w:color w:val="auto"/>
                <w:sz w:val="16"/>
                <w:szCs w:val="16"/>
                <w:lang w:eastAsia="en-CA"/>
              </w:rPr>
              <w:t xml:space="preserve">Chippewas of Georgina Island First Nation:  Dwellings Occupied by Usual Residents 2016 = 118, </w:t>
            </w:r>
          </w:p>
          <w:p w:rsidR="00A51EB7" w:rsidRPr="001A20BD" w:rsidRDefault="00A51EB7" w:rsidP="00A51EB7">
            <w:pPr>
              <w:rPr>
                <w:rFonts w:eastAsia="Times New Roman" w:cs="Arial"/>
                <w:color w:val="auto"/>
                <w:sz w:val="16"/>
                <w:szCs w:val="16"/>
                <w:lang w:eastAsia="en-CA"/>
              </w:rPr>
            </w:pPr>
            <w:r w:rsidRPr="001A20BD">
              <w:rPr>
                <w:rFonts w:eastAsia="Times New Roman" w:cs="Arial"/>
                <w:color w:val="auto"/>
                <w:sz w:val="16"/>
                <w:szCs w:val="16"/>
                <w:lang w:eastAsia="en-CA"/>
              </w:rPr>
              <w:t>2011 = 114, 2006 = 129</w:t>
            </w:r>
          </w:p>
        </w:tc>
      </w:tr>
      <w:tr w:rsidR="00A51EB7" w:rsidRPr="001A20BD" w:rsidTr="00A51EB7">
        <w:trPr>
          <w:trHeight w:val="210"/>
        </w:trPr>
        <w:tc>
          <w:tcPr>
            <w:tcW w:w="1593"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1071"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1070"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1074"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924"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922"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921"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895"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890"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r>
      <w:tr w:rsidR="00A51EB7" w:rsidRPr="001A20BD" w:rsidTr="00A51EB7">
        <w:trPr>
          <w:trHeight w:val="210"/>
        </w:trPr>
        <w:tc>
          <w:tcPr>
            <w:tcW w:w="4808" w:type="dxa"/>
            <w:gridSpan w:val="4"/>
            <w:tcBorders>
              <w:top w:val="nil"/>
              <w:left w:val="nil"/>
              <w:bottom w:val="nil"/>
              <w:right w:val="nil"/>
            </w:tcBorders>
            <w:shd w:val="clear" w:color="auto" w:fill="auto"/>
            <w:noWrap/>
            <w:vAlign w:val="bottom"/>
            <w:hideMark/>
          </w:tcPr>
          <w:p w:rsidR="00A51EB7" w:rsidRPr="001A20BD" w:rsidRDefault="00A51EB7" w:rsidP="003B66B5">
            <w:pPr>
              <w:rPr>
                <w:rFonts w:eastAsia="Times New Roman" w:cs="Arial"/>
                <w:color w:val="auto"/>
                <w:sz w:val="16"/>
                <w:szCs w:val="16"/>
                <w:lang w:eastAsia="en-CA"/>
              </w:rPr>
            </w:pPr>
            <w:r w:rsidRPr="001A20BD">
              <w:rPr>
                <w:rFonts w:eastAsia="Times New Roman" w:cs="Arial"/>
                <w:color w:val="auto"/>
                <w:sz w:val="16"/>
                <w:szCs w:val="16"/>
                <w:lang w:eastAsia="en-CA"/>
              </w:rPr>
              <w:t>Source:  Statistics Canada, Censuses 2006</w:t>
            </w:r>
            <w:r w:rsidR="003B66B5">
              <w:rPr>
                <w:rFonts w:eastAsia="Times New Roman" w:cs="Arial"/>
                <w:color w:val="auto"/>
                <w:sz w:val="16"/>
                <w:szCs w:val="16"/>
                <w:lang w:eastAsia="en-CA"/>
              </w:rPr>
              <w:t>,</w:t>
            </w:r>
            <w:r w:rsidR="00055AAE">
              <w:rPr>
                <w:rFonts w:eastAsia="Times New Roman" w:cs="Arial"/>
                <w:color w:val="auto"/>
                <w:sz w:val="16"/>
                <w:szCs w:val="16"/>
                <w:lang w:eastAsia="en-CA"/>
              </w:rPr>
              <w:t xml:space="preserve"> </w:t>
            </w:r>
            <w:r w:rsidR="003B66B5">
              <w:rPr>
                <w:rFonts w:eastAsia="Times New Roman" w:cs="Arial"/>
                <w:color w:val="auto"/>
                <w:sz w:val="16"/>
                <w:szCs w:val="16"/>
                <w:lang w:eastAsia="en-CA"/>
              </w:rPr>
              <w:t>2011,</w:t>
            </w:r>
            <w:r w:rsidRPr="001A20BD">
              <w:rPr>
                <w:rFonts w:eastAsia="Times New Roman" w:cs="Arial"/>
                <w:color w:val="auto"/>
                <w:sz w:val="16"/>
                <w:szCs w:val="16"/>
                <w:lang w:eastAsia="en-CA"/>
              </w:rPr>
              <w:t xml:space="preserve"> 2016</w:t>
            </w:r>
          </w:p>
        </w:tc>
        <w:tc>
          <w:tcPr>
            <w:tcW w:w="924"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922"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921"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895"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c>
          <w:tcPr>
            <w:tcW w:w="890" w:type="dxa"/>
            <w:tcBorders>
              <w:top w:val="nil"/>
              <w:left w:val="nil"/>
              <w:bottom w:val="nil"/>
              <w:right w:val="nil"/>
            </w:tcBorders>
            <w:shd w:val="clear" w:color="auto" w:fill="auto"/>
            <w:noWrap/>
            <w:vAlign w:val="bottom"/>
            <w:hideMark/>
          </w:tcPr>
          <w:p w:rsidR="00A51EB7" w:rsidRPr="001A20BD" w:rsidRDefault="00A51EB7" w:rsidP="00A51EB7">
            <w:pPr>
              <w:rPr>
                <w:rFonts w:eastAsia="Times New Roman" w:cs="Arial"/>
                <w:color w:val="auto"/>
                <w:sz w:val="16"/>
                <w:szCs w:val="16"/>
                <w:lang w:eastAsia="en-CA"/>
              </w:rPr>
            </w:pPr>
          </w:p>
        </w:tc>
      </w:tr>
    </w:tbl>
    <w:p w:rsidR="004870E4" w:rsidRDefault="004870E4" w:rsidP="00BD285C">
      <w:pPr>
        <w:pStyle w:val="Section"/>
        <w:pBdr>
          <w:bottom w:val="none" w:sz="0" w:space="0" w:color="auto"/>
        </w:pBdr>
      </w:pPr>
    </w:p>
    <w:p w:rsidR="002A459F" w:rsidRDefault="002A459F">
      <w:pPr>
        <w:spacing w:after="160" w:line="259" w:lineRule="auto"/>
        <w:rPr>
          <w:b/>
          <w:caps/>
          <w:sz w:val="26"/>
        </w:rPr>
      </w:pPr>
      <w:r>
        <w:rPr>
          <w:b/>
          <w:caps/>
          <w:sz w:val="26"/>
        </w:rPr>
        <w:br w:type="page"/>
      </w:r>
    </w:p>
    <w:tbl>
      <w:tblPr>
        <w:tblW w:w="9000" w:type="dxa"/>
        <w:tblInd w:w="93" w:type="dxa"/>
        <w:tblLook w:val="04A0" w:firstRow="1" w:lastRow="0" w:firstColumn="1" w:lastColumn="0" w:noHBand="0" w:noVBand="1"/>
      </w:tblPr>
      <w:tblGrid>
        <w:gridCol w:w="3000"/>
        <w:gridCol w:w="1200"/>
        <w:gridCol w:w="1200"/>
        <w:gridCol w:w="1200"/>
        <w:gridCol w:w="1200"/>
        <w:gridCol w:w="1200"/>
      </w:tblGrid>
      <w:tr w:rsidR="00F36A52" w:rsidRPr="00F36A52" w:rsidTr="00F36A52">
        <w:trPr>
          <w:trHeight w:val="315"/>
        </w:trPr>
        <w:tc>
          <w:tcPr>
            <w:tcW w:w="9000" w:type="dxa"/>
            <w:gridSpan w:val="6"/>
            <w:tcBorders>
              <w:top w:val="nil"/>
              <w:left w:val="nil"/>
              <w:bottom w:val="nil"/>
              <w:right w:val="nil"/>
            </w:tcBorders>
            <w:shd w:val="clear" w:color="auto" w:fill="auto"/>
            <w:vAlign w:val="bottom"/>
            <w:hideMark/>
          </w:tcPr>
          <w:p w:rsidR="00F36A52" w:rsidRPr="00F36A52" w:rsidRDefault="00F36A52" w:rsidP="00F36A52">
            <w:pPr>
              <w:rPr>
                <w:rFonts w:eastAsia="Times New Roman" w:cs="Arial"/>
                <w:b/>
                <w:bCs/>
                <w:color w:val="000000"/>
                <w:lang w:eastAsia="en-CA"/>
              </w:rPr>
            </w:pPr>
            <w:r w:rsidRPr="00F36A52">
              <w:rPr>
                <w:rFonts w:eastAsia="Times New Roman" w:cs="Arial"/>
                <w:b/>
                <w:bCs/>
                <w:color w:val="000000"/>
                <w:lang w:eastAsia="en-CA"/>
              </w:rPr>
              <w:lastRenderedPageBreak/>
              <w:t>City of Toronto Neighbourhoods</w:t>
            </w:r>
          </w:p>
        </w:tc>
      </w:tr>
      <w:tr w:rsidR="00F36A52" w:rsidRPr="00F36A52" w:rsidTr="00F36A52">
        <w:trPr>
          <w:trHeight w:val="315"/>
        </w:trPr>
        <w:tc>
          <w:tcPr>
            <w:tcW w:w="9000" w:type="dxa"/>
            <w:gridSpan w:val="6"/>
            <w:tcBorders>
              <w:top w:val="nil"/>
              <w:left w:val="nil"/>
              <w:bottom w:val="nil"/>
              <w:right w:val="nil"/>
            </w:tcBorders>
            <w:shd w:val="clear" w:color="auto" w:fill="auto"/>
            <w:vAlign w:val="bottom"/>
            <w:hideMark/>
          </w:tcPr>
          <w:p w:rsidR="00F36A52" w:rsidRPr="00F36A52" w:rsidRDefault="00F36A52" w:rsidP="00F36A52">
            <w:pPr>
              <w:rPr>
                <w:rFonts w:eastAsia="Times New Roman" w:cs="Arial"/>
                <w:b/>
                <w:bCs/>
                <w:color w:val="000000"/>
                <w:lang w:eastAsia="en-CA"/>
              </w:rPr>
            </w:pPr>
            <w:r w:rsidRPr="00F36A52">
              <w:rPr>
                <w:rFonts w:eastAsia="Times New Roman" w:cs="Arial"/>
                <w:b/>
                <w:bCs/>
                <w:color w:val="000000"/>
                <w:lang w:eastAsia="en-CA"/>
              </w:rPr>
              <w:t>Total Population and Population Change, 2011-2016</w:t>
            </w:r>
          </w:p>
        </w:tc>
      </w:tr>
      <w:tr w:rsidR="00F36A52" w:rsidRPr="00F36A52" w:rsidTr="00F36A52">
        <w:trPr>
          <w:trHeight w:val="315"/>
        </w:trPr>
        <w:tc>
          <w:tcPr>
            <w:tcW w:w="9000" w:type="dxa"/>
            <w:gridSpan w:val="6"/>
            <w:tcBorders>
              <w:top w:val="nil"/>
              <w:left w:val="nil"/>
              <w:bottom w:val="nil"/>
              <w:right w:val="nil"/>
            </w:tcBorders>
            <w:shd w:val="clear" w:color="auto" w:fill="auto"/>
            <w:vAlign w:val="bottom"/>
            <w:hideMark/>
          </w:tcPr>
          <w:p w:rsidR="00F36A52" w:rsidRPr="00F36A52" w:rsidRDefault="00F36A52" w:rsidP="00F36A52">
            <w:pPr>
              <w:rPr>
                <w:rFonts w:eastAsia="Times New Roman" w:cs="Arial"/>
                <w:b/>
                <w:bCs/>
                <w:color w:val="000000"/>
                <w:lang w:eastAsia="en-CA"/>
              </w:rPr>
            </w:pPr>
            <w:r w:rsidRPr="00F36A52">
              <w:rPr>
                <w:rFonts w:eastAsia="Times New Roman" w:cs="Arial"/>
                <w:b/>
                <w:bCs/>
                <w:color w:val="000000"/>
                <w:lang w:eastAsia="en-CA"/>
              </w:rPr>
              <w:t>Top 10 and Bottom 10 by Percent Change</w:t>
            </w:r>
          </w:p>
        </w:tc>
      </w:tr>
      <w:tr w:rsidR="00F36A52" w:rsidRPr="00F36A52" w:rsidTr="00F36A52">
        <w:trPr>
          <w:trHeight w:val="315"/>
        </w:trPr>
        <w:tc>
          <w:tcPr>
            <w:tcW w:w="3000" w:type="dxa"/>
            <w:tcBorders>
              <w:top w:val="nil"/>
              <w:left w:val="nil"/>
              <w:bottom w:val="nil"/>
              <w:right w:val="nil"/>
            </w:tcBorders>
            <w:shd w:val="clear" w:color="auto" w:fill="auto"/>
            <w:vAlign w:val="bottom"/>
            <w:hideMark/>
          </w:tcPr>
          <w:p w:rsidR="00F36A52" w:rsidRPr="00F36A52" w:rsidRDefault="00F36A52" w:rsidP="00F36A52">
            <w:pPr>
              <w:rPr>
                <w:rFonts w:eastAsia="Times New Roman" w:cs="Arial"/>
                <w:b/>
                <w:bCs/>
                <w:color w:val="000000"/>
                <w:lang w:eastAsia="en-CA"/>
              </w:rPr>
            </w:pPr>
          </w:p>
        </w:tc>
        <w:tc>
          <w:tcPr>
            <w:tcW w:w="1200" w:type="dxa"/>
            <w:tcBorders>
              <w:top w:val="nil"/>
              <w:left w:val="nil"/>
              <w:bottom w:val="nil"/>
              <w:right w:val="nil"/>
            </w:tcBorders>
            <w:shd w:val="clear" w:color="auto" w:fill="auto"/>
            <w:vAlign w:val="bottom"/>
            <w:hideMark/>
          </w:tcPr>
          <w:p w:rsidR="00F36A52" w:rsidRPr="00F36A52" w:rsidRDefault="00F36A52" w:rsidP="00F36A52">
            <w:pPr>
              <w:rPr>
                <w:rFonts w:eastAsia="Times New Roman" w:cs="Arial"/>
                <w:b/>
                <w:bCs/>
                <w:color w:val="000000"/>
                <w:lang w:eastAsia="en-CA"/>
              </w:rPr>
            </w:pPr>
          </w:p>
        </w:tc>
        <w:tc>
          <w:tcPr>
            <w:tcW w:w="1200" w:type="dxa"/>
            <w:tcBorders>
              <w:top w:val="nil"/>
              <w:left w:val="nil"/>
              <w:bottom w:val="nil"/>
              <w:right w:val="nil"/>
            </w:tcBorders>
            <w:shd w:val="clear" w:color="auto" w:fill="auto"/>
            <w:vAlign w:val="bottom"/>
            <w:hideMark/>
          </w:tcPr>
          <w:p w:rsidR="00F36A52" w:rsidRPr="00F36A52" w:rsidRDefault="00F36A52" w:rsidP="00F36A52">
            <w:pPr>
              <w:rPr>
                <w:rFonts w:eastAsia="Times New Roman" w:cs="Arial"/>
                <w:b/>
                <w:bCs/>
                <w:color w:val="000000"/>
                <w:lang w:eastAsia="en-CA"/>
              </w:rPr>
            </w:pPr>
          </w:p>
        </w:tc>
        <w:tc>
          <w:tcPr>
            <w:tcW w:w="1200" w:type="dxa"/>
            <w:tcBorders>
              <w:top w:val="nil"/>
              <w:left w:val="nil"/>
              <w:bottom w:val="nil"/>
              <w:right w:val="nil"/>
            </w:tcBorders>
            <w:shd w:val="clear" w:color="auto" w:fill="auto"/>
            <w:vAlign w:val="bottom"/>
            <w:hideMark/>
          </w:tcPr>
          <w:p w:rsidR="00F36A52" w:rsidRPr="00F36A52" w:rsidRDefault="00F36A52" w:rsidP="00F36A52">
            <w:pPr>
              <w:rPr>
                <w:rFonts w:eastAsia="Times New Roman" w:cs="Arial"/>
                <w:b/>
                <w:bCs/>
                <w:color w:val="000000"/>
                <w:lang w:eastAsia="en-CA"/>
              </w:rPr>
            </w:pPr>
          </w:p>
        </w:tc>
        <w:tc>
          <w:tcPr>
            <w:tcW w:w="1200" w:type="dxa"/>
            <w:tcBorders>
              <w:top w:val="nil"/>
              <w:left w:val="nil"/>
              <w:bottom w:val="nil"/>
              <w:right w:val="nil"/>
            </w:tcBorders>
            <w:shd w:val="clear" w:color="auto" w:fill="auto"/>
            <w:vAlign w:val="bottom"/>
            <w:hideMark/>
          </w:tcPr>
          <w:p w:rsidR="00F36A52" w:rsidRPr="00F36A52" w:rsidRDefault="00F36A52" w:rsidP="00F36A52">
            <w:pPr>
              <w:rPr>
                <w:rFonts w:eastAsia="Times New Roman" w:cs="Arial"/>
                <w:b/>
                <w:bCs/>
                <w:color w:val="000000"/>
                <w:lang w:eastAsia="en-CA"/>
              </w:rPr>
            </w:pPr>
          </w:p>
        </w:tc>
        <w:tc>
          <w:tcPr>
            <w:tcW w:w="1200" w:type="dxa"/>
            <w:tcBorders>
              <w:top w:val="nil"/>
              <w:left w:val="nil"/>
              <w:bottom w:val="nil"/>
              <w:right w:val="nil"/>
            </w:tcBorders>
            <w:shd w:val="clear" w:color="auto" w:fill="auto"/>
            <w:vAlign w:val="bottom"/>
            <w:hideMark/>
          </w:tcPr>
          <w:p w:rsidR="00F36A52" w:rsidRPr="00F36A52" w:rsidRDefault="00F36A52" w:rsidP="00F36A52">
            <w:pPr>
              <w:rPr>
                <w:rFonts w:eastAsia="Times New Roman" w:cs="Arial"/>
                <w:b/>
                <w:bCs/>
                <w:color w:val="000000"/>
                <w:lang w:eastAsia="en-CA"/>
              </w:rPr>
            </w:pPr>
          </w:p>
        </w:tc>
      </w:tr>
      <w:tr w:rsidR="00F36A52" w:rsidRPr="00F36A52" w:rsidTr="00F36A52">
        <w:trPr>
          <w:trHeight w:val="300"/>
        </w:trPr>
        <w:tc>
          <w:tcPr>
            <w:tcW w:w="3000" w:type="dxa"/>
            <w:tcBorders>
              <w:top w:val="nil"/>
              <w:left w:val="nil"/>
              <w:bottom w:val="nil"/>
              <w:right w:val="nil"/>
            </w:tcBorders>
            <w:shd w:val="clear" w:color="auto" w:fill="auto"/>
            <w:noWrap/>
            <w:vAlign w:val="bottom"/>
            <w:hideMark/>
          </w:tcPr>
          <w:p w:rsidR="00F36A52" w:rsidRPr="00F36A52" w:rsidRDefault="00F36A52" w:rsidP="00F36A52">
            <w:pPr>
              <w:jc w:val="center"/>
              <w:rPr>
                <w:rFonts w:eastAsia="Times New Roman" w:cs="Arial"/>
                <w:b/>
                <w:bCs/>
                <w:color w:val="000000"/>
                <w:sz w:val="16"/>
                <w:szCs w:val="16"/>
                <w:lang w:eastAsia="en-CA"/>
              </w:rPr>
            </w:pPr>
          </w:p>
        </w:tc>
        <w:tc>
          <w:tcPr>
            <w:tcW w:w="1200" w:type="dxa"/>
            <w:tcBorders>
              <w:top w:val="nil"/>
              <w:left w:val="nil"/>
              <w:bottom w:val="nil"/>
              <w:right w:val="nil"/>
            </w:tcBorders>
            <w:shd w:val="clear" w:color="auto" w:fill="auto"/>
            <w:noWrap/>
            <w:vAlign w:val="bottom"/>
            <w:hideMark/>
          </w:tcPr>
          <w:p w:rsidR="00F36A52" w:rsidRPr="00F36A52" w:rsidRDefault="00F36A52" w:rsidP="00F36A52">
            <w:pPr>
              <w:jc w:val="center"/>
              <w:rPr>
                <w:rFonts w:eastAsia="Times New Roman" w:cs="Arial"/>
                <w:b/>
                <w:bCs/>
                <w:color w:val="000000"/>
                <w:sz w:val="16"/>
                <w:szCs w:val="16"/>
                <w:lang w:eastAsia="en-CA"/>
              </w:rPr>
            </w:pPr>
          </w:p>
        </w:tc>
        <w:tc>
          <w:tcPr>
            <w:tcW w:w="2400" w:type="dxa"/>
            <w:gridSpan w:val="2"/>
            <w:tcBorders>
              <w:top w:val="nil"/>
              <w:left w:val="single" w:sz="4" w:space="0" w:color="auto"/>
              <w:bottom w:val="nil"/>
              <w:right w:val="nil"/>
            </w:tcBorders>
            <w:shd w:val="clear" w:color="auto" w:fill="auto"/>
            <w:noWrap/>
            <w:vAlign w:val="bottom"/>
            <w:hideMark/>
          </w:tcPr>
          <w:p w:rsidR="00F36A52" w:rsidRPr="00F36A52" w:rsidRDefault="00F36A52" w:rsidP="00F36A52">
            <w:pPr>
              <w:jc w:val="center"/>
              <w:rPr>
                <w:rFonts w:eastAsia="Times New Roman" w:cs="Arial"/>
                <w:b/>
                <w:bCs/>
                <w:color w:val="000000"/>
                <w:sz w:val="16"/>
                <w:szCs w:val="16"/>
                <w:lang w:eastAsia="en-CA"/>
              </w:rPr>
            </w:pPr>
            <w:r w:rsidRPr="00F36A52">
              <w:rPr>
                <w:rFonts w:eastAsia="Times New Roman" w:cs="Arial"/>
                <w:b/>
                <w:bCs/>
                <w:color w:val="000000"/>
                <w:sz w:val="16"/>
                <w:szCs w:val="16"/>
                <w:lang w:eastAsia="en-CA"/>
              </w:rPr>
              <w:t>Population</w:t>
            </w:r>
          </w:p>
        </w:tc>
        <w:tc>
          <w:tcPr>
            <w:tcW w:w="2400" w:type="dxa"/>
            <w:gridSpan w:val="2"/>
            <w:tcBorders>
              <w:top w:val="nil"/>
              <w:left w:val="single" w:sz="4" w:space="0" w:color="auto"/>
              <w:bottom w:val="nil"/>
              <w:right w:val="nil"/>
            </w:tcBorders>
            <w:shd w:val="clear" w:color="auto" w:fill="auto"/>
            <w:noWrap/>
            <w:vAlign w:val="bottom"/>
            <w:hideMark/>
          </w:tcPr>
          <w:p w:rsidR="00F36A52" w:rsidRPr="00F36A52" w:rsidRDefault="00F36A52" w:rsidP="00F36A52">
            <w:pPr>
              <w:jc w:val="center"/>
              <w:rPr>
                <w:rFonts w:eastAsia="Times New Roman" w:cs="Arial"/>
                <w:b/>
                <w:bCs/>
                <w:color w:val="000000"/>
                <w:sz w:val="16"/>
                <w:szCs w:val="16"/>
                <w:lang w:eastAsia="en-CA"/>
              </w:rPr>
            </w:pPr>
            <w:r w:rsidRPr="00F36A52">
              <w:rPr>
                <w:rFonts w:eastAsia="Times New Roman" w:cs="Arial"/>
                <w:b/>
                <w:bCs/>
                <w:color w:val="000000"/>
                <w:sz w:val="16"/>
                <w:szCs w:val="16"/>
                <w:lang w:eastAsia="en-CA"/>
              </w:rPr>
              <w:t>Change 2011-2016</w:t>
            </w:r>
          </w:p>
        </w:tc>
      </w:tr>
      <w:tr w:rsidR="00F36A52" w:rsidRPr="00F36A52" w:rsidTr="00F36A52">
        <w:trPr>
          <w:trHeight w:val="300"/>
        </w:trPr>
        <w:tc>
          <w:tcPr>
            <w:tcW w:w="3000" w:type="dxa"/>
            <w:tcBorders>
              <w:top w:val="nil"/>
              <w:left w:val="nil"/>
              <w:bottom w:val="single" w:sz="4" w:space="0" w:color="auto"/>
              <w:right w:val="nil"/>
            </w:tcBorders>
            <w:shd w:val="clear" w:color="auto" w:fill="auto"/>
            <w:noWrap/>
            <w:vAlign w:val="bottom"/>
            <w:hideMark/>
          </w:tcPr>
          <w:p w:rsidR="00F36A52" w:rsidRPr="00F36A52" w:rsidRDefault="00F36A52" w:rsidP="00F36A52">
            <w:pPr>
              <w:jc w:val="center"/>
              <w:rPr>
                <w:rFonts w:eastAsia="Times New Roman" w:cs="Arial"/>
                <w:b/>
                <w:bCs/>
                <w:color w:val="000000"/>
                <w:sz w:val="16"/>
                <w:szCs w:val="16"/>
                <w:lang w:eastAsia="en-CA"/>
              </w:rPr>
            </w:pPr>
            <w:r w:rsidRPr="00F36A52">
              <w:rPr>
                <w:rFonts w:eastAsia="Times New Roman" w:cs="Arial"/>
                <w:b/>
                <w:bCs/>
                <w:color w:val="000000"/>
                <w:sz w:val="16"/>
                <w:szCs w:val="16"/>
                <w:lang w:eastAsia="en-CA"/>
              </w:rPr>
              <w:t>Neighbourhood</w:t>
            </w:r>
          </w:p>
        </w:tc>
        <w:tc>
          <w:tcPr>
            <w:tcW w:w="1200" w:type="dxa"/>
            <w:tcBorders>
              <w:top w:val="nil"/>
              <w:left w:val="nil"/>
              <w:bottom w:val="single" w:sz="4" w:space="0" w:color="auto"/>
              <w:right w:val="nil"/>
            </w:tcBorders>
            <w:shd w:val="clear" w:color="auto" w:fill="auto"/>
            <w:noWrap/>
            <w:vAlign w:val="bottom"/>
            <w:hideMark/>
          </w:tcPr>
          <w:p w:rsidR="00F36A52" w:rsidRPr="00F36A52" w:rsidRDefault="00F36A52" w:rsidP="00F36A52">
            <w:pPr>
              <w:jc w:val="center"/>
              <w:rPr>
                <w:rFonts w:eastAsia="Times New Roman" w:cs="Arial"/>
                <w:b/>
                <w:bCs/>
                <w:color w:val="000000"/>
                <w:sz w:val="16"/>
                <w:szCs w:val="16"/>
                <w:lang w:eastAsia="en-CA"/>
              </w:rPr>
            </w:pPr>
            <w:r w:rsidRPr="00F36A52">
              <w:rPr>
                <w:rFonts w:eastAsia="Times New Roman" w:cs="Arial"/>
                <w:b/>
                <w:bCs/>
                <w:color w:val="000000"/>
                <w:sz w:val="16"/>
                <w:szCs w:val="16"/>
                <w:lang w:eastAsia="en-CA"/>
              </w:rPr>
              <w:t>Number</w:t>
            </w:r>
          </w:p>
        </w:tc>
        <w:tc>
          <w:tcPr>
            <w:tcW w:w="1200" w:type="dxa"/>
            <w:tcBorders>
              <w:top w:val="nil"/>
              <w:left w:val="single" w:sz="4" w:space="0" w:color="auto"/>
              <w:bottom w:val="single" w:sz="4" w:space="0" w:color="auto"/>
              <w:right w:val="nil"/>
            </w:tcBorders>
            <w:shd w:val="clear" w:color="auto" w:fill="auto"/>
            <w:noWrap/>
            <w:vAlign w:val="bottom"/>
            <w:hideMark/>
          </w:tcPr>
          <w:p w:rsidR="00F36A52" w:rsidRPr="00F36A52" w:rsidRDefault="00F36A52" w:rsidP="00F36A52">
            <w:pPr>
              <w:jc w:val="right"/>
              <w:rPr>
                <w:rFonts w:eastAsia="Times New Roman" w:cs="Arial"/>
                <w:b/>
                <w:bCs/>
                <w:color w:val="000000"/>
                <w:sz w:val="16"/>
                <w:szCs w:val="16"/>
                <w:lang w:eastAsia="en-CA"/>
              </w:rPr>
            </w:pPr>
            <w:r w:rsidRPr="00F36A52">
              <w:rPr>
                <w:rFonts w:eastAsia="Times New Roman" w:cs="Arial"/>
                <w:b/>
                <w:bCs/>
                <w:color w:val="000000"/>
                <w:sz w:val="16"/>
                <w:szCs w:val="16"/>
                <w:lang w:eastAsia="en-CA"/>
              </w:rPr>
              <w:t>2011</w:t>
            </w:r>
          </w:p>
        </w:tc>
        <w:tc>
          <w:tcPr>
            <w:tcW w:w="1200" w:type="dxa"/>
            <w:tcBorders>
              <w:top w:val="nil"/>
              <w:left w:val="nil"/>
              <w:bottom w:val="single" w:sz="4" w:space="0" w:color="auto"/>
              <w:right w:val="nil"/>
            </w:tcBorders>
            <w:shd w:val="clear" w:color="auto" w:fill="auto"/>
            <w:noWrap/>
            <w:vAlign w:val="bottom"/>
            <w:hideMark/>
          </w:tcPr>
          <w:p w:rsidR="00F36A52" w:rsidRPr="00F36A52" w:rsidRDefault="00F36A52" w:rsidP="00F36A52">
            <w:pPr>
              <w:jc w:val="right"/>
              <w:rPr>
                <w:rFonts w:eastAsia="Times New Roman" w:cs="Arial"/>
                <w:b/>
                <w:bCs/>
                <w:color w:val="000000"/>
                <w:sz w:val="16"/>
                <w:szCs w:val="16"/>
                <w:lang w:eastAsia="en-CA"/>
              </w:rPr>
            </w:pPr>
            <w:r w:rsidRPr="00F36A52">
              <w:rPr>
                <w:rFonts w:eastAsia="Times New Roman" w:cs="Arial"/>
                <w:b/>
                <w:bCs/>
                <w:color w:val="000000"/>
                <w:sz w:val="16"/>
                <w:szCs w:val="16"/>
                <w:lang w:eastAsia="en-CA"/>
              </w:rPr>
              <w:t>2016</w:t>
            </w:r>
          </w:p>
        </w:tc>
        <w:tc>
          <w:tcPr>
            <w:tcW w:w="1200" w:type="dxa"/>
            <w:tcBorders>
              <w:top w:val="nil"/>
              <w:left w:val="single" w:sz="4" w:space="0" w:color="auto"/>
              <w:bottom w:val="single" w:sz="4" w:space="0" w:color="auto"/>
              <w:right w:val="nil"/>
            </w:tcBorders>
            <w:shd w:val="clear" w:color="auto" w:fill="auto"/>
            <w:noWrap/>
            <w:vAlign w:val="bottom"/>
            <w:hideMark/>
          </w:tcPr>
          <w:p w:rsidR="00F36A52" w:rsidRPr="00F36A52" w:rsidRDefault="00F36A52" w:rsidP="00F36A52">
            <w:pPr>
              <w:jc w:val="center"/>
              <w:rPr>
                <w:rFonts w:eastAsia="Times New Roman" w:cs="Arial"/>
                <w:b/>
                <w:bCs/>
                <w:color w:val="000000"/>
                <w:sz w:val="16"/>
                <w:szCs w:val="16"/>
                <w:lang w:eastAsia="en-CA"/>
              </w:rPr>
            </w:pPr>
            <w:r w:rsidRPr="00F36A52">
              <w:rPr>
                <w:rFonts w:eastAsia="Times New Roman" w:cs="Arial"/>
                <w:b/>
                <w:bCs/>
                <w:color w:val="000000"/>
                <w:sz w:val="16"/>
                <w:szCs w:val="16"/>
                <w:lang w:eastAsia="en-CA"/>
              </w:rPr>
              <w:t>Absolute</w:t>
            </w:r>
          </w:p>
        </w:tc>
        <w:tc>
          <w:tcPr>
            <w:tcW w:w="1200" w:type="dxa"/>
            <w:tcBorders>
              <w:top w:val="nil"/>
              <w:left w:val="nil"/>
              <w:bottom w:val="single" w:sz="4" w:space="0" w:color="auto"/>
              <w:right w:val="nil"/>
            </w:tcBorders>
            <w:shd w:val="clear" w:color="auto" w:fill="auto"/>
            <w:noWrap/>
            <w:vAlign w:val="bottom"/>
            <w:hideMark/>
          </w:tcPr>
          <w:p w:rsidR="00F36A52" w:rsidRPr="00F36A52" w:rsidRDefault="00F36A52" w:rsidP="00F36A52">
            <w:pPr>
              <w:jc w:val="center"/>
              <w:rPr>
                <w:rFonts w:eastAsia="Times New Roman" w:cs="Arial"/>
                <w:b/>
                <w:bCs/>
                <w:color w:val="000000"/>
                <w:sz w:val="16"/>
                <w:szCs w:val="16"/>
                <w:lang w:eastAsia="en-CA"/>
              </w:rPr>
            </w:pPr>
            <w:r w:rsidRPr="00F36A52">
              <w:rPr>
                <w:rFonts w:eastAsia="Times New Roman" w:cs="Arial"/>
                <w:b/>
                <w:bCs/>
                <w:color w:val="000000"/>
                <w:sz w:val="16"/>
                <w:szCs w:val="16"/>
                <w:lang w:eastAsia="en-CA"/>
              </w:rPr>
              <w:t>Percent</w:t>
            </w:r>
          </w:p>
        </w:tc>
      </w:tr>
      <w:tr w:rsidR="00F36A52" w:rsidRPr="00F36A52" w:rsidTr="00F36A52">
        <w:trPr>
          <w:trHeight w:val="225"/>
        </w:trPr>
        <w:tc>
          <w:tcPr>
            <w:tcW w:w="3000" w:type="dxa"/>
            <w:tcBorders>
              <w:top w:val="nil"/>
              <w:left w:val="nil"/>
              <w:bottom w:val="nil"/>
              <w:right w:val="nil"/>
            </w:tcBorders>
            <w:shd w:val="clear" w:color="auto" w:fill="auto"/>
            <w:noWrap/>
            <w:vAlign w:val="bottom"/>
            <w:hideMark/>
          </w:tcPr>
          <w:p w:rsidR="00F36A52" w:rsidRPr="00F36A52" w:rsidRDefault="00F36A52" w:rsidP="00F36A52">
            <w:pPr>
              <w:rPr>
                <w:rFonts w:eastAsia="Times New Roman" w:cs="Arial"/>
                <w:color w:val="000000"/>
                <w:sz w:val="16"/>
                <w:szCs w:val="16"/>
                <w:lang w:eastAsia="en-CA"/>
              </w:rPr>
            </w:pPr>
            <w:r w:rsidRPr="00F36A52">
              <w:rPr>
                <w:rFonts w:eastAsia="Times New Roman" w:cs="Arial"/>
                <w:color w:val="000000"/>
                <w:sz w:val="16"/>
                <w:szCs w:val="16"/>
                <w:lang w:eastAsia="en-CA"/>
              </w:rPr>
              <w:t>Waterfront Communities-The Island</w:t>
            </w:r>
          </w:p>
        </w:tc>
        <w:tc>
          <w:tcPr>
            <w:tcW w:w="1200" w:type="dxa"/>
            <w:tcBorders>
              <w:top w:val="nil"/>
              <w:left w:val="nil"/>
              <w:bottom w:val="nil"/>
              <w:right w:val="nil"/>
            </w:tcBorders>
            <w:shd w:val="clear" w:color="auto" w:fill="auto"/>
            <w:noWrap/>
            <w:vAlign w:val="bottom"/>
            <w:hideMark/>
          </w:tcPr>
          <w:p w:rsidR="00F36A52" w:rsidRPr="00F36A52" w:rsidRDefault="00F36A52" w:rsidP="00F36A52">
            <w:pPr>
              <w:jc w:val="center"/>
              <w:rPr>
                <w:rFonts w:eastAsia="Times New Roman" w:cs="Arial"/>
                <w:color w:val="000000"/>
                <w:sz w:val="16"/>
                <w:szCs w:val="16"/>
                <w:lang w:eastAsia="en-CA"/>
              </w:rPr>
            </w:pPr>
            <w:r w:rsidRPr="00F36A52">
              <w:rPr>
                <w:rFonts w:eastAsia="Times New Roman" w:cs="Arial"/>
                <w:color w:val="000000"/>
                <w:sz w:val="16"/>
                <w:szCs w:val="16"/>
                <w:lang w:eastAsia="en-CA"/>
              </w:rPr>
              <w:t>77</w:t>
            </w:r>
          </w:p>
        </w:tc>
        <w:tc>
          <w:tcPr>
            <w:tcW w:w="1200" w:type="dxa"/>
            <w:tcBorders>
              <w:top w:val="nil"/>
              <w:left w:val="single" w:sz="4" w:space="0" w:color="auto"/>
              <w:bottom w:val="nil"/>
              <w:right w:val="nil"/>
            </w:tcBorders>
            <w:shd w:val="clear" w:color="auto" w:fill="auto"/>
            <w:noWrap/>
            <w:vAlign w:val="bottom"/>
            <w:hideMark/>
          </w:tcPr>
          <w:p w:rsidR="00F36A52" w:rsidRPr="00F36A52" w:rsidRDefault="00F36A52" w:rsidP="00F36A52">
            <w:pPr>
              <w:jc w:val="right"/>
              <w:rPr>
                <w:rFonts w:eastAsia="Times New Roman" w:cs="Arial"/>
                <w:color w:val="000000"/>
                <w:sz w:val="16"/>
                <w:szCs w:val="16"/>
                <w:lang w:eastAsia="en-CA"/>
              </w:rPr>
            </w:pPr>
            <w:r w:rsidRPr="00F36A52">
              <w:rPr>
                <w:rFonts w:eastAsia="Times New Roman" w:cs="Arial"/>
                <w:color w:val="000000"/>
                <w:sz w:val="16"/>
                <w:szCs w:val="16"/>
                <w:lang w:eastAsia="en-CA"/>
              </w:rPr>
              <w:t>43,361</w:t>
            </w:r>
          </w:p>
        </w:tc>
        <w:tc>
          <w:tcPr>
            <w:tcW w:w="1200" w:type="dxa"/>
            <w:tcBorders>
              <w:top w:val="nil"/>
              <w:left w:val="nil"/>
              <w:bottom w:val="nil"/>
              <w:right w:val="nil"/>
            </w:tcBorders>
            <w:shd w:val="clear" w:color="auto" w:fill="auto"/>
            <w:noWrap/>
            <w:vAlign w:val="bottom"/>
            <w:hideMark/>
          </w:tcPr>
          <w:p w:rsidR="00F36A52" w:rsidRPr="00F36A52" w:rsidRDefault="00F36A52" w:rsidP="00F36A52">
            <w:pPr>
              <w:jc w:val="right"/>
              <w:rPr>
                <w:rFonts w:eastAsia="Times New Roman" w:cs="Arial"/>
                <w:color w:val="000000"/>
                <w:sz w:val="16"/>
                <w:szCs w:val="16"/>
                <w:lang w:eastAsia="en-CA"/>
              </w:rPr>
            </w:pPr>
            <w:r w:rsidRPr="00F36A52">
              <w:rPr>
                <w:rFonts w:eastAsia="Times New Roman" w:cs="Arial"/>
                <w:color w:val="000000"/>
                <w:sz w:val="16"/>
                <w:szCs w:val="16"/>
                <w:lang w:eastAsia="en-CA"/>
              </w:rPr>
              <w:t>65,913</w:t>
            </w:r>
          </w:p>
        </w:tc>
        <w:tc>
          <w:tcPr>
            <w:tcW w:w="1200" w:type="dxa"/>
            <w:tcBorders>
              <w:top w:val="nil"/>
              <w:left w:val="single" w:sz="4" w:space="0" w:color="auto"/>
              <w:bottom w:val="nil"/>
              <w:right w:val="nil"/>
            </w:tcBorders>
            <w:shd w:val="clear" w:color="auto" w:fill="auto"/>
            <w:noWrap/>
            <w:vAlign w:val="bottom"/>
            <w:hideMark/>
          </w:tcPr>
          <w:p w:rsidR="00F36A52" w:rsidRPr="00F36A52" w:rsidRDefault="00F36A52" w:rsidP="00F36A52">
            <w:pPr>
              <w:jc w:val="right"/>
              <w:rPr>
                <w:rFonts w:eastAsia="Times New Roman" w:cs="Arial"/>
                <w:color w:val="000000"/>
                <w:sz w:val="16"/>
                <w:szCs w:val="16"/>
                <w:lang w:eastAsia="en-CA"/>
              </w:rPr>
            </w:pPr>
            <w:r w:rsidRPr="00F36A52">
              <w:rPr>
                <w:rFonts w:eastAsia="Times New Roman" w:cs="Arial"/>
                <w:color w:val="000000"/>
                <w:sz w:val="16"/>
                <w:szCs w:val="16"/>
                <w:lang w:eastAsia="en-CA"/>
              </w:rPr>
              <w:t>22,552</w:t>
            </w:r>
          </w:p>
        </w:tc>
        <w:tc>
          <w:tcPr>
            <w:tcW w:w="1200" w:type="dxa"/>
            <w:tcBorders>
              <w:top w:val="nil"/>
              <w:left w:val="nil"/>
              <w:bottom w:val="nil"/>
              <w:right w:val="nil"/>
            </w:tcBorders>
            <w:shd w:val="clear" w:color="auto" w:fill="auto"/>
            <w:noWrap/>
            <w:vAlign w:val="bottom"/>
            <w:hideMark/>
          </w:tcPr>
          <w:p w:rsidR="00F36A52" w:rsidRPr="00F36A52" w:rsidRDefault="00F36A52" w:rsidP="00F36A52">
            <w:pPr>
              <w:jc w:val="right"/>
              <w:rPr>
                <w:rFonts w:eastAsia="Times New Roman" w:cs="Arial"/>
                <w:color w:val="000000"/>
                <w:sz w:val="16"/>
                <w:szCs w:val="16"/>
                <w:lang w:eastAsia="en-CA"/>
              </w:rPr>
            </w:pPr>
            <w:r w:rsidRPr="00F36A52">
              <w:rPr>
                <w:rFonts w:eastAsia="Times New Roman" w:cs="Arial"/>
                <w:color w:val="000000"/>
                <w:sz w:val="16"/>
                <w:szCs w:val="16"/>
                <w:lang w:eastAsia="en-CA"/>
              </w:rPr>
              <w:t>52.0%</w:t>
            </w:r>
          </w:p>
        </w:tc>
      </w:tr>
      <w:tr w:rsidR="00F36A52" w:rsidRPr="00F36A52" w:rsidTr="00F36A52">
        <w:trPr>
          <w:trHeight w:val="225"/>
        </w:trPr>
        <w:tc>
          <w:tcPr>
            <w:tcW w:w="3000" w:type="dxa"/>
            <w:tcBorders>
              <w:top w:val="nil"/>
              <w:left w:val="nil"/>
              <w:bottom w:val="nil"/>
              <w:right w:val="nil"/>
            </w:tcBorders>
            <w:shd w:val="clear" w:color="auto" w:fill="auto"/>
            <w:noWrap/>
            <w:vAlign w:val="bottom"/>
            <w:hideMark/>
          </w:tcPr>
          <w:p w:rsidR="00F36A52" w:rsidRPr="00F36A52" w:rsidRDefault="00F36A52" w:rsidP="00F36A52">
            <w:pPr>
              <w:rPr>
                <w:rFonts w:eastAsia="Times New Roman" w:cs="Arial"/>
                <w:color w:val="000000"/>
                <w:sz w:val="16"/>
                <w:szCs w:val="16"/>
                <w:lang w:eastAsia="en-CA"/>
              </w:rPr>
            </w:pPr>
            <w:r w:rsidRPr="00F36A52">
              <w:rPr>
                <w:rFonts w:eastAsia="Times New Roman" w:cs="Arial"/>
                <w:color w:val="000000"/>
                <w:sz w:val="16"/>
                <w:szCs w:val="16"/>
                <w:lang w:eastAsia="en-CA"/>
              </w:rPr>
              <w:t>Niagara</w:t>
            </w:r>
          </w:p>
        </w:tc>
        <w:tc>
          <w:tcPr>
            <w:tcW w:w="1200" w:type="dxa"/>
            <w:tcBorders>
              <w:top w:val="nil"/>
              <w:left w:val="nil"/>
              <w:bottom w:val="nil"/>
              <w:right w:val="nil"/>
            </w:tcBorders>
            <w:shd w:val="clear" w:color="auto" w:fill="auto"/>
            <w:noWrap/>
            <w:vAlign w:val="bottom"/>
            <w:hideMark/>
          </w:tcPr>
          <w:p w:rsidR="00F36A52" w:rsidRPr="00F36A52" w:rsidRDefault="00F36A52" w:rsidP="00F36A52">
            <w:pPr>
              <w:jc w:val="center"/>
              <w:rPr>
                <w:rFonts w:eastAsia="Times New Roman" w:cs="Arial"/>
                <w:color w:val="000000"/>
                <w:sz w:val="16"/>
                <w:szCs w:val="16"/>
                <w:lang w:eastAsia="en-CA"/>
              </w:rPr>
            </w:pPr>
            <w:r w:rsidRPr="00F36A52">
              <w:rPr>
                <w:rFonts w:eastAsia="Times New Roman" w:cs="Arial"/>
                <w:color w:val="000000"/>
                <w:sz w:val="16"/>
                <w:szCs w:val="16"/>
                <w:lang w:eastAsia="en-CA"/>
              </w:rPr>
              <w:t>82</w:t>
            </w:r>
          </w:p>
        </w:tc>
        <w:tc>
          <w:tcPr>
            <w:tcW w:w="1200" w:type="dxa"/>
            <w:tcBorders>
              <w:top w:val="nil"/>
              <w:left w:val="single" w:sz="4" w:space="0" w:color="auto"/>
              <w:bottom w:val="nil"/>
              <w:right w:val="nil"/>
            </w:tcBorders>
            <w:shd w:val="clear" w:color="auto" w:fill="auto"/>
            <w:noWrap/>
            <w:vAlign w:val="bottom"/>
            <w:hideMark/>
          </w:tcPr>
          <w:p w:rsidR="00F36A52" w:rsidRPr="00F36A52" w:rsidRDefault="00F36A52" w:rsidP="00F36A52">
            <w:pPr>
              <w:jc w:val="right"/>
              <w:rPr>
                <w:rFonts w:eastAsia="Times New Roman" w:cs="Arial"/>
                <w:color w:val="000000"/>
                <w:sz w:val="16"/>
                <w:szCs w:val="16"/>
                <w:lang w:eastAsia="en-CA"/>
              </w:rPr>
            </w:pPr>
            <w:r w:rsidRPr="00F36A52">
              <w:rPr>
                <w:rFonts w:eastAsia="Times New Roman" w:cs="Arial"/>
                <w:color w:val="000000"/>
                <w:sz w:val="16"/>
                <w:szCs w:val="16"/>
                <w:lang w:eastAsia="en-CA"/>
              </w:rPr>
              <w:t>21,274</w:t>
            </w:r>
          </w:p>
        </w:tc>
        <w:tc>
          <w:tcPr>
            <w:tcW w:w="1200" w:type="dxa"/>
            <w:tcBorders>
              <w:top w:val="nil"/>
              <w:left w:val="nil"/>
              <w:bottom w:val="nil"/>
              <w:right w:val="nil"/>
            </w:tcBorders>
            <w:shd w:val="clear" w:color="auto" w:fill="auto"/>
            <w:noWrap/>
            <w:vAlign w:val="bottom"/>
            <w:hideMark/>
          </w:tcPr>
          <w:p w:rsidR="00F36A52" w:rsidRPr="00F36A52" w:rsidRDefault="00F36A52" w:rsidP="00F36A52">
            <w:pPr>
              <w:jc w:val="right"/>
              <w:rPr>
                <w:rFonts w:eastAsia="Times New Roman" w:cs="Arial"/>
                <w:color w:val="000000"/>
                <w:sz w:val="16"/>
                <w:szCs w:val="16"/>
                <w:lang w:eastAsia="en-CA"/>
              </w:rPr>
            </w:pPr>
            <w:r w:rsidRPr="00F36A52">
              <w:rPr>
                <w:rFonts w:eastAsia="Times New Roman" w:cs="Arial"/>
                <w:color w:val="000000"/>
                <w:sz w:val="16"/>
                <w:szCs w:val="16"/>
                <w:lang w:eastAsia="en-CA"/>
              </w:rPr>
              <w:t>31,180</w:t>
            </w:r>
          </w:p>
        </w:tc>
        <w:tc>
          <w:tcPr>
            <w:tcW w:w="1200" w:type="dxa"/>
            <w:tcBorders>
              <w:top w:val="nil"/>
              <w:left w:val="single" w:sz="4" w:space="0" w:color="auto"/>
              <w:bottom w:val="nil"/>
              <w:right w:val="nil"/>
            </w:tcBorders>
            <w:shd w:val="clear" w:color="auto" w:fill="auto"/>
            <w:noWrap/>
            <w:vAlign w:val="bottom"/>
            <w:hideMark/>
          </w:tcPr>
          <w:p w:rsidR="00F36A52" w:rsidRPr="00F36A52" w:rsidRDefault="00F36A52" w:rsidP="00F36A52">
            <w:pPr>
              <w:jc w:val="right"/>
              <w:rPr>
                <w:rFonts w:eastAsia="Times New Roman" w:cs="Arial"/>
                <w:color w:val="000000"/>
                <w:sz w:val="16"/>
                <w:szCs w:val="16"/>
                <w:lang w:eastAsia="en-CA"/>
              </w:rPr>
            </w:pPr>
            <w:r w:rsidRPr="00F36A52">
              <w:rPr>
                <w:rFonts w:eastAsia="Times New Roman" w:cs="Arial"/>
                <w:color w:val="000000"/>
                <w:sz w:val="16"/>
                <w:szCs w:val="16"/>
                <w:lang w:eastAsia="en-CA"/>
              </w:rPr>
              <w:t>9,906</w:t>
            </w:r>
          </w:p>
        </w:tc>
        <w:tc>
          <w:tcPr>
            <w:tcW w:w="1200" w:type="dxa"/>
            <w:tcBorders>
              <w:top w:val="nil"/>
              <w:left w:val="nil"/>
              <w:bottom w:val="nil"/>
              <w:right w:val="nil"/>
            </w:tcBorders>
            <w:shd w:val="clear" w:color="auto" w:fill="auto"/>
            <w:noWrap/>
            <w:vAlign w:val="bottom"/>
            <w:hideMark/>
          </w:tcPr>
          <w:p w:rsidR="00F36A52" w:rsidRPr="00F36A52" w:rsidRDefault="00F36A52" w:rsidP="00F36A52">
            <w:pPr>
              <w:jc w:val="right"/>
              <w:rPr>
                <w:rFonts w:eastAsia="Times New Roman" w:cs="Arial"/>
                <w:color w:val="000000"/>
                <w:sz w:val="16"/>
                <w:szCs w:val="16"/>
                <w:lang w:eastAsia="en-CA"/>
              </w:rPr>
            </w:pPr>
            <w:r w:rsidRPr="00F36A52">
              <w:rPr>
                <w:rFonts w:eastAsia="Times New Roman" w:cs="Arial"/>
                <w:color w:val="000000"/>
                <w:sz w:val="16"/>
                <w:szCs w:val="16"/>
                <w:lang w:eastAsia="en-CA"/>
              </w:rPr>
              <w:t>46.6%</w:t>
            </w:r>
          </w:p>
        </w:tc>
      </w:tr>
      <w:tr w:rsidR="00F36A52" w:rsidRPr="00F36A52" w:rsidTr="00F36A52">
        <w:trPr>
          <w:trHeight w:val="225"/>
        </w:trPr>
        <w:tc>
          <w:tcPr>
            <w:tcW w:w="3000" w:type="dxa"/>
            <w:tcBorders>
              <w:top w:val="nil"/>
              <w:left w:val="nil"/>
              <w:bottom w:val="nil"/>
              <w:right w:val="nil"/>
            </w:tcBorders>
            <w:shd w:val="clear" w:color="auto" w:fill="auto"/>
            <w:noWrap/>
            <w:vAlign w:val="bottom"/>
            <w:hideMark/>
          </w:tcPr>
          <w:p w:rsidR="00F36A52" w:rsidRPr="00F36A52" w:rsidRDefault="00F36A52" w:rsidP="00F36A52">
            <w:pPr>
              <w:rPr>
                <w:rFonts w:eastAsia="Times New Roman" w:cs="Arial"/>
                <w:color w:val="000000"/>
                <w:sz w:val="16"/>
                <w:szCs w:val="16"/>
                <w:lang w:eastAsia="en-CA"/>
              </w:rPr>
            </w:pPr>
            <w:r w:rsidRPr="00F36A52">
              <w:rPr>
                <w:rFonts w:eastAsia="Times New Roman" w:cs="Arial"/>
                <w:color w:val="000000"/>
                <w:sz w:val="16"/>
                <w:szCs w:val="16"/>
                <w:lang w:eastAsia="en-CA"/>
              </w:rPr>
              <w:t>Henry Farm</w:t>
            </w:r>
          </w:p>
        </w:tc>
        <w:tc>
          <w:tcPr>
            <w:tcW w:w="1200" w:type="dxa"/>
            <w:tcBorders>
              <w:top w:val="nil"/>
              <w:left w:val="nil"/>
              <w:bottom w:val="nil"/>
              <w:right w:val="nil"/>
            </w:tcBorders>
            <w:shd w:val="clear" w:color="auto" w:fill="auto"/>
            <w:noWrap/>
            <w:vAlign w:val="bottom"/>
            <w:hideMark/>
          </w:tcPr>
          <w:p w:rsidR="00F36A52" w:rsidRPr="00F36A52" w:rsidRDefault="00F36A52" w:rsidP="00F36A52">
            <w:pPr>
              <w:jc w:val="center"/>
              <w:rPr>
                <w:rFonts w:eastAsia="Times New Roman" w:cs="Arial"/>
                <w:color w:val="000000"/>
                <w:sz w:val="16"/>
                <w:szCs w:val="16"/>
                <w:lang w:eastAsia="en-CA"/>
              </w:rPr>
            </w:pPr>
            <w:r w:rsidRPr="00F36A52">
              <w:rPr>
                <w:rFonts w:eastAsia="Times New Roman" w:cs="Arial"/>
                <w:color w:val="000000"/>
                <w:sz w:val="16"/>
                <w:szCs w:val="16"/>
                <w:lang w:eastAsia="en-CA"/>
              </w:rPr>
              <w:t>53</w:t>
            </w:r>
          </w:p>
        </w:tc>
        <w:tc>
          <w:tcPr>
            <w:tcW w:w="1200" w:type="dxa"/>
            <w:tcBorders>
              <w:top w:val="nil"/>
              <w:left w:val="single" w:sz="4" w:space="0" w:color="auto"/>
              <w:bottom w:val="nil"/>
              <w:right w:val="nil"/>
            </w:tcBorders>
            <w:shd w:val="clear" w:color="auto" w:fill="auto"/>
            <w:noWrap/>
            <w:vAlign w:val="bottom"/>
            <w:hideMark/>
          </w:tcPr>
          <w:p w:rsidR="00F36A52" w:rsidRPr="00F36A52" w:rsidRDefault="00F36A52" w:rsidP="00F36A52">
            <w:pPr>
              <w:jc w:val="right"/>
              <w:rPr>
                <w:rFonts w:eastAsia="Times New Roman" w:cs="Arial"/>
                <w:color w:val="000000"/>
                <w:sz w:val="16"/>
                <w:szCs w:val="16"/>
                <w:lang w:eastAsia="en-CA"/>
              </w:rPr>
            </w:pPr>
            <w:r w:rsidRPr="00F36A52">
              <w:rPr>
                <w:rFonts w:eastAsia="Times New Roman" w:cs="Arial"/>
                <w:color w:val="000000"/>
                <w:sz w:val="16"/>
                <w:szCs w:val="16"/>
                <w:lang w:eastAsia="en-CA"/>
              </w:rPr>
              <w:t>11,333</w:t>
            </w:r>
          </w:p>
        </w:tc>
        <w:tc>
          <w:tcPr>
            <w:tcW w:w="1200" w:type="dxa"/>
            <w:tcBorders>
              <w:top w:val="nil"/>
              <w:left w:val="nil"/>
              <w:bottom w:val="nil"/>
              <w:right w:val="nil"/>
            </w:tcBorders>
            <w:shd w:val="clear" w:color="auto" w:fill="auto"/>
            <w:noWrap/>
            <w:vAlign w:val="bottom"/>
            <w:hideMark/>
          </w:tcPr>
          <w:p w:rsidR="00F36A52" w:rsidRPr="00F36A52" w:rsidRDefault="00F36A52" w:rsidP="00F36A52">
            <w:pPr>
              <w:jc w:val="right"/>
              <w:rPr>
                <w:rFonts w:eastAsia="Times New Roman" w:cs="Arial"/>
                <w:color w:val="000000"/>
                <w:sz w:val="16"/>
                <w:szCs w:val="16"/>
                <w:lang w:eastAsia="en-CA"/>
              </w:rPr>
            </w:pPr>
            <w:r w:rsidRPr="00F36A52">
              <w:rPr>
                <w:rFonts w:eastAsia="Times New Roman" w:cs="Arial"/>
                <w:color w:val="000000"/>
                <w:sz w:val="16"/>
                <w:szCs w:val="16"/>
                <w:lang w:eastAsia="en-CA"/>
              </w:rPr>
              <w:t>15,723</w:t>
            </w:r>
          </w:p>
        </w:tc>
        <w:tc>
          <w:tcPr>
            <w:tcW w:w="1200" w:type="dxa"/>
            <w:tcBorders>
              <w:top w:val="nil"/>
              <w:left w:val="single" w:sz="4" w:space="0" w:color="auto"/>
              <w:bottom w:val="nil"/>
              <w:right w:val="nil"/>
            </w:tcBorders>
            <w:shd w:val="clear" w:color="auto" w:fill="auto"/>
            <w:noWrap/>
            <w:vAlign w:val="bottom"/>
            <w:hideMark/>
          </w:tcPr>
          <w:p w:rsidR="00F36A52" w:rsidRPr="00F36A52" w:rsidRDefault="00F36A52" w:rsidP="00F36A52">
            <w:pPr>
              <w:jc w:val="right"/>
              <w:rPr>
                <w:rFonts w:eastAsia="Times New Roman" w:cs="Arial"/>
                <w:color w:val="000000"/>
                <w:sz w:val="16"/>
                <w:szCs w:val="16"/>
                <w:lang w:eastAsia="en-CA"/>
              </w:rPr>
            </w:pPr>
            <w:r w:rsidRPr="00F36A52">
              <w:rPr>
                <w:rFonts w:eastAsia="Times New Roman" w:cs="Arial"/>
                <w:color w:val="000000"/>
                <w:sz w:val="16"/>
                <w:szCs w:val="16"/>
                <w:lang w:eastAsia="en-CA"/>
              </w:rPr>
              <w:t>4,390</w:t>
            </w:r>
          </w:p>
        </w:tc>
        <w:tc>
          <w:tcPr>
            <w:tcW w:w="1200" w:type="dxa"/>
            <w:tcBorders>
              <w:top w:val="nil"/>
              <w:left w:val="nil"/>
              <w:bottom w:val="nil"/>
              <w:right w:val="nil"/>
            </w:tcBorders>
            <w:shd w:val="clear" w:color="auto" w:fill="auto"/>
            <w:noWrap/>
            <w:vAlign w:val="bottom"/>
            <w:hideMark/>
          </w:tcPr>
          <w:p w:rsidR="00F36A52" w:rsidRPr="00F36A52" w:rsidRDefault="00F36A52" w:rsidP="00F36A52">
            <w:pPr>
              <w:jc w:val="right"/>
              <w:rPr>
                <w:rFonts w:eastAsia="Times New Roman" w:cs="Arial"/>
                <w:color w:val="000000"/>
                <w:sz w:val="16"/>
                <w:szCs w:val="16"/>
                <w:lang w:eastAsia="en-CA"/>
              </w:rPr>
            </w:pPr>
            <w:r w:rsidRPr="00F36A52">
              <w:rPr>
                <w:rFonts w:eastAsia="Times New Roman" w:cs="Arial"/>
                <w:color w:val="000000"/>
                <w:sz w:val="16"/>
                <w:szCs w:val="16"/>
                <w:lang w:eastAsia="en-CA"/>
              </w:rPr>
              <w:t>38.7%</w:t>
            </w:r>
          </w:p>
        </w:tc>
      </w:tr>
      <w:tr w:rsidR="00F36A52" w:rsidRPr="00F36A52" w:rsidTr="00F36A52">
        <w:trPr>
          <w:trHeight w:val="225"/>
        </w:trPr>
        <w:tc>
          <w:tcPr>
            <w:tcW w:w="3000" w:type="dxa"/>
            <w:tcBorders>
              <w:top w:val="nil"/>
              <w:left w:val="nil"/>
              <w:bottom w:val="nil"/>
              <w:right w:val="nil"/>
            </w:tcBorders>
            <w:shd w:val="clear" w:color="auto" w:fill="auto"/>
            <w:noWrap/>
            <w:vAlign w:val="bottom"/>
            <w:hideMark/>
          </w:tcPr>
          <w:p w:rsidR="00F36A52" w:rsidRPr="00F36A52" w:rsidRDefault="00F36A52" w:rsidP="00F36A52">
            <w:pPr>
              <w:rPr>
                <w:rFonts w:eastAsia="Times New Roman" w:cs="Arial"/>
                <w:color w:val="000000"/>
                <w:sz w:val="16"/>
                <w:szCs w:val="16"/>
                <w:lang w:eastAsia="en-CA"/>
              </w:rPr>
            </w:pPr>
            <w:r w:rsidRPr="00F36A52">
              <w:rPr>
                <w:rFonts w:eastAsia="Times New Roman" w:cs="Arial"/>
                <w:color w:val="000000"/>
                <w:sz w:val="16"/>
                <w:szCs w:val="16"/>
                <w:lang w:eastAsia="en-CA"/>
              </w:rPr>
              <w:t>Bay Street Corridor</w:t>
            </w:r>
          </w:p>
        </w:tc>
        <w:tc>
          <w:tcPr>
            <w:tcW w:w="1200" w:type="dxa"/>
            <w:tcBorders>
              <w:top w:val="nil"/>
              <w:left w:val="nil"/>
              <w:bottom w:val="nil"/>
              <w:right w:val="nil"/>
            </w:tcBorders>
            <w:shd w:val="clear" w:color="auto" w:fill="auto"/>
            <w:noWrap/>
            <w:vAlign w:val="bottom"/>
            <w:hideMark/>
          </w:tcPr>
          <w:p w:rsidR="00F36A52" w:rsidRPr="00F36A52" w:rsidRDefault="00F36A52" w:rsidP="00F36A52">
            <w:pPr>
              <w:jc w:val="center"/>
              <w:rPr>
                <w:rFonts w:eastAsia="Times New Roman" w:cs="Arial"/>
                <w:color w:val="000000"/>
                <w:sz w:val="16"/>
                <w:szCs w:val="16"/>
                <w:lang w:eastAsia="en-CA"/>
              </w:rPr>
            </w:pPr>
            <w:r w:rsidRPr="00F36A52">
              <w:rPr>
                <w:rFonts w:eastAsia="Times New Roman" w:cs="Arial"/>
                <w:color w:val="000000"/>
                <w:sz w:val="16"/>
                <w:szCs w:val="16"/>
                <w:lang w:eastAsia="en-CA"/>
              </w:rPr>
              <w:t>76</w:t>
            </w:r>
          </w:p>
        </w:tc>
        <w:tc>
          <w:tcPr>
            <w:tcW w:w="1200" w:type="dxa"/>
            <w:tcBorders>
              <w:top w:val="nil"/>
              <w:left w:val="single" w:sz="4" w:space="0" w:color="auto"/>
              <w:bottom w:val="nil"/>
              <w:right w:val="nil"/>
            </w:tcBorders>
            <w:shd w:val="clear" w:color="auto" w:fill="auto"/>
            <w:noWrap/>
            <w:vAlign w:val="bottom"/>
            <w:hideMark/>
          </w:tcPr>
          <w:p w:rsidR="00F36A52" w:rsidRPr="00F36A52" w:rsidRDefault="00F36A52" w:rsidP="00F36A52">
            <w:pPr>
              <w:jc w:val="right"/>
              <w:rPr>
                <w:rFonts w:eastAsia="Times New Roman" w:cs="Arial"/>
                <w:color w:val="000000"/>
                <w:sz w:val="16"/>
                <w:szCs w:val="16"/>
                <w:lang w:eastAsia="en-CA"/>
              </w:rPr>
            </w:pPr>
            <w:r w:rsidRPr="00F36A52">
              <w:rPr>
                <w:rFonts w:eastAsia="Times New Roman" w:cs="Arial"/>
                <w:color w:val="000000"/>
                <w:sz w:val="16"/>
                <w:szCs w:val="16"/>
                <w:lang w:eastAsia="en-CA"/>
              </w:rPr>
              <w:t>19,348</w:t>
            </w:r>
          </w:p>
        </w:tc>
        <w:tc>
          <w:tcPr>
            <w:tcW w:w="1200" w:type="dxa"/>
            <w:tcBorders>
              <w:top w:val="nil"/>
              <w:left w:val="nil"/>
              <w:bottom w:val="nil"/>
              <w:right w:val="nil"/>
            </w:tcBorders>
            <w:shd w:val="clear" w:color="auto" w:fill="auto"/>
            <w:noWrap/>
            <w:vAlign w:val="bottom"/>
            <w:hideMark/>
          </w:tcPr>
          <w:p w:rsidR="00F36A52" w:rsidRPr="00F36A52" w:rsidRDefault="00F36A52" w:rsidP="00F36A52">
            <w:pPr>
              <w:jc w:val="right"/>
              <w:rPr>
                <w:rFonts w:eastAsia="Times New Roman" w:cs="Arial"/>
                <w:color w:val="000000"/>
                <w:sz w:val="16"/>
                <w:szCs w:val="16"/>
                <w:lang w:eastAsia="en-CA"/>
              </w:rPr>
            </w:pPr>
            <w:r w:rsidRPr="00F36A52">
              <w:rPr>
                <w:rFonts w:eastAsia="Times New Roman" w:cs="Arial"/>
                <w:color w:val="000000"/>
                <w:sz w:val="16"/>
                <w:szCs w:val="16"/>
                <w:lang w:eastAsia="en-CA"/>
              </w:rPr>
              <w:t>25,797</w:t>
            </w:r>
          </w:p>
        </w:tc>
        <w:tc>
          <w:tcPr>
            <w:tcW w:w="1200" w:type="dxa"/>
            <w:tcBorders>
              <w:top w:val="nil"/>
              <w:left w:val="single" w:sz="4" w:space="0" w:color="auto"/>
              <w:bottom w:val="nil"/>
              <w:right w:val="nil"/>
            </w:tcBorders>
            <w:shd w:val="clear" w:color="auto" w:fill="auto"/>
            <w:noWrap/>
            <w:vAlign w:val="bottom"/>
            <w:hideMark/>
          </w:tcPr>
          <w:p w:rsidR="00F36A52" w:rsidRPr="00F36A52" w:rsidRDefault="00F36A52" w:rsidP="00F36A52">
            <w:pPr>
              <w:jc w:val="right"/>
              <w:rPr>
                <w:rFonts w:eastAsia="Times New Roman" w:cs="Arial"/>
                <w:color w:val="000000"/>
                <w:sz w:val="16"/>
                <w:szCs w:val="16"/>
                <w:lang w:eastAsia="en-CA"/>
              </w:rPr>
            </w:pPr>
            <w:r w:rsidRPr="00F36A52">
              <w:rPr>
                <w:rFonts w:eastAsia="Times New Roman" w:cs="Arial"/>
                <w:color w:val="000000"/>
                <w:sz w:val="16"/>
                <w:szCs w:val="16"/>
                <w:lang w:eastAsia="en-CA"/>
              </w:rPr>
              <w:t>6,449</w:t>
            </w:r>
          </w:p>
        </w:tc>
        <w:tc>
          <w:tcPr>
            <w:tcW w:w="1200" w:type="dxa"/>
            <w:tcBorders>
              <w:top w:val="nil"/>
              <w:left w:val="nil"/>
              <w:bottom w:val="nil"/>
              <w:right w:val="nil"/>
            </w:tcBorders>
            <w:shd w:val="clear" w:color="auto" w:fill="auto"/>
            <w:noWrap/>
            <w:vAlign w:val="bottom"/>
            <w:hideMark/>
          </w:tcPr>
          <w:p w:rsidR="00F36A52" w:rsidRPr="00F36A52" w:rsidRDefault="00F36A52" w:rsidP="00F36A52">
            <w:pPr>
              <w:jc w:val="right"/>
              <w:rPr>
                <w:rFonts w:eastAsia="Times New Roman" w:cs="Arial"/>
                <w:color w:val="000000"/>
                <w:sz w:val="16"/>
                <w:szCs w:val="16"/>
                <w:lang w:eastAsia="en-CA"/>
              </w:rPr>
            </w:pPr>
            <w:r w:rsidRPr="00F36A52">
              <w:rPr>
                <w:rFonts w:eastAsia="Times New Roman" w:cs="Arial"/>
                <w:color w:val="000000"/>
                <w:sz w:val="16"/>
                <w:szCs w:val="16"/>
                <w:lang w:eastAsia="en-CA"/>
              </w:rPr>
              <w:t>33.3%</w:t>
            </w:r>
          </w:p>
        </w:tc>
      </w:tr>
      <w:tr w:rsidR="00F36A52" w:rsidRPr="00F36A52" w:rsidTr="00F36A52">
        <w:trPr>
          <w:trHeight w:val="225"/>
        </w:trPr>
        <w:tc>
          <w:tcPr>
            <w:tcW w:w="3000" w:type="dxa"/>
            <w:tcBorders>
              <w:top w:val="nil"/>
              <w:left w:val="nil"/>
              <w:bottom w:val="nil"/>
              <w:right w:val="nil"/>
            </w:tcBorders>
            <w:shd w:val="clear" w:color="auto" w:fill="auto"/>
            <w:noWrap/>
            <w:vAlign w:val="bottom"/>
            <w:hideMark/>
          </w:tcPr>
          <w:p w:rsidR="00F36A52" w:rsidRPr="00F36A52" w:rsidRDefault="00F36A52" w:rsidP="00F36A52">
            <w:pPr>
              <w:rPr>
                <w:rFonts w:eastAsia="Times New Roman" w:cs="Arial"/>
                <w:color w:val="000000"/>
                <w:sz w:val="16"/>
                <w:szCs w:val="16"/>
                <w:lang w:eastAsia="en-CA"/>
              </w:rPr>
            </w:pPr>
            <w:r w:rsidRPr="00F36A52">
              <w:rPr>
                <w:rFonts w:eastAsia="Times New Roman" w:cs="Arial"/>
                <w:color w:val="000000"/>
                <w:sz w:val="16"/>
                <w:szCs w:val="16"/>
                <w:lang w:eastAsia="en-CA"/>
              </w:rPr>
              <w:t>Little Portugal</w:t>
            </w:r>
          </w:p>
        </w:tc>
        <w:tc>
          <w:tcPr>
            <w:tcW w:w="1200" w:type="dxa"/>
            <w:tcBorders>
              <w:top w:val="nil"/>
              <w:left w:val="nil"/>
              <w:bottom w:val="nil"/>
              <w:right w:val="nil"/>
            </w:tcBorders>
            <w:shd w:val="clear" w:color="auto" w:fill="auto"/>
            <w:noWrap/>
            <w:vAlign w:val="bottom"/>
            <w:hideMark/>
          </w:tcPr>
          <w:p w:rsidR="00F36A52" w:rsidRPr="00F36A52" w:rsidRDefault="00F36A52" w:rsidP="00F36A52">
            <w:pPr>
              <w:jc w:val="center"/>
              <w:rPr>
                <w:rFonts w:eastAsia="Times New Roman" w:cs="Arial"/>
                <w:color w:val="000000"/>
                <w:sz w:val="16"/>
                <w:szCs w:val="16"/>
                <w:lang w:eastAsia="en-CA"/>
              </w:rPr>
            </w:pPr>
            <w:r w:rsidRPr="00F36A52">
              <w:rPr>
                <w:rFonts w:eastAsia="Times New Roman" w:cs="Arial"/>
                <w:color w:val="000000"/>
                <w:sz w:val="16"/>
                <w:szCs w:val="16"/>
                <w:lang w:eastAsia="en-CA"/>
              </w:rPr>
              <w:t>84</w:t>
            </w:r>
          </w:p>
        </w:tc>
        <w:tc>
          <w:tcPr>
            <w:tcW w:w="1200" w:type="dxa"/>
            <w:tcBorders>
              <w:top w:val="nil"/>
              <w:left w:val="single" w:sz="4" w:space="0" w:color="auto"/>
              <w:bottom w:val="nil"/>
              <w:right w:val="nil"/>
            </w:tcBorders>
            <w:shd w:val="clear" w:color="auto" w:fill="auto"/>
            <w:noWrap/>
            <w:vAlign w:val="bottom"/>
            <w:hideMark/>
          </w:tcPr>
          <w:p w:rsidR="00F36A52" w:rsidRPr="00F36A52" w:rsidRDefault="00F36A52" w:rsidP="00F36A52">
            <w:pPr>
              <w:jc w:val="right"/>
              <w:rPr>
                <w:rFonts w:eastAsia="Times New Roman" w:cs="Arial"/>
                <w:color w:val="000000"/>
                <w:sz w:val="16"/>
                <w:szCs w:val="16"/>
                <w:lang w:eastAsia="en-CA"/>
              </w:rPr>
            </w:pPr>
            <w:r w:rsidRPr="00F36A52">
              <w:rPr>
                <w:rFonts w:eastAsia="Times New Roman" w:cs="Arial"/>
                <w:color w:val="000000"/>
                <w:sz w:val="16"/>
                <w:szCs w:val="16"/>
                <w:lang w:eastAsia="en-CA"/>
              </w:rPr>
              <w:t>12,050</w:t>
            </w:r>
          </w:p>
        </w:tc>
        <w:tc>
          <w:tcPr>
            <w:tcW w:w="1200" w:type="dxa"/>
            <w:tcBorders>
              <w:top w:val="nil"/>
              <w:left w:val="nil"/>
              <w:bottom w:val="nil"/>
              <w:right w:val="nil"/>
            </w:tcBorders>
            <w:shd w:val="clear" w:color="auto" w:fill="auto"/>
            <w:noWrap/>
            <w:vAlign w:val="bottom"/>
            <w:hideMark/>
          </w:tcPr>
          <w:p w:rsidR="00F36A52" w:rsidRPr="00F36A52" w:rsidRDefault="00F36A52" w:rsidP="00F36A52">
            <w:pPr>
              <w:jc w:val="right"/>
              <w:rPr>
                <w:rFonts w:eastAsia="Times New Roman" w:cs="Arial"/>
                <w:color w:val="000000"/>
                <w:sz w:val="16"/>
                <w:szCs w:val="16"/>
                <w:lang w:eastAsia="en-CA"/>
              </w:rPr>
            </w:pPr>
            <w:r w:rsidRPr="00F36A52">
              <w:rPr>
                <w:rFonts w:eastAsia="Times New Roman" w:cs="Arial"/>
                <w:color w:val="000000"/>
                <w:sz w:val="16"/>
                <w:szCs w:val="16"/>
                <w:lang w:eastAsia="en-CA"/>
              </w:rPr>
              <w:t>15,559</w:t>
            </w:r>
          </w:p>
        </w:tc>
        <w:tc>
          <w:tcPr>
            <w:tcW w:w="1200" w:type="dxa"/>
            <w:tcBorders>
              <w:top w:val="nil"/>
              <w:left w:val="single" w:sz="4" w:space="0" w:color="auto"/>
              <w:bottom w:val="nil"/>
              <w:right w:val="nil"/>
            </w:tcBorders>
            <w:shd w:val="clear" w:color="auto" w:fill="auto"/>
            <w:noWrap/>
            <w:vAlign w:val="bottom"/>
            <w:hideMark/>
          </w:tcPr>
          <w:p w:rsidR="00F36A52" w:rsidRPr="00F36A52" w:rsidRDefault="00F36A52" w:rsidP="00F36A52">
            <w:pPr>
              <w:jc w:val="right"/>
              <w:rPr>
                <w:rFonts w:eastAsia="Times New Roman" w:cs="Arial"/>
                <w:color w:val="000000"/>
                <w:sz w:val="16"/>
                <w:szCs w:val="16"/>
                <w:lang w:eastAsia="en-CA"/>
              </w:rPr>
            </w:pPr>
            <w:r w:rsidRPr="00F36A52">
              <w:rPr>
                <w:rFonts w:eastAsia="Times New Roman" w:cs="Arial"/>
                <w:color w:val="000000"/>
                <w:sz w:val="16"/>
                <w:szCs w:val="16"/>
                <w:lang w:eastAsia="en-CA"/>
              </w:rPr>
              <w:t>3,509</w:t>
            </w:r>
          </w:p>
        </w:tc>
        <w:tc>
          <w:tcPr>
            <w:tcW w:w="1200" w:type="dxa"/>
            <w:tcBorders>
              <w:top w:val="nil"/>
              <w:left w:val="nil"/>
              <w:bottom w:val="nil"/>
              <w:right w:val="nil"/>
            </w:tcBorders>
            <w:shd w:val="clear" w:color="auto" w:fill="auto"/>
            <w:noWrap/>
            <w:vAlign w:val="bottom"/>
            <w:hideMark/>
          </w:tcPr>
          <w:p w:rsidR="00F36A52" w:rsidRPr="00F36A52" w:rsidRDefault="00F36A52" w:rsidP="00F36A52">
            <w:pPr>
              <w:jc w:val="right"/>
              <w:rPr>
                <w:rFonts w:eastAsia="Times New Roman" w:cs="Arial"/>
                <w:color w:val="000000"/>
                <w:sz w:val="16"/>
                <w:szCs w:val="16"/>
                <w:lang w:eastAsia="en-CA"/>
              </w:rPr>
            </w:pPr>
            <w:r w:rsidRPr="00F36A52">
              <w:rPr>
                <w:rFonts w:eastAsia="Times New Roman" w:cs="Arial"/>
                <w:color w:val="000000"/>
                <w:sz w:val="16"/>
                <w:szCs w:val="16"/>
                <w:lang w:eastAsia="en-CA"/>
              </w:rPr>
              <w:t>29.1%</w:t>
            </w:r>
          </w:p>
        </w:tc>
      </w:tr>
      <w:tr w:rsidR="00F36A52" w:rsidRPr="00F36A52" w:rsidTr="00F36A52">
        <w:trPr>
          <w:trHeight w:val="225"/>
        </w:trPr>
        <w:tc>
          <w:tcPr>
            <w:tcW w:w="3000" w:type="dxa"/>
            <w:tcBorders>
              <w:top w:val="nil"/>
              <w:left w:val="nil"/>
              <w:bottom w:val="nil"/>
              <w:right w:val="nil"/>
            </w:tcBorders>
            <w:shd w:val="clear" w:color="auto" w:fill="auto"/>
            <w:noWrap/>
            <w:vAlign w:val="bottom"/>
            <w:hideMark/>
          </w:tcPr>
          <w:p w:rsidR="00F36A52" w:rsidRPr="00F36A52" w:rsidRDefault="00F36A52" w:rsidP="00F36A52">
            <w:pPr>
              <w:rPr>
                <w:rFonts w:eastAsia="Times New Roman" w:cs="Arial"/>
                <w:color w:val="000000"/>
                <w:sz w:val="16"/>
                <w:szCs w:val="16"/>
                <w:lang w:eastAsia="en-CA"/>
              </w:rPr>
            </w:pPr>
            <w:r w:rsidRPr="00F36A52">
              <w:rPr>
                <w:rFonts w:eastAsia="Times New Roman" w:cs="Arial"/>
                <w:color w:val="000000"/>
                <w:sz w:val="16"/>
                <w:szCs w:val="16"/>
                <w:lang w:eastAsia="en-CA"/>
              </w:rPr>
              <w:t>Mimico (includes Humber Bay Shores)</w:t>
            </w:r>
          </w:p>
        </w:tc>
        <w:tc>
          <w:tcPr>
            <w:tcW w:w="1200" w:type="dxa"/>
            <w:tcBorders>
              <w:top w:val="nil"/>
              <w:left w:val="nil"/>
              <w:bottom w:val="nil"/>
              <w:right w:val="nil"/>
            </w:tcBorders>
            <w:shd w:val="clear" w:color="auto" w:fill="auto"/>
            <w:noWrap/>
            <w:vAlign w:val="bottom"/>
            <w:hideMark/>
          </w:tcPr>
          <w:p w:rsidR="00F36A52" w:rsidRPr="00F36A52" w:rsidRDefault="00F36A52" w:rsidP="00F36A52">
            <w:pPr>
              <w:jc w:val="center"/>
              <w:rPr>
                <w:rFonts w:eastAsia="Times New Roman" w:cs="Arial"/>
                <w:color w:val="000000"/>
                <w:sz w:val="16"/>
                <w:szCs w:val="16"/>
                <w:lang w:eastAsia="en-CA"/>
              </w:rPr>
            </w:pPr>
            <w:r w:rsidRPr="00F36A52">
              <w:rPr>
                <w:rFonts w:eastAsia="Times New Roman" w:cs="Arial"/>
                <w:color w:val="000000"/>
                <w:sz w:val="16"/>
                <w:szCs w:val="16"/>
                <w:lang w:eastAsia="en-CA"/>
              </w:rPr>
              <w:t>17</w:t>
            </w:r>
          </w:p>
        </w:tc>
        <w:tc>
          <w:tcPr>
            <w:tcW w:w="1200" w:type="dxa"/>
            <w:tcBorders>
              <w:top w:val="nil"/>
              <w:left w:val="single" w:sz="4" w:space="0" w:color="auto"/>
              <w:bottom w:val="nil"/>
              <w:right w:val="nil"/>
            </w:tcBorders>
            <w:shd w:val="clear" w:color="auto" w:fill="auto"/>
            <w:noWrap/>
            <w:vAlign w:val="bottom"/>
            <w:hideMark/>
          </w:tcPr>
          <w:p w:rsidR="00F36A52" w:rsidRPr="00F36A52" w:rsidRDefault="00F36A52" w:rsidP="00F36A52">
            <w:pPr>
              <w:jc w:val="right"/>
              <w:rPr>
                <w:rFonts w:eastAsia="Times New Roman" w:cs="Arial"/>
                <w:color w:val="000000"/>
                <w:sz w:val="16"/>
                <w:szCs w:val="16"/>
                <w:lang w:eastAsia="en-CA"/>
              </w:rPr>
            </w:pPr>
            <w:r w:rsidRPr="00F36A52">
              <w:rPr>
                <w:rFonts w:eastAsia="Times New Roman" w:cs="Arial"/>
                <w:color w:val="000000"/>
                <w:sz w:val="16"/>
                <w:szCs w:val="16"/>
                <w:lang w:eastAsia="en-CA"/>
              </w:rPr>
              <w:t>26,541</w:t>
            </w:r>
          </w:p>
        </w:tc>
        <w:tc>
          <w:tcPr>
            <w:tcW w:w="1200" w:type="dxa"/>
            <w:tcBorders>
              <w:top w:val="nil"/>
              <w:left w:val="nil"/>
              <w:bottom w:val="nil"/>
              <w:right w:val="nil"/>
            </w:tcBorders>
            <w:shd w:val="clear" w:color="auto" w:fill="auto"/>
            <w:noWrap/>
            <w:vAlign w:val="bottom"/>
            <w:hideMark/>
          </w:tcPr>
          <w:p w:rsidR="00F36A52" w:rsidRPr="00F36A52" w:rsidRDefault="00F36A52" w:rsidP="00F36A52">
            <w:pPr>
              <w:jc w:val="right"/>
              <w:rPr>
                <w:rFonts w:eastAsia="Times New Roman" w:cs="Arial"/>
                <w:color w:val="000000"/>
                <w:sz w:val="16"/>
                <w:szCs w:val="16"/>
                <w:lang w:eastAsia="en-CA"/>
              </w:rPr>
            </w:pPr>
            <w:r w:rsidRPr="00F36A52">
              <w:rPr>
                <w:rFonts w:eastAsia="Times New Roman" w:cs="Arial"/>
                <w:color w:val="000000"/>
                <w:sz w:val="16"/>
                <w:szCs w:val="16"/>
                <w:lang w:eastAsia="en-CA"/>
              </w:rPr>
              <w:t>33,964</w:t>
            </w:r>
          </w:p>
        </w:tc>
        <w:tc>
          <w:tcPr>
            <w:tcW w:w="1200" w:type="dxa"/>
            <w:tcBorders>
              <w:top w:val="nil"/>
              <w:left w:val="single" w:sz="4" w:space="0" w:color="auto"/>
              <w:bottom w:val="nil"/>
              <w:right w:val="nil"/>
            </w:tcBorders>
            <w:shd w:val="clear" w:color="auto" w:fill="auto"/>
            <w:noWrap/>
            <w:vAlign w:val="bottom"/>
            <w:hideMark/>
          </w:tcPr>
          <w:p w:rsidR="00F36A52" w:rsidRPr="00F36A52" w:rsidRDefault="00F36A52" w:rsidP="00F36A52">
            <w:pPr>
              <w:jc w:val="right"/>
              <w:rPr>
                <w:rFonts w:eastAsia="Times New Roman" w:cs="Arial"/>
                <w:color w:val="000000"/>
                <w:sz w:val="16"/>
                <w:szCs w:val="16"/>
                <w:lang w:eastAsia="en-CA"/>
              </w:rPr>
            </w:pPr>
            <w:r w:rsidRPr="00F36A52">
              <w:rPr>
                <w:rFonts w:eastAsia="Times New Roman" w:cs="Arial"/>
                <w:color w:val="000000"/>
                <w:sz w:val="16"/>
                <w:szCs w:val="16"/>
                <w:lang w:eastAsia="en-CA"/>
              </w:rPr>
              <w:t>7,423</w:t>
            </w:r>
          </w:p>
        </w:tc>
        <w:tc>
          <w:tcPr>
            <w:tcW w:w="1200" w:type="dxa"/>
            <w:tcBorders>
              <w:top w:val="nil"/>
              <w:left w:val="nil"/>
              <w:bottom w:val="nil"/>
              <w:right w:val="nil"/>
            </w:tcBorders>
            <w:shd w:val="clear" w:color="auto" w:fill="auto"/>
            <w:noWrap/>
            <w:vAlign w:val="bottom"/>
            <w:hideMark/>
          </w:tcPr>
          <w:p w:rsidR="00F36A52" w:rsidRPr="00F36A52" w:rsidRDefault="00F36A52" w:rsidP="00F36A52">
            <w:pPr>
              <w:jc w:val="right"/>
              <w:rPr>
                <w:rFonts w:eastAsia="Times New Roman" w:cs="Arial"/>
                <w:color w:val="000000"/>
                <w:sz w:val="16"/>
                <w:szCs w:val="16"/>
                <w:lang w:eastAsia="en-CA"/>
              </w:rPr>
            </w:pPr>
            <w:r w:rsidRPr="00F36A52">
              <w:rPr>
                <w:rFonts w:eastAsia="Times New Roman" w:cs="Arial"/>
                <w:color w:val="000000"/>
                <w:sz w:val="16"/>
                <w:szCs w:val="16"/>
                <w:lang w:eastAsia="en-CA"/>
              </w:rPr>
              <w:t>28.0%</w:t>
            </w:r>
          </w:p>
        </w:tc>
      </w:tr>
      <w:tr w:rsidR="00F36A52" w:rsidRPr="00F36A52" w:rsidTr="00F36A52">
        <w:trPr>
          <w:trHeight w:val="225"/>
        </w:trPr>
        <w:tc>
          <w:tcPr>
            <w:tcW w:w="3000" w:type="dxa"/>
            <w:tcBorders>
              <w:top w:val="nil"/>
              <w:left w:val="nil"/>
              <w:bottom w:val="nil"/>
              <w:right w:val="nil"/>
            </w:tcBorders>
            <w:shd w:val="clear" w:color="auto" w:fill="auto"/>
            <w:noWrap/>
            <w:vAlign w:val="bottom"/>
            <w:hideMark/>
          </w:tcPr>
          <w:p w:rsidR="00F36A52" w:rsidRPr="00F36A52" w:rsidRDefault="00F36A52" w:rsidP="00F36A52">
            <w:pPr>
              <w:rPr>
                <w:rFonts w:eastAsia="Times New Roman" w:cs="Arial"/>
                <w:color w:val="000000"/>
                <w:sz w:val="16"/>
                <w:szCs w:val="16"/>
                <w:lang w:eastAsia="en-CA"/>
              </w:rPr>
            </w:pPr>
            <w:r w:rsidRPr="00F36A52">
              <w:rPr>
                <w:rFonts w:eastAsia="Times New Roman" w:cs="Arial"/>
                <w:color w:val="000000"/>
                <w:sz w:val="16"/>
                <w:szCs w:val="16"/>
                <w:lang w:eastAsia="en-CA"/>
              </w:rPr>
              <w:t>Moss Park</w:t>
            </w:r>
          </w:p>
        </w:tc>
        <w:tc>
          <w:tcPr>
            <w:tcW w:w="1200" w:type="dxa"/>
            <w:tcBorders>
              <w:top w:val="nil"/>
              <w:left w:val="nil"/>
              <w:bottom w:val="nil"/>
              <w:right w:val="nil"/>
            </w:tcBorders>
            <w:shd w:val="clear" w:color="auto" w:fill="auto"/>
            <w:noWrap/>
            <w:vAlign w:val="bottom"/>
            <w:hideMark/>
          </w:tcPr>
          <w:p w:rsidR="00F36A52" w:rsidRPr="00F36A52" w:rsidRDefault="00F36A52" w:rsidP="00F36A52">
            <w:pPr>
              <w:jc w:val="center"/>
              <w:rPr>
                <w:rFonts w:eastAsia="Times New Roman" w:cs="Arial"/>
                <w:color w:val="000000"/>
                <w:sz w:val="16"/>
                <w:szCs w:val="16"/>
                <w:lang w:eastAsia="en-CA"/>
              </w:rPr>
            </w:pPr>
            <w:r w:rsidRPr="00F36A52">
              <w:rPr>
                <w:rFonts w:eastAsia="Times New Roman" w:cs="Arial"/>
                <w:color w:val="000000"/>
                <w:sz w:val="16"/>
                <w:szCs w:val="16"/>
                <w:lang w:eastAsia="en-CA"/>
              </w:rPr>
              <w:t>73</w:t>
            </w:r>
          </w:p>
        </w:tc>
        <w:tc>
          <w:tcPr>
            <w:tcW w:w="1200" w:type="dxa"/>
            <w:tcBorders>
              <w:top w:val="nil"/>
              <w:left w:val="single" w:sz="4" w:space="0" w:color="auto"/>
              <w:bottom w:val="nil"/>
              <w:right w:val="nil"/>
            </w:tcBorders>
            <w:shd w:val="clear" w:color="auto" w:fill="auto"/>
            <w:noWrap/>
            <w:vAlign w:val="bottom"/>
            <w:hideMark/>
          </w:tcPr>
          <w:p w:rsidR="00F36A52" w:rsidRPr="00F36A52" w:rsidRDefault="00F36A52" w:rsidP="00F36A52">
            <w:pPr>
              <w:jc w:val="right"/>
              <w:rPr>
                <w:rFonts w:eastAsia="Times New Roman" w:cs="Arial"/>
                <w:color w:val="000000"/>
                <w:sz w:val="16"/>
                <w:szCs w:val="16"/>
                <w:lang w:eastAsia="en-CA"/>
              </w:rPr>
            </w:pPr>
            <w:r w:rsidRPr="00F36A52">
              <w:rPr>
                <w:rFonts w:eastAsia="Times New Roman" w:cs="Arial"/>
                <w:color w:val="000000"/>
                <w:sz w:val="16"/>
                <w:szCs w:val="16"/>
                <w:lang w:eastAsia="en-CA"/>
              </w:rPr>
              <w:t>16,306</w:t>
            </w:r>
          </w:p>
        </w:tc>
        <w:tc>
          <w:tcPr>
            <w:tcW w:w="1200" w:type="dxa"/>
            <w:tcBorders>
              <w:top w:val="nil"/>
              <w:left w:val="nil"/>
              <w:bottom w:val="nil"/>
              <w:right w:val="nil"/>
            </w:tcBorders>
            <w:shd w:val="clear" w:color="auto" w:fill="auto"/>
            <w:noWrap/>
            <w:vAlign w:val="bottom"/>
            <w:hideMark/>
          </w:tcPr>
          <w:p w:rsidR="00F36A52" w:rsidRPr="00F36A52" w:rsidRDefault="00F36A52" w:rsidP="00F36A52">
            <w:pPr>
              <w:jc w:val="right"/>
              <w:rPr>
                <w:rFonts w:eastAsia="Times New Roman" w:cs="Arial"/>
                <w:color w:val="000000"/>
                <w:sz w:val="16"/>
                <w:szCs w:val="16"/>
                <w:lang w:eastAsia="en-CA"/>
              </w:rPr>
            </w:pPr>
            <w:r w:rsidRPr="00F36A52">
              <w:rPr>
                <w:rFonts w:eastAsia="Times New Roman" w:cs="Arial"/>
                <w:color w:val="000000"/>
                <w:sz w:val="16"/>
                <w:szCs w:val="16"/>
                <w:lang w:eastAsia="en-CA"/>
              </w:rPr>
              <w:t>20,506</w:t>
            </w:r>
          </w:p>
        </w:tc>
        <w:tc>
          <w:tcPr>
            <w:tcW w:w="1200" w:type="dxa"/>
            <w:tcBorders>
              <w:top w:val="nil"/>
              <w:left w:val="single" w:sz="4" w:space="0" w:color="auto"/>
              <w:bottom w:val="nil"/>
              <w:right w:val="nil"/>
            </w:tcBorders>
            <w:shd w:val="clear" w:color="auto" w:fill="auto"/>
            <w:noWrap/>
            <w:vAlign w:val="bottom"/>
            <w:hideMark/>
          </w:tcPr>
          <w:p w:rsidR="00F36A52" w:rsidRPr="00F36A52" w:rsidRDefault="00F36A52" w:rsidP="00F36A52">
            <w:pPr>
              <w:jc w:val="right"/>
              <w:rPr>
                <w:rFonts w:eastAsia="Times New Roman" w:cs="Arial"/>
                <w:color w:val="000000"/>
                <w:sz w:val="16"/>
                <w:szCs w:val="16"/>
                <w:lang w:eastAsia="en-CA"/>
              </w:rPr>
            </w:pPr>
            <w:r w:rsidRPr="00F36A52">
              <w:rPr>
                <w:rFonts w:eastAsia="Times New Roman" w:cs="Arial"/>
                <w:color w:val="000000"/>
                <w:sz w:val="16"/>
                <w:szCs w:val="16"/>
                <w:lang w:eastAsia="en-CA"/>
              </w:rPr>
              <w:t>4,200</w:t>
            </w:r>
          </w:p>
        </w:tc>
        <w:tc>
          <w:tcPr>
            <w:tcW w:w="1200" w:type="dxa"/>
            <w:tcBorders>
              <w:top w:val="nil"/>
              <w:left w:val="nil"/>
              <w:bottom w:val="nil"/>
              <w:right w:val="nil"/>
            </w:tcBorders>
            <w:shd w:val="clear" w:color="auto" w:fill="auto"/>
            <w:noWrap/>
            <w:vAlign w:val="bottom"/>
            <w:hideMark/>
          </w:tcPr>
          <w:p w:rsidR="00F36A52" w:rsidRPr="00F36A52" w:rsidRDefault="00F36A52" w:rsidP="00F36A52">
            <w:pPr>
              <w:jc w:val="right"/>
              <w:rPr>
                <w:rFonts w:eastAsia="Times New Roman" w:cs="Arial"/>
                <w:color w:val="000000"/>
                <w:sz w:val="16"/>
                <w:szCs w:val="16"/>
                <w:lang w:eastAsia="en-CA"/>
              </w:rPr>
            </w:pPr>
            <w:r w:rsidRPr="00F36A52">
              <w:rPr>
                <w:rFonts w:eastAsia="Times New Roman" w:cs="Arial"/>
                <w:color w:val="000000"/>
                <w:sz w:val="16"/>
                <w:szCs w:val="16"/>
                <w:lang w:eastAsia="en-CA"/>
              </w:rPr>
              <w:t>25.8%</w:t>
            </w:r>
          </w:p>
        </w:tc>
      </w:tr>
      <w:tr w:rsidR="00F36A52" w:rsidRPr="00F36A52" w:rsidTr="00F36A52">
        <w:trPr>
          <w:trHeight w:val="225"/>
        </w:trPr>
        <w:tc>
          <w:tcPr>
            <w:tcW w:w="3000" w:type="dxa"/>
            <w:tcBorders>
              <w:top w:val="nil"/>
              <w:left w:val="nil"/>
              <w:bottom w:val="nil"/>
              <w:right w:val="nil"/>
            </w:tcBorders>
            <w:shd w:val="clear" w:color="auto" w:fill="auto"/>
            <w:noWrap/>
            <w:vAlign w:val="bottom"/>
            <w:hideMark/>
          </w:tcPr>
          <w:p w:rsidR="00F36A52" w:rsidRPr="00F36A52" w:rsidRDefault="00F36A52" w:rsidP="00F36A52">
            <w:pPr>
              <w:rPr>
                <w:rFonts w:eastAsia="Times New Roman" w:cs="Arial"/>
                <w:color w:val="000000"/>
                <w:sz w:val="16"/>
                <w:szCs w:val="16"/>
                <w:lang w:eastAsia="en-CA"/>
              </w:rPr>
            </w:pPr>
            <w:r w:rsidRPr="00F36A52">
              <w:rPr>
                <w:rFonts w:eastAsia="Times New Roman" w:cs="Arial"/>
                <w:color w:val="000000"/>
                <w:sz w:val="16"/>
                <w:szCs w:val="16"/>
                <w:lang w:eastAsia="en-CA"/>
              </w:rPr>
              <w:t>Pelmo Park-Humberlea</w:t>
            </w:r>
          </w:p>
        </w:tc>
        <w:tc>
          <w:tcPr>
            <w:tcW w:w="1200" w:type="dxa"/>
            <w:tcBorders>
              <w:top w:val="nil"/>
              <w:left w:val="nil"/>
              <w:bottom w:val="nil"/>
              <w:right w:val="nil"/>
            </w:tcBorders>
            <w:shd w:val="clear" w:color="auto" w:fill="auto"/>
            <w:noWrap/>
            <w:vAlign w:val="bottom"/>
            <w:hideMark/>
          </w:tcPr>
          <w:p w:rsidR="00F36A52" w:rsidRPr="00F36A52" w:rsidRDefault="00F36A52" w:rsidP="00F36A52">
            <w:pPr>
              <w:jc w:val="center"/>
              <w:rPr>
                <w:rFonts w:eastAsia="Times New Roman" w:cs="Arial"/>
                <w:color w:val="000000"/>
                <w:sz w:val="16"/>
                <w:szCs w:val="16"/>
                <w:lang w:eastAsia="en-CA"/>
              </w:rPr>
            </w:pPr>
            <w:r w:rsidRPr="00F36A52">
              <w:rPr>
                <w:rFonts w:eastAsia="Times New Roman" w:cs="Arial"/>
                <w:color w:val="000000"/>
                <w:sz w:val="16"/>
                <w:szCs w:val="16"/>
                <w:lang w:eastAsia="en-CA"/>
              </w:rPr>
              <w:t>23</w:t>
            </w:r>
          </w:p>
        </w:tc>
        <w:tc>
          <w:tcPr>
            <w:tcW w:w="1200" w:type="dxa"/>
            <w:tcBorders>
              <w:top w:val="nil"/>
              <w:left w:val="single" w:sz="4" w:space="0" w:color="auto"/>
              <w:bottom w:val="nil"/>
              <w:right w:val="nil"/>
            </w:tcBorders>
            <w:shd w:val="clear" w:color="auto" w:fill="auto"/>
            <w:noWrap/>
            <w:vAlign w:val="bottom"/>
            <w:hideMark/>
          </w:tcPr>
          <w:p w:rsidR="00F36A52" w:rsidRPr="00F36A52" w:rsidRDefault="00F36A52" w:rsidP="00F36A52">
            <w:pPr>
              <w:jc w:val="right"/>
              <w:rPr>
                <w:rFonts w:eastAsia="Times New Roman" w:cs="Arial"/>
                <w:color w:val="000000"/>
                <w:sz w:val="16"/>
                <w:szCs w:val="16"/>
                <w:lang w:eastAsia="en-CA"/>
              </w:rPr>
            </w:pPr>
            <w:r w:rsidRPr="00F36A52">
              <w:rPr>
                <w:rFonts w:eastAsia="Times New Roman" w:cs="Arial"/>
                <w:color w:val="000000"/>
                <w:sz w:val="16"/>
                <w:szCs w:val="16"/>
                <w:lang w:eastAsia="en-CA"/>
              </w:rPr>
              <w:t>8,710</w:t>
            </w:r>
          </w:p>
        </w:tc>
        <w:tc>
          <w:tcPr>
            <w:tcW w:w="1200" w:type="dxa"/>
            <w:tcBorders>
              <w:top w:val="nil"/>
              <w:left w:val="nil"/>
              <w:bottom w:val="nil"/>
              <w:right w:val="nil"/>
            </w:tcBorders>
            <w:shd w:val="clear" w:color="auto" w:fill="auto"/>
            <w:noWrap/>
            <w:vAlign w:val="bottom"/>
            <w:hideMark/>
          </w:tcPr>
          <w:p w:rsidR="00F36A52" w:rsidRPr="00F36A52" w:rsidRDefault="00F36A52" w:rsidP="00F36A52">
            <w:pPr>
              <w:jc w:val="right"/>
              <w:rPr>
                <w:rFonts w:eastAsia="Times New Roman" w:cs="Arial"/>
                <w:color w:val="000000"/>
                <w:sz w:val="16"/>
                <w:szCs w:val="16"/>
                <w:lang w:eastAsia="en-CA"/>
              </w:rPr>
            </w:pPr>
            <w:r w:rsidRPr="00F36A52">
              <w:rPr>
                <w:rFonts w:eastAsia="Times New Roman" w:cs="Arial"/>
                <w:color w:val="000000"/>
                <w:sz w:val="16"/>
                <w:szCs w:val="16"/>
                <w:lang w:eastAsia="en-CA"/>
              </w:rPr>
              <w:t>10,722</w:t>
            </w:r>
          </w:p>
        </w:tc>
        <w:tc>
          <w:tcPr>
            <w:tcW w:w="1200" w:type="dxa"/>
            <w:tcBorders>
              <w:top w:val="nil"/>
              <w:left w:val="single" w:sz="4" w:space="0" w:color="auto"/>
              <w:bottom w:val="nil"/>
              <w:right w:val="nil"/>
            </w:tcBorders>
            <w:shd w:val="clear" w:color="auto" w:fill="auto"/>
            <w:noWrap/>
            <w:vAlign w:val="bottom"/>
            <w:hideMark/>
          </w:tcPr>
          <w:p w:rsidR="00F36A52" w:rsidRPr="00F36A52" w:rsidRDefault="00F36A52" w:rsidP="00F36A52">
            <w:pPr>
              <w:jc w:val="right"/>
              <w:rPr>
                <w:rFonts w:eastAsia="Times New Roman" w:cs="Arial"/>
                <w:color w:val="000000"/>
                <w:sz w:val="16"/>
                <w:szCs w:val="16"/>
                <w:lang w:eastAsia="en-CA"/>
              </w:rPr>
            </w:pPr>
            <w:r w:rsidRPr="00F36A52">
              <w:rPr>
                <w:rFonts w:eastAsia="Times New Roman" w:cs="Arial"/>
                <w:color w:val="000000"/>
                <w:sz w:val="16"/>
                <w:szCs w:val="16"/>
                <w:lang w:eastAsia="en-CA"/>
              </w:rPr>
              <w:t>2,012</w:t>
            </w:r>
          </w:p>
        </w:tc>
        <w:tc>
          <w:tcPr>
            <w:tcW w:w="1200" w:type="dxa"/>
            <w:tcBorders>
              <w:top w:val="nil"/>
              <w:left w:val="nil"/>
              <w:bottom w:val="nil"/>
              <w:right w:val="nil"/>
            </w:tcBorders>
            <w:shd w:val="clear" w:color="auto" w:fill="auto"/>
            <w:noWrap/>
            <w:vAlign w:val="bottom"/>
            <w:hideMark/>
          </w:tcPr>
          <w:p w:rsidR="00F36A52" w:rsidRPr="00F36A52" w:rsidRDefault="00F36A52" w:rsidP="00F36A52">
            <w:pPr>
              <w:jc w:val="right"/>
              <w:rPr>
                <w:rFonts w:eastAsia="Times New Roman" w:cs="Arial"/>
                <w:color w:val="000000"/>
                <w:sz w:val="16"/>
                <w:szCs w:val="16"/>
                <w:lang w:eastAsia="en-CA"/>
              </w:rPr>
            </w:pPr>
            <w:r w:rsidRPr="00F36A52">
              <w:rPr>
                <w:rFonts w:eastAsia="Times New Roman" w:cs="Arial"/>
                <w:color w:val="000000"/>
                <w:sz w:val="16"/>
                <w:szCs w:val="16"/>
                <w:lang w:eastAsia="en-CA"/>
              </w:rPr>
              <w:t>23.1%</w:t>
            </w:r>
          </w:p>
        </w:tc>
      </w:tr>
      <w:tr w:rsidR="00F36A52" w:rsidRPr="00F36A52" w:rsidTr="00F36A52">
        <w:trPr>
          <w:trHeight w:val="225"/>
        </w:trPr>
        <w:tc>
          <w:tcPr>
            <w:tcW w:w="3000" w:type="dxa"/>
            <w:tcBorders>
              <w:top w:val="nil"/>
              <w:left w:val="nil"/>
              <w:bottom w:val="nil"/>
              <w:right w:val="nil"/>
            </w:tcBorders>
            <w:shd w:val="clear" w:color="auto" w:fill="auto"/>
            <w:noWrap/>
            <w:vAlign w:val="bottom"/>
            <w:hideMark/>
          </w:tcPr>
          <w:p w:rsidR="00F36A52" w:rsidRPr="00F36A52" w:rsidRDefault="00F36A52" w:rsidP="00F36A52">
            <w:pPr>
              <w:rPr>
                <w:rFonts w:eastAsia="Times New Roman" w:cs="Arial"/>
                <w:color w:val="000000"/>
                <w:sz w:val="16"/>
                <w:szCs w:val="16"/>
                <w:lang w:eastAsia="en-CA"/>
              </w:rPr>
            </w:pPr>
            <w:r w:rsidRPr="00F36A52">
              <w:rPr>
                <w:rFonts w:eastAsia="Times New Roman" w:cs="Arial"/>
                <w:color w:val="000000"/>
                <w:sz w:val="16"/>
                <w:szCs w:val="16"/>
                <w:lang w:eastAsia="en-CA"/>
              </w:rPr>
              <w:t>Bayview Village</w:t>
            </w:r>
          </w:p>
        </w:tc>
        <w:tc>
          <w:tcPr>
            <w:tcW w:w="1200" w:type="dxa"/>
            <w:tcBorders>
              <w:top w:val="nil"/>
              <w:left w:val="nil"/>
              <w:bottom w:val="nil"/>
              <w:right w:val="nil"/>
            </w:tcBorders>
            <w:shd w:val="clear" w:color="auto" w:fill="auto"/>
            <w:noWrap/>
            <w:vAlign w:val="bottom"/>
            <w:hideMark/>
          </w:tcPr>
          <w:p w:rsidR="00F36A52" w:rsidRPr="00F36A52" w:rsidRDefault="00F36A52" w:rsidP="00F36A52">
            <w:pPr>
              <w:jc w:val="center"/>
              <w:rPr>
                <w:rFonts w:eastAsia="Times New Roman" w:cs="Arial"/>
                <w:color w:val="000000"/>
                <w:sz w:val="16"/>
                <w:szCs w:val="16"/>
                <w:lang w:eastAsia="en-CA"/>
              </w:rPr>
            </w:pPr>
            <w:r w:rsidRPr="00F36A52">
              <w:rPr>
                <w:rFonts w:eastAsia="Times New Roman" w:cs="Arial"/>
                <w:color w:val="000000"/>
                <w:sz w:val="16"/>
                <w:szCs w:val="16"/>
                <w:lang w:eastAsia="en-CA"/>
              </w:rPr>
              <w:t>52</w:t>
            </w:r>
          </w:p>
        </w:tc>
        <w:tc>
          <w:tcPr>
            <w:tcW w:w="1200" w:type="dxa"/>
            <w:tcBorders>
              <w:top w:val="nil"/>
              <w:left w:val="single" w:sz="4" w:space="0" w:color="auto"/>
              <w:bottom w:val="nil"/>
              <w:right w:val="nil"/>
            </w:tcBorders>
            <w:shd w:val="clear" w:color="auto" w:fill="auto"/>
            <w:noWrap/>
            <w:vAlign w:val="bottom"/>
            <w:hideMark/>
          </w:tcPr>
          <w:p w:rsidR="00F36A52" w:rsidRPr="00F36A52" w:rsidRDefault="00F36A52" w:rsidP="00F36A52">
            <w:pPr>
              <w:jc w:val="right"/>
              <w:rPr>
                <w:rFonts w:eastAsia="Times New Roman" w:cs="Arial"/>
                <w:color w:val="000000"/>
                <w:sz w:val="16"/>
                <w:szCs w:val="16"/>
                <w:lang w:eastAsia="en-CA"/>
              </w:rPr>
            </w:pPr>
            <w:r w:rsidRPr="00F36A52">
              <w:rPr>
                <w:rFonts w:eastAsia="Times New Roman" w:cs="Arial"/>
                <w:color w:val="000000"/>
                <w:sz w:val="16"/>
                <w:szCs w:val="16"/>
                <w:lang w:eastAsia="en-CA"/>
              </w:rPr>
              <w:t>17,671</w:t>
            </w:r>
          </w:p>
        </w:tc>
        <w:tc>
          <w:tcPr>
            <w:tcW w:w="1200" w:type="dxa"/>
            <w:tcBorders>
              <w:top w:val="nil"/>
              <w:left w:val="nil"/>
              <w:bottom w:val="nil"/>
              <w:right w:val="nil"/>
            </w:tcBorders>
            <w:shd w:val="clear" w:color="auto" w:fill="auto"/>
            <w:noWrap/>
            <w:vAlign w:val="bottom"/>
            <w:hideMark/>
          </w:tcPr>
          <w:p w:rsidR="00F36A52" w:rsidRPr="00F36A52" w:rsidRDefault="00F36A52" w:rsidP="00F36A52">
            <w:pPr>
              <w:jc w:val="right"/>
              <w:rPr>
                <w:rFonts w:eastAsia="Times New Roman" w:cs="Arial"/>
                <w:color w:val="000000"/>
                <w:sz w:val="16"/>
                <w:szCs w:val="16"/>
                <w:lang w:eastAsia="en-CA"/>
              </w:rPr>
            </w:pPr>
            <w:r w:rsidRPr="00F36A52">
              <w:rPr>
                <w:rFonts w:eastAsia="Times New Roman" w:cs="Arial"/>
                <w:color w:val="000000"/>
                <w:sz w:val="16"/>
                <w:szCs w:val="16"/>
                <w:lang w:eastAsia="en-CA"/>
              </w:rPr>
              <w:t>21,396</w:t>
            </w:r>
          </w:p>
        </w:tc>
        <w:tc>
          <w:tcPr>
            <w:tcW w:w="1200" w:type="dxa"/>
            <w:tcBorders>
              <w:top w:val="nil"/>
              <w:left w:val="single" w:sz="4" w:space="0" w:color="auto"/>
              <w:bottom w:val="nil"/>
              <w:right w:val="nil"/>
            </w:tcBorders>
            <w:shd w:val="clear" w:color="auto" w:fill="auto"/>
            <w:noWrap/>
            <w:vAlign w:val="bottom"/>
            <w:hideMark/>
          </w:tcPr>
          <w:p w:rsidR="00F36A52" w:rsidRPr="00F36A52" w:rsidRDefault="00F36A52" w:rsidP="00F36A52">
            <w:pPr>
              <w:jc w:val="right"/>
              <w:rPr>
                <w:rFonts w:eastAsia="Times New Roman" w:cs="Arial"/>
                <w:color w:val="000000"/>
                <w:sz w:val="16"/>
                <w:szCs w:val="16"/>
                <w:lang w:eastAsia="en-CA"/>
              </w:rPr>
            </w:pPr>
            <w:r w:rsidRPr="00F36A52">
              <w:rPr>
                <w:rFonts w:eastAsia="Times New Roman" w:cs="Arial"/>
                <w:color w:val="000000"/>
                <w:sz w:val="16"/>
                <w:szCs w:val="16"/>
                <w:lang w:eastAsia="en-CA"/>
              </w:rPr>
              <w:t>3,725</w:t>
            </w:r>
          </w:p>
        </w:tc>
        <w:tc>
          <w:tcPr>
            <w:tcW w:w="1200" w:type="dxa"/>
            <w:tcBorders>
              <w:top w:val="nil"/>
              <w:left w:val="nil"/>
              <w:bottom w:val="nil"/>
              <w:right w:val="nil"/>
            </w:tcBorders>
            <w:shd w:val="clear" w:color="auto" w:fill="auto"/>
            <w:noWrap/>
            <w:vAlign w:val="bottom"/>
            <w:hideMark/>
          </w:tcPr>
          <w:p w:rsidR="00F36A52" w:rsidRPr="00F36A52" w:rsidRDefault="00F36A52" w:rsidP="00F36A52">
            <w:pPr>
              <w:jc w:val="right"/>
              <w:rPr>
                <w:rFonts w:eastAsia="Times New Roman" w:cs="Arial"/>
                <w:color w:val="000000"/>
                <w:sz w:val="16"/>
                <w:szCs w:val="16"/>
                <w:lang w:eastAsia="en-CA"/>
              </w:rPr>
            </w:pPr>
            <w:r w:rsidRPr="00F36A52">
              <w:rPr>
                <w:rFonts w:eastAsia="Times New Roman" w:cs="Arial"/>
                <w:color w:val="000000"/>
                <w:sz w:val="16"/>
                <w:szCs w:val="16"/>
                <w:lang w:eastAsia="en-CA"/>
              </w:rPr>
              <w:t>21.1%</w:t>
            </w:r>
          </w:p>
        </w:tc>
      </w:tr>
      <w:tr w:rsidR="00F36A52" w:rsidRPr="00F36A52" w:rsidTr="00F36A52">
        <w:trPr>
          <w:trHeight w:val="225"/>
        </w:trPr>
        <w:tc>
          <w:tcPr>
            <w:tcW w:w="3000" w:type="dxa"/>
            <w:tcBorders>
              <w:top w:val="nil"/>
              <w:left w:val="nil"/>
              <w:bottom w:val="nil"/>
              <w:right w:val="nil"/>
            </w:tcBorders>
            <w:shd w:val="clear" w:color="auto" w:fill="auto"/>
            <w:noWrap/>
            <w:vAlign w:val="bottom"/>
            <w:hideMark/>
          </w:tcPr>
          <w:p w:rsidR="00F36A52" w:rsidRPr="00F36A52" w:rsidRDefault="00F36A52" w:rsidP="00F36A52">
            <w:pPr>
              <w:rPr>
                <w:rFonts w:eastAsia="Times New Roman" w:cs="Arial"/>
                <w:color w:val="000000"/>
                <w:sz w:val="16"/>
                <w:szCs w:val="16"/>
                <w:lang w:eastAsia="en-CA"/>
              </w:rPr>
            </w:pPr>
            <w:r w:rsidRPr="00F36A52">
              <w:rPr>
                <w:rFonts w:eastAsia="Times New Roman" w:cs="Arial"/>
                <w:color w:val="000000"/>
                <w:sz w:val="16"/>
                <w:szCs w:val="16"/>
                <w:lang w:eastAsia="en-CA"/>
              </w:rPr>
              <w:t>Islington-City Centre West</w:t>
            </w:r>
          </w:p>
        </w:tc>
        <w:tc>
          <w:tcPr>
            <w:tcW w:w="1200" w:type="dxa"/>
            <w:tcBorders>
              <w:top w:val="nil"/>
              <w:left w:val="nil"/>
              <w:bottom w:val="nil"/>
              <w:right w:val="nil"/>
            </w:tcBorders>
            <w:shd w:val="clear" w:color="auto" w:fill="auto"/>
            <w:noWrap/>
            <w:vAlign w:val="bottom"/>
            <w:hideMark/>
          </w:tcPr>
          <w:p w:rsidR="00F36A52" w:rsidRPr="00F36A52" w:rsidRDefault="00F36A52" w:rsidP="00F36A52">
            <w:pPr>
              <w:jc w:val="center"/>
              <w:rPr>
                <w:rFonts w:eastAsia="Times New Roman" w:cs="Arial"/>
                <w:color w:val="000000"/>
                <w:sz w:val="16"/>
                <w:szCs w:val="16"/>
                <w:lang w:eastAsia="en-CA"/>
              </w:rPr>
            </w:pPr>
            <w:r w:rsidRPr="00F36A52">
              <w:rPr>
                <w:rFonts w:eastAsia="Times New Roman" w:cs="Arial"/>
                <w:color w:val="000000"/>
                <w:sz w:val="16"/>
                <w:szCs w:val="16"/>
                <w:lang w:eastAsia="en-CA"/>
              </w:rPr>
              <w:t>14</w:t>
            </w:r>
          </w:p>
        </w:tc>
        <w:tc>
          <w:tcPr>
            <w:tcW w:w="1200" w:type="dxa"/>
            <w:tcBorders>
              <w:top w:val="nil"/>
              <w:left w:val="single" w:sz="4" w:space="0" w:color="auto"/>
              <w:bottom w:val="nil"/>
              <w:right w:val="nil"/>
            </w:tcBorders>
            <w:shd w:val="clear" w:color="auto" w:fill="auto"/>
            <w:noWrap/>
            <w:vAlign w:val="bottom"/>
            <w:hideMark/>
          </w:tcPr>
          <w:p w:rsidR="00F36A52" w:rsidRPr="00F36A52" w:rsidRDefault="00F36A52" w:rsidP="00F36A52">
            <w:pPr>
              <w:jc w:val="right"/>
              <w:rPr>
                <w:rFonts w:eastAsia="Times New Roman" w:cs="Arial"/>
                <w:color w:val="000000"/>
                <w:sz w:val="16"/>
                <w:szCs w:val="16"/>
                <w:lang w:eastAsia="en-CA"/>
              </w:rPr>
            </w:pPr>
            <w:r w:rsidRPr="00F36A52">
              <w:rPr>
                <w:rFonts w:eastAsia="Times New Roman" w:cs="Arial"/>
                <w:color w:val="000000"/>
                <w:sz w:val="16"/>
                <w:szCs w:val="16"/>
                <w:lang w:eastAsia="en-CA"/>
              </w:rPr>
              <w:t>38,084</w:t>
            </w:r>
          </w:p>
        </w:tc>
        <w:tc>
          <w:tcPr>
            <w:tcW w:w="1200" w:type="dxa"/>
            <w:tcBorders>
              <w:top w:val="nil"/>
              <w:left w:val="nil"/>
              <w:bottom w:val="nil"/>
              <w:right w:val="nil"/>
            </w:tcBorders>
            <w:shd w:val="clear" w:color="auto" w:fill="auto"/>
            <w:noWrap/>
            <w:vAlign w:val="bottom"/>
            <w:hideMark/>
          </w:tcPr>
          <w:p w:rsidR="00F36A52" w:rsidRPr="00F36A52" w:rsidRDefault="00F36A52" w:rsidP="00F36A52">
            <w:pPr>
              <w:jc w:val="right"/>
              <w:rPr>
                <w:rFonts w:eastAsia="Times New Roman" w:cs="Arial"/>
                <w:color w:val="000000"/>
                <w:sz w:val="16"/>
                <w:szCs w:val="16"/>
                <w:lang w:eastAsia="en-CA"/>
              </w:rPr>
            </w:pPr>
            <w:r w:rsidRPr="00F36A52">
              <w:rPr>
                <w:rFonts w:eastAsia="Times New Roman" w:cs="Arial"/>
                <w:color w:val="000000"/>
                <w:sz w:val="16"/>
                <w:szCs w:val="16"/>
                <w:lang w:eastAsia="en-CA"/>
              </w:rPr>
              <w:t>43,965</w:t>
            </w:r>
          </w:p>
        </w:tc>
        <w:tc>
          <w:tcPr>
            <w:tcW w:w="1200" w:type="dxa"/>
            <w:tcBorders>
              <w:top w:val="nil"/>
              <w:left w:val="single" w:sz="4" w:space="0" w:color="auto"/>
              <w:bottom w:val="nil"/>
              <w:right w:val="nil"/>
            </w:tcBorders>
            <w:shd w:val="clear" w:color="auto" w:fill="auto"/>
            <w:noWrap/>
            <w:vAlign w:val="bottom"/>
            <w:hideMark/>
          </w:tcPr>
          <w:p w:rsidR="00F36A52" w:rsidRPr="00F36A52" w:rsidRDefault="00F36A52" w:rsidP="00F36A52">
            <w:pPr>
              <w:jc w:val="right"/>
              <w:rPr>
                <w:rFonts w:eastAsia="Times New Roman" w:cs="Arial"/>
                <w:color w:val="000000"/>
                <w:sz w:val="16"/>
                <w:szCs w:val="16"/>
                <w:lang w:eastAsia="en-CA"/>
              </w:rPr>
            </w:pPr>
            <w:r w:rsidRPr="00F36A52">
              <w:rPr>
                <w:rFonts w:eastAsia="Times New Roman" w:cs="Arial"/>
                <w:color w:val="000000"/>
                <w:sz w:val="16"/>
                <w:szCs w:val="16"/>
                <w:lang w:eastAsia="en-CA"/>
              </w:rPr>
              <w:t>5,881</w:t>
            </w:r>
          </w:p>
        </w:tc>
        <w:tc>
          <w:tcPr>
            <w:tcW w:w="1200" w:type="dxa"/>
            <w:tcBorders>
              <w:top w:val="nil"/>
              <w:left w:val="nil"/>
              <w:bottom w:val="nil"/>
              <w:right w:val="nil"/>
            </w:tcBorders>
            <w:shd w:val="clear" w:color="auto" w:fill="auto"/>
            <w:noWrap/>
            <w:vAlign w:val="bottom"/>
            <w:hideMark/>
          </w:tcPr>
          <w:p w:rsidR="00F36A52" w:rsidRPr="00F36A52" w:rsidRDefault="00F36A52" w:rsidP="00F36A52">
            <w:pPr>
              <w:jc w:val="right"/>
              <w:rPr>
                <w:rFonts w:eastAsia="Times New Roman" w:cs="Arial"/>
                <w:color w:val="000000"/>
                <w:sz w:val="16"/>
                <w:szCs w:val="16"/>
                <w:lang w:eastAsia="en-CA"/>
              </w:rPr>
            </w:pPr>
            <w:r w:rsidRPr="00F36A52">
              <w:rPr>
                <w:rFonts w:eastAsia="Times New Roman" w:cs="Arial"/>
                <w:color w:val="000000"/>
                <w:sz w:val="16"/>
                <w:szCs w:val="16"/>
                <w:lang w:eastAsia="en-CA"/>
              </w:rPr>
              <w:t>15.4%</w:t>
            </w:r>
          </w:p>
        </w:tc>
      </w:tr>
      <w:tr w:rsidR="00F36A52" w:rsidRPr="00F36A52" w:rsidTr="00F36A52">
        <w:trPr>
          <w:trHeight w:val="225"/>
        </w:trPr>
        <w:tc>
          <w:tcPr>
            <w:tcW w:w="3000" w:type="dxa"/>
            <w:tcBorders>
              <w:top w:val="nil"/>
              <w:left w:val="nil"/>
              <w:bottom w:val="nil"/>
              <w:right w:val="nil"/>
            </w:tcBorders>
            <w:shd w:val="clear" w:color="000000" w:fill="E7E6E6"/>
            <w:noWrap/>
            <w:vAlign w:val="bottom"/>
            <w:hideMark/>
          </w:tcPr>
          <w:p w:rsidR="00F36A52" w:rsidRPr="00F36A52" w:rsidRDefault="00F36A52" w:rsidP="00F36A52">
            <w:pPr>
              <w:rPr>
                <w:rFonts w:eastAsia="Times New Roman" w:cs="Arial"/>
                <w:color w:val="000000"/>
                <w:sz w:val="16"/>
                <w:szCs w:val="16"/>
                <w:lang w:eastAsia="en-CA"/>
              </w:rPr>
            </w:pPr>
            <w:r w:rsidRPr="00F36A52">
              <w:rPr>
                <w:rFonts w:eastAsia="Times New Roman" w:cs="Arial"/>
                <w:color w:val="000000"/>
                <w:sz w:val="16"/>
                <w:szCs w:val="16"/>
                <w:lang w:eastAsia="en-CA"/>
              </w:rPr>
              <w:t> </w:t>
            </w:r>
          </w:p>
        </w:tc>
        <w:tc>
          <w:tcPr>
            <w:tcW w:w="1200" w:type="dxa"/>
            <w:tcBorders>
              <w:top w:val="nil"/>
              <w:left w:val="nil"/>
              <w:bottom w:val="nil"/>
              <w:right w:val="nil"/>
            </w:tcBorders>
            <w:shd w:val="clear" w:color="000000" w:fill="E7E6E6"/>
            <w:noWrap/>
            <w:vAlign w:val="bottom"/>
            <w:hideMark/>
          </w:tcPr>
          <w:p w:rsidR="00F36A52" w:rsidRPr="00F36A52" w:rsidRDefault="00F36A52" w:rsidP="00F36A52">
            <w:pPr>
              <w:jc w:val="center"/>
              <w:rPr>
                <w:rFonts w:eastAsia="Times New Roman" w:cs="Arial"/>
                <w:color w:val="000000"/>
                <w:sz w:val="16"/>
                <w:szCs w:val="16"/>
                <w:lang w:eastAsia="en-CA"/>
              </w:rPr>
            </w:pPr>
            <w:r w:rsidRPr="00F36A52">
              <w:rPr>
                <w:rFonts w:eastAsia="Times New Roman" w:cs="Arial"/>
                <w:color w:val="000000"/>
                <w:sz w:val="16"/>
                <w:szCs w:val="16"/>
                <w:lang w:eastAsia="en-CA"/>
              </w:rPr>
              <w:t> </w:t>
            </w:r>
          </w:p>
        </w:tc>
        <w:tc>
          <w:tcPr>
            <w:tcW w:w="1200" w:type="dxa"/>
            <w:tcBorders>
              <w:top w:val="nil"/>
              <w:left w:val="single" w:sz="4" w:space="0" w:color="auto"/>
              <w:bottom w:val="nil"/>
              <w:right w:val="nil"/>
            </w:tcBorders>
            <w:shd w:val="clear" w:color="000000" w:fill="E7E6E6"/>
            <w:noWrap/>
            <w:vAlign w:val="bottom"/>
            <w:hideMark/>
          </w:tcPr>
          <w:p w:rsidR="00F36A52" w:rsidRPr="00F36A52" w:rsidRDefault="00F36A52" w:rsidP="00F36A52">
            <w:pPr>
              <w:rPr>
                <w:rFonts w:eastAsia="Times New Roman" w:cs="Arial"/>
                <w:color w:val="000000"/>
                <w:sz w:val="16"/>
                <w:szCs w:val="16"/>
                <w:lang w:eastAsia="en-CA"/>
              </w:rPr>
            </w:pPr>
            <w:r w:rsidRPr="00F36A52">
              <w:rPr>
                <w:rFonts w:eastAsia="Times New Roman" w:cs="Arial"/>
                <w:color w:val="000000"/>
                <w:sz w:val="16"/>
                <w:szCs w:val="16"/>
                <w:lang w:eastAsia="en-CA"/>
              </w:rPr>
              <w:t> </w:t>
            </w:r>
          </w:p>
        </w:tc>
        <w:tc>
          <w:tcPr>
            <w:tcW w:w="1200" w:type="dxa"/>
            <w:tcBorders>
              <w:top w:val="nil"/>
              <w:left w:val="nil"/>
              <w:bottom w:val="nil"/>
              <w:right w:val="nil"/>
            </w:tcBorders>
            <w:shd w:val="clear" w:color="000000" w:fill="E7E6E6"/>
            <w:noWrap/>
            <w:vAlign w:val="bottom"/>
            <w:hideMark/>
          </w:tcPr>
          <w:p w:rsidR="00F36A52" w:rsidRPr="00F36A52" w:rsidRDefault="00F36A52" w:rsidP="00F36A52">
            <w:pPr>
              <w:rPr>
                <w:rFonts w:eastAsia="Times New Roman" w:cs="Arial"/>
                <w:color w:val="000000"/>
                <w:sz w:val="16"/>
                <w:szCs w:val="16"/>
                <w:lang w:eastAsia="en-CA"/>
              </w:rPr>
            </w:pPr>
            <w:r w:rsidRPr="00F36A52">
              <w:rPr>
                <w:rFonts w:eastAsia="Times New Roman" w:cs="Arial"/>
                <w:color w:val="000000"/>
                <w:sz w:val="16"/>
                <w:szCs w:val="16"/>
                <w:lang w:eastAsia="en-CA"/>
              </w:rPr>
              <w:t> </w:t>
            </w:r>
          </w:p>
        </w:tc>
        <w:tc>
          <w:tcPr>
            <w:tcW w:w="1200" w:type="dxa"/>
            <w:tcBorders>
              <w:top w:val="nil"/>
              <w:left w:val="single" w:sz="4" w:space="0" w:color="auto"/>
              <w:bottom w:val="nil"/>
              <w:right w:val="nil"/>
            </w:tcBorders>
            <w:shd w:val="clear" w:color="000000" w:fill="E7E6E6"/>
            <w:noWrap/>
            <w:vAlign w:val="bottom"/>
            <w:hideMark/>
          </w:tcPr>
          <w:p w:rsidR="00F36A52" w:rsidRPr="00F36A52" w:rsidRDefault="00F36A52" w:rsidP="00F36A52">
            <w:pPr>
              <w:rPr>
                <w:rFonts w:eastAsia="Times New Roman" w:cs="Arial"/>
                <w:color w:val="000000"/>
                <w:sz w:val="16"/>
                <w:szCs w:val="16"/>
                <w:lang w:eastAsia="en-CA"/>
              </w:rPr>
            </w:pPr>
            <w:r w:rsidRPr="00F36A52">
              <w:rPr>
                <w:rFonts w:eastAsia="Times New Roman" w:cs="Arial"/>
                <w:color w:val="000000"/>
                <w:sz w:val="16"/>
                <w:szCs w:val="16"/>
                <w:lang w:eastAsia="en-CA"/>
              </w:rPr>
              <w:t> </w:t>
            </w:r>
          </w:p>
        </w:tc>
        <w:tc>
          <w:tcPr>
            <w:tcW w:w="1200" w:type="dxa"/>
            <w:tcBorders>
              <w:top w:val="nil"/>
              <w:left w:val="nil"/>
              <w:bottom w:val="nil"/>
              <w:right w:val="nil"/>
            </w:tcBorders>
            <w:shd w:val="clear" w:color="000000" w:fill="E7E6E6"/>
            <w:noWrap/>
            <w:vAlign w:val="bottom"/>
            <w:hideMark/>
          </w:tcPr>
          <w:p w:rsidR="00F36A52" w:rsidRPr="00F36A52" w:rsidRDefault="00F36A52" w:rsidP="00F36A52">
            <w:pPr>
              <w:rPr>
                <w:rFonts w:eastAsia="Times New Roman" w:cs="Arial"/>
                <w:color w:val="000000"/>
                <w:sz w:val="16"/>
                <w:szCs w:val="16"/>
                <w:lang w:eastAsia="en-CA"/>
              </w:rPr>
            </w:pPr>
            <w:r w:rsidRPr="00F36A52">
              <w:rPr>
                <w:rFonts w:eastAsia="Times New Roman" w:cs="Arial"/>
                <w:color w:val="000000"/>
                <w:sz w:val="16"/>
                <w:szCs w:val="16"/>
                <w:lang w:eastAsia="en-CA"/>
              </w:rPr>
              <w:t> </w:t>
            </w:r>
          </w:p>
        </w:tc>
      </w:tr>
      <w:tr w:rsidR="00F36A52" w:rsidRPr="00F36A52" w:rsidTr="00F36A52">
        <w:trPr>
          <w:trHeight w:val="225"/>
        </w:trPr>
        <w:tc>
          <w:tcPr>
            <w:tcW w:w="3000" w:type="dxa"/>
            <w:tcBorders>
              <w:top w:val="nil"/>
              <w:left w:val="nil"/>
              <w:bottom w:val="nil"/>
              <w:right w:val="nil"/>
            </w:tcBorders>
            <w:shd w:val="clear" w:color="auto" w:fill="auto"/>
            <w:noWrap/>
            <w:vAlign w:val="bottom"/>
            <w:hideMark/>
          </w:tcPr>
          <w:p w:rsidR="00F36A52" w:rsidRPr="00F36A52" w:rsidRDefault="00F36A52" w:rsidP="00F36A52">
            <w:pPr>
              <w:rPr>
                <w:rFonts w:eastAsia="Times New Roman" w:cs="Arial"/>
                <w:color w:val="000000"/>
                <w:sz w:val="16"/>
                <w:szCs w:val="16"/>
                <w:lang w:eastAsia="en-CA"/>
              </w:rPr>
            </w:pPr>
            <w:r w:rsidRPr="00F36A52">
              <w:rPr>
                <w:rFonts w:eastAsia="Times New Roman" w:cs="Arial"/>
                <w:color w:val="000000"/>
                <w:sz w:val="16"/>
                <w:szCs w:val="16"/>
                <w:lang w:eastAsia="en-CA"/>
              </w:rPr>
              <w:t>West Humber-Clairville</w:t>
            </w:r>
          </w:p>
        </w:tc>
        <w:tc>
          <w:tcPr>
            <w:tcW w:w="1200" w:type="dxa"/>
            <w:tcBorders>
              <w:top w:val="nil"/>
              <w:left w:val="nil"/>
              <w:bottom w:val="nil"/>
              <w:right w:val="nil"/>
            </w:tcBorders>
            <w:shd w:val="clear" w:color="auto" w:fill="auto"/>
            <w:noWrap/>
            <w:vAlign w:val="bottom"/>
            <w:hideMark/>
          </w:tcPr>
          <w:p w:rsidR="00F36A52" w:rsidRPr="00F36A52" w:rsidRDefault="00F36A52" w:rsidP="00F36A52">
            <w:pPr>
              <w:jc w:val="center"/>
              <w:rPr>
                <w:rFonts w:eastAsia="Times New Roman" w:cs="Arial"/>
                <w:color w:val="000000"/>
                <w:sz w:val="16"/>
                <w:szCs w:val="16"/>
                <w:lang w:eastAsia="en-CA"/>
              </w:rPr>
            </w:pPr>
            <w:r w:rsidRPr="00F36A52">
              <w:rPr>
                <w:rFonts w:eastAsia="Times New Roman" w:cs="Arial"/>
                <w:color w:val="000000"/>
                <w:sz w:val="16"/>
                <w:szCs w:val="16"/>
                <w:lang w:eastAsia="en-CA"/>
              </w:rPr>
              <w:t>1</w:t>
            </w:r>
          </w:p>
        </w:tc>
        <w:tc>
          <w:tcPr>
            <w:tcW w:w="1200" w:type="dxa"/>
            <w:tcBorders>
              <w:top w:val="nil"/>
              <w:left w:val="single" w:sz="4" w:space="0" w:color="auto"/>
              <w:bottom w:val="nil"/>
              <w:right w:val="nil"/>
            </w:tcBorders>
            <w:shd w:val="clear" w:color="auto" w:fill="auto"/>
            <w:noWrap/>
            <w:vAlign w:val="bottom"/>
            <w:hideMark/>
          </w:tcPr>
          <w:p w:rsidR="00F36A52" w:rsidRPr="00F36A52" w:rsidRDefault="00F36A52" w:rsidP="00F36A52">
            <w:pPr>
              <w:jc w:val="right"/>
              <w:rPr>
                <w:rFonts w:eastAsia="Times New Roman" w:cs="Arial"/>
                <w:color w:val="000000"/>
                <w:sz w:val="16"/>
                <w:szCs w:val="16"/>
                <w:lang w:eastAsia="en-CA"/>
              </w:rPr>
            </w:pPr>
            <w:r w:rsidRPr="00F36A52">
              <w:rPr>
                <w:rFonts w:eastAsia="Times New Roman" w:cs="Arial"/>
                <w:color w:val="000000"/>
                <w:sz w:val="16"/>
                <w:szCs w:val="16"/>
                <w:lang w:eastAsia="en-CA"/>
              </w:rPr>
              <w:t>34,100</w:t>
            </w:r>
          </w:p>
        </w:tc>
        <w:tc>
          <w:tcPr>
            <w:tcW w:w="1200" w:type="dxa"/>
            <w:tcBorders>
              <w:top w:val="nil"/>
              <w:left w:val="nil"/>
              <w:bottom w:val="nil"/>
              <w:right w:val="nil"/>
            </w:tcBorders>
            <w:shd w:val="clear" w:color="auto" w:fill="auto"/>
            <w:noWrap/>
            <w:vAlign w:val="bottom"/>
            <w:hideMark/>
          </w:tcPr>
          <w:p w:rsidR="00F36A52" w:rsidRPr="00F36A52" w:rsidRDefault="00F36A52" w:rsidP="00F36A52">
            <w:pPr>
              <w:jc w:val="right"/>
              <w:rPr>
                <w:rFonts w:eastAsia="Times New Roman" w:cs="Arial"/>
                <w:color w:val="000000"/>
                <w:sz w:val="16"/>
                <w:szCs w:val="16"/>
                <w:lang w:eastAsia="en-CA"/>
              </w:rPr>
            </w:pPr>
            <w:r w:rsidRPr="00F36A52">
              <w:rPr>
                <w:rFonts w:eastAsia="Times New Roman" w:cs="Arial"/>
                <w:color w:val="000000"/>
                <w:sz w:val="16"/>
                <w:szCs w:val="16"/>
                <w:lang w:eastAsia="en-CA"/>
              </w:rPr>
              <w:t>33,312</w:t>
            </w:r>
          </w:p>
        </w:tc>
        <w:tc>
          <w:tcPr>
            <w:tcW w:w="1200" w:type="dxa"/>
            <w:tcBorders>
              <w:top w:val="nil"/>
              <w:left w:val="single" w:sz="4" w:space="0" w:color="auto"/>
              <w:bottom w:val="nil"/>
              <w:right w:val="nil"/>
            </w:tcBorders>
            <w:shd w:val="clear" w:color="auto" w:fill="auto"/>
            <w:noWrap/>
            <w:vAlign w:val="bottom"/>
            <w:hideMark/>
          </w:tcPr>
          <w:p w:rsidR="00F36A52" w:rsidRPr="00F36A52" w:rsidRDefault="00F36A52" w:rsidP="00F36A52">
            <w:pPr>
              <w:jc w:val="right"/>
              <w:rPr>
                <w:rFonts w:eastAsia="Times New Roman" w:cs="Arial"/>
                <w:color w:val="000000"/>
                <w:sz w:val="16"/>
                <w:szCs w:val="16"/>
                <w:lang w:eastAsia="en-CA"/>
              </w:rPr>
            </w:pPr>
            <w:r w:rsidRPr="00F36A52">
              <w:rPr>
                <w:rFonts w:eastAsia="Times New Roman" w:cs="Arial"/>
                <w:color w:val="000000"/>
                <w:sz w:val="16"/>
                <w:szCs w:val="16"/>
                <w:lang w:eastAsia="en-CA"/>
              </w:rPr>
              <w:t>-788</w:t>
            </w:r>
          </w:p>
        </w:tc>
        <w:tc>
          <w:tcPr>
            <w:tcW w:w="1200" w:type="dxa"/>
            <w:tcBorders>
              <w:top w:val="nil"/>
              <w:left w:val="nil"/>
              <w:bottom w:val="nil"/>
              <w:right w:val="nil"/>
            </w:tcBorders>
            <w:shd w:val="clear" w:color="auto" w:fill="auto"/>
            <w:noWrap/>
            <w:vAlign w:val="bottom"/>
            <w:hideMark/>
          </w:tcPr>
          <w:p w:rsidR="00F36A52" w:rsidRPr="00F36A52" w:rsidRDefault="00F36A52" w:rsidP="00F36A52">
            <w:pPr>
              <w:jc w:val="right"/>
              <w:rPr>
                <w:rFonts w:eastAsia="Times New Roman" w:cs="Arial"/>
                <w:color w:val="000000"/>
                <w:sz w:val="16"/>
                <w:szCs w:val="16"/>
                <w:lang w:eastAsia="en-CA"/>
              </w:rPr>
            </w:pPr>
            <w:r w:rsidRPr="00F36A52">
              <w:rPr>
                <w:rFonts w:eastAsia="Times New Roman" w:cs="Arial"/>
                <w:color w:val="000000"/>
                <w:sz w:val="16"/>
                <w:szCs w:val="16"/>
                <w:lang w:eastAsia="en-CA"/>
              </w:rPr>
              <w:t>-2.3%</w:t>
            </w:r>
          </w:p>
        </w:tc>
      </w:tr>
      <w:tr w:rsidR="00F36A52" w:rsidRPr="00F36A52" w:rsidTr="00F36A52">
        <w:trPr>
          <w:trHeight w:val="225"/>
        </w:trPr>
        <w:tc>
          <w:tcPr>
            <w:tcW w:w="3000" w:type="dxa"/>
            <w:tcBorders>
              <w:top w:val="nil"/>
              <w:left w:val="nil"/>
              <w:bottom w:val="nil"/>
              <w:right w:val="nil"/>
            </w:tcBorders>
            <w:shd w:val="clear" w:color="auto" w:fill="auto"/>
            <w:noWrap/>
            <w:vAlign w:val="bottom"/>
            <w:hideMark/>
          </w:tcPr>
          <w:p w:rsidR="00F36A52" w:rsidRPr="00F36A52" w:rsidRDefault="00F36A52" w:rsidP="00F36A52">
            <w:pPr>
              <w:rPr>
                <w:rFonts w:eastAsia="Times New Roman" w:cs="Arial"/>
                <w:color w:val="000000"/>
                <w:sz w:val="16"/>
                <w:szCs w:val="16"/>
                <w:lang w:eastAsia="en-CA"/>
              </w:rPr>
            </w:pPr>
            <w:r w:rsidRPr="00F36A52">
              <w:rPr>
                <w:rFonts w:eastAsia="Times New Roman" w:cs="Arial"/>
                <w:color w:val="000000"/>
                <w:sz w:val="16"/>
                <w:szCs w:val="16"/>
                <w:lang w:eastAsia="en-CA"/>
              </w:rPr>
              <w:t>Bayview Woods-Steeles</w:t>
            </w:r>
          </w:p>
        </w:tc>
        <w:tc>
          <w:tcPr>
            <w:tcW w:w="1200" w:type="dxa"/>
            <w:tcBorders>
              <w:top w:val="nil"/>
              <w:left w:val="nil"/>
              <w:bottom w:val="nil"/>
              <w:right w:val="nil"/>
            </w:tcBorders>
            <w:shd w:val="clear" w:color="auto" w:fill="auto"/>
            <w:noWrap/>
            <w:vAlign w:val="bottom"/>
            <w:hideMark/>
          </w:tcPr>
          <w:p w:rsidR="00F36A52" w:rsidRPr="00F36A52" w:rsidRDefault="00F36A52" w:rsidP="00F36A52">
            <w:pPr>
              <w:jc w:val="center"/>
              <w:rPr>
                <w:rFonts w:eastAsia="Times New Roman" w:cs="Arial"/>
                <w:color w:val="000000"/>
                <w:sz w:val="16"/>
                <w:szCs w:val="16"/>
                <w:lang w:eastAsia="en-CA"/>
              </w:rPr>
            </w:pPr>
            <w:r w:rsidRPr="00F36A52">
              <w:rPr>
                <w:rFonts w:eastAsia="Times New Roman" w:cs="Arial"/>
                <w:color w:val="000000"/>
                <w:sz w:val="16"/>
                <w:szCs w:val="16"/>
                <w:lang w:eastAsia="en-CA"/>
              </w:rPr>
              <w:t>49</w:t>
            </w:r>
          </w:p>
        </w:tc>
        <w:tc>
          <w:tcPr>
            <w:tcW w:w="1200" w:type="dxa"/>
            <w:tcBorders>
              <w:top w:val="nil"/>
              <w:left w:val="single" w:sz="4" w:space="0" w:color="auto"/>
              <w:bottom w:val="nil"/>
              <w:right w:val="nil"/>
            </w:tcBorders>
            <w:shd w:val="clear" w:color="auto" w:fill="auto"/>
            <w:noWrap/>
            <w:vAlign w:val="bottom"/>
            <w:hideMark/>
          </w:tcPr>
          <w:p w:rsidR="00F36A52" w:rsidRPr="00F36A52" w:rsidRDefault="00F36A52" w:rsidP="00F36A52">
            <w:pPr>
              <w:jc w:val="right"/>
              <w:rPr>
                <w:rFonts w:eastAsia="Times New Roman" w:cs="Arial"/>
                <w:color w:val="000000"/>
                <w:sz w:val="16"/>
                <w:szCs w:val="16"/>
                <w:lang w:eastAsia="en-CA"/>
              </w:rPr>
            </w:pPr>
            <w:r w:rsidRPr="00F36A52">
              <w:rPr>
                <w:rFonts w:eastAsia="Times New Roman" w:cs="Arial"/>
                <w:color w:val="000000"/>
                <w:sz w:val="16"/>
                <w:szCs w:val="16"/>
                <w:lang w:eastAsia="en-CA"/>
              </w:rPr>
              <w:t>13,530</w:t>
            </w:r>
          </w:p>
        </w:tc>
        <w:tc>
          <w:tcPr>
            <w:tcW w:w="1200" w:type="dxa"/>
            <w:tcBorders>
              <w:top w:val="nil"/>
              <w:left w:val="nil"/>
              <w:bottom w:val="nil"/>
              <w:right w:val="nil"/>
            </w:tcBorders>
            <w:shd w:val="clear" w:color="auto" w:fill="auto"/>
            <w:noWrap/>
            <w:vAlign w:val="bottom"/>
            <w:hideMark/>
          </w:tcPr>
          <w:p w:rsidR="00F36A52" w:rsidRPr="00F36A52" w:rsidRDefault="00F36A52" w:rsidP="00F36A52">
            <w:pPr>
              <w:jc w:val="right"/>
              <w:rPr>
                <w:rFonts w:eastAsia="Times New Roman" w:cs="Arial"/>
                <w:color w:val="000000"/>
                <w:sz w:val="16"/>
                <w:szCs w:val="16"/>
                <w:lang w:eastAsia="en-CA"/>
              </w:rPr>
            </w:pPr>
            <w:r w:rsidRPr="00F36A52">
              <w:rPr>
                <w:rFonts w:eastAsia="Times New Roman" w:cs="Arial"/>
                <w:color w:val="000000"/>
                <w:sz w:val="16"/>
                <w:szCs w:val="16"/>
                <w:lang w:eastAsia="en-CA"/>
              </w:rPr>
              <w:t>13,154</w:t>
            </w:r>
          </w:p>
        </w:tc>
        <w:tc>
          <w:tcPr>
            <w:tcW w:w="1200" w:type="dxa"/>
            <w:tcBorders>
              <w:top w:val="nil"/>
              <w:left w:val="single" w:sz="4" w:space="0" w:color="auto"/>
              <w:bottom w:val="nil"/>
              <w:right w:val="nil"/>
            </w:tcBorders>
            <w:shd w:val="clear" w:color="auto" w:fill="auto"/>
            <w:noWrap/>
            <w:vAlign w:val="bottom"/>
            <w:hideMark/>
          </w:tcPr>
          <w:p w:rsidR="00F36A52" w:rsidRPr="00F36A52" w:rsidRDefault="00F36A52" w:rsidP="00F36A52">
            <w:pPr>
              <w:jc w:val="right"/>
              <w:rPr>
                <w:rFonts w:eastAsia="Times New Roman" w:cs="Arial"/>
                <w:color w:val="000000"/>
                <w:sz w:val="16"/>
                <w:szCs w:val="16"/>
                <w:lang w:eastAsia="en-CA"/>
              </w:rPr>
            </w:pPr>
            <w:r w:rsidRPr="00F36A52">
              <w:rPr>
                <w:rFonts w:eastAsia="Times New Roman" w:cs="Arial"/>
                <w:color w:val="000000"/>
                <w:sz w:val="16"/>
                <w:szCs w:val="16"/>
                <w:lang w:eastAsia="en-CA"/>
              </w:rPr>
              <w:t>-376</w:t>
            </w:r>
          </w:p>
        </w:tc>
        <w:tc>
          <w:tcPr>
            <w:tcW w:w="1200" w:type="dxa"/>
            <w:tcBorders>
              <w:top w:val="nil"/>
              <w:left w:val="nil"/>
              <w:bottom w:val="nil"/>
              <w:right w:val="nil"/>
            </w:tcBorders>
            <w:shd w:val="clear" w:color="auto" w:fill="auto"/>
            <w:noWrap/>
            <w:vAlign w:val="bottom"/>
            <w:hideMark/>
          </w:tcPr>
          <w:p w:rsidR="00F36A52" w:rsidRPr="00F36A52" w:rsidRDefault="00F36A52" w:rsidP="00F36A52">
            <w:pPr>
              <w:jc w:val="right"/>
              <w:rPr>
                <w:rFonts w:eastAsia="Times New Roman" w:cs="Arial"/>
                <w:color w:val="000000"/>
                <w:sz w:val="16"/>
                <w:szCs w:val="16"/>
                <w:lang w:eastAsia="en-CA"/>
              </w:rPr>
            </w:pPr>
            <w:r w:rsidRPr="00F36A52">
              <w:rPr>
                <w:rFonts w:eastAsia="Times New Roman" w:cs="Arial"/>
                <w:color w:val="000000"/>
                <w:sz w:val="16"/>
                <w:szCs w:val="16"/>
                <w:lang w:eastAsia="en-CA"/>
              </w:rPr>
              <w:t>-2.8%</w:t>
            </w:r>
          </w:p>
        </w:tc>
      </w:tr>
      <w:tr w:rsidR="00F36A52" w:rsidRPr="00F36A52" w:rsidTr="00F36A52">
        <w:trPr>
          <w:trHeight w:val="225"/>
        </w:trPr>
        <w:tc>
          <w:tcPr>
            <w:tcW w:w="3000" w:type="dxa"/>
            <w:tcBorders>
              <w:top w:val="nil"/>
              <w:left w:val="nil"/>
              <w:bottom w:val="nil"/>
              <w:right w:val="nil"/>
            </w:tcBorders>
            <w:shd w:val="clear" w:color="auto" w:fill="auto"/>
            <w:noWrap/>
            <w:vAlign w:val="bottom"/>
            <w:hideMark/>
          </w:tcPr>
          <w:p w:rsidR="00F36A52" w:rsidRPr="00F36A52" w:rsidRDefault="00F36A52" w:rsidP="00F36A52">
            <w:pPr>
              <w:rPr>
                <w:rFonts w:eastAsia="Times New Roman" w:cs="Arial"/>
                <w:color w:val="000000"/>
                <w:sz w:val="16"/>
                <w:szCs w:val="16"/>
                <w:lang w:eastAsia="en-CA"/>
              </w:rPr>
            </w:pPr>
            <w:r w:rsidRPr="00F36A52">
              <w:rPr>
                <w:rFonts w:eastAsia="Times New Roman" w:cs="Arial"/>
                <w:color w:val="000000"/>
                <w:sz w:val="16"/>
                <w:szCs w:val="16"/>
                <w:lang w:eastAsia="en-CA"/>
              </w:rPr>
              <w:t>Glenfield-Jane Heights</w:t>
            </w:r>
          </w:p>
        </w:tc>
        <w:tc>
          <w:tcPr>
            <w:tcW w:w="1200" w:type="dxa"/>
            <w:tcBorders>
              <w:top w:val="nil"/>
              <w:left w:val="nil"/>
              <w:bottom w:val="nil"/>
              <w:right w:val="nil"/>
            </w:tcBorders>
            <w:shd w:val="clear" w:color="auto" w:fill="auto"/>
            <w:noWrap/>
            <w:vAlign w:val="bottom"/>
            <w:hideMark/>
          </w:tcPr>
          <w:p w:rsidR="00F36A52" w:rsidRPr="00F36A52" w:rsidRDefault="00F36A52" w:rsidP="00F36A52">
            <w:pPr>
              <w:jc w:val="center"/>
              <w:rPr>
                <w:rFonts w:eastAsia="Times New Roman" w:cs="Arial"/>
                <w:color w:val="000000"/>
                <w:sz w:val="16"/>
                <w:szCs w:val="16"/>
                <w:lang w:eastAsia="en-CA"/>
              </w:rPr>
            </w:pPr>
            <w:r w:rsidRPr="00F36A52">
              <w:rPr>
                <w:rFonts w:eastAsia="Times New Roman" w:cs="Arial"/>
                <w:color w:val="000000"/>
                <w:sz w:val="16"/>
                <w:szCs w:val="16"/>
                <w:lang w:eastAsia="en-CA"/>
              </w:rPr>
              <w:t>25</w:t>
            </w:r>
          </w:p>
        </w:tc>
        <w:tc>
          <w:tcPr>
            <w:tcW w:w="1200" w:type="dxa"/>
            <w:tcBorders>
              <w:top w:val="nil"/>
              <w:left w:val="single" w:sz="4" w:space="0" w:color="auto"/>
              <w:bottom w:val="nil"/>
              <w:right w:val="nil"/>
            </w:tcBorders>
            <w:shd w:val="clear" w:color="auto" w:fill="auto"/>
            <w:noWrap/>
            <w:vAlign w:val="bottom"/>
            <w:hideMark/>
          </w:tcPr>
          <w:p w:rsidR="00F36A52" w:rsidRPr="00F36A52" w:rsidRDefault="00F36A52" w:rsidP="00F36A52">
            <w:pPr>
              <w:jc w:val="right"/>
              <w:rPr>
                <w:rFonts w:eastAsia="Times New Roman" w:cs="Arial"/>
                <w:color w:val="000000"/>
                <w:sz w:val="16"/>
                <w:szCs w:val="16"/>
                <w:lang w:eastAsia="en-CA"/>
              </w:rPr>
            </w:pPr>
            <w:r w:rsidRPr="00F36A52">
              <w:rPr>
                <w:rFonts w:eastAsia="Times New Roman" w:cs="Arial"/>
                <w:color w:val="000000"/>
                <w:sz w:val="16"/>
                <w:szCs w:val="16"/>
                <w:lang w:eastAsia="en-CA"/>
              </w:rPr>
              <w:t>31,390</w:t>
            </w:r>
          </w:p>
        </w:tc>
        <w:tc>
          <w:tcPr>
            <w:tcW w:w="1200" w:type="dxa"/>
            <w:tcBorders>
              <w:top w:val="nil"/>
              <w:left w:val="nil"/>
              <w:bottom w:val="nil"/>
              <w:right w:val="nil"/>
            </w:tcBorders>
            <w:shd w:val="clear" w:color="auto" w:fill="auto"/>
            <w:noWrap/>
            <w:vAlign w:val="bottom"/>
            <w:hideMark/>
          </w:tcPr>
          <w:p w:rsidR="00F36A52" w:rsidRPr="00F36A52" w:rsidRDefault="00F36A52" w:rsidP="00F36A52">
            <w:pPr>
              <w:jc w:val="right"/>
              <w:rPr>
                <w:rFonts w:eastAsia="Times New Roman" w:cs="Arial"/>
                <w:color w:val="000000"/>
                <w:sz w:val="16"/>
                <w:szCs w:val="16"/>
                <w:lang w:eastAsia="en-CA"/>
              </w:rPr>
            </w:pPr>
            <w:r w:rsidRPr="00F36A52">
              <w:rPr>
                <w:rFonts w:eastAsia="Times New Roman" w:cs="Arial"/>
                <w:color w:val="000000"/>
                <w:sz w:val="16"/>
                <w:szCs w:val="16"/>
                <w:lang w:eastAsia="en-CA"/>
              </w:rPr>
              <w:t>30,491</w:t>
            </w:r>
          </w:p>
        </w:tc>
        <w:tc>
          <w:tcPr>
            <w:tcW w:w="1200" w:type="dxa"/>
            <w:tcBorders>
              <w:top w:val="nil"/>
              <w:left w:val="single" w:sz="4" w:space="0" w:color="auto"/>
              <w:bottom w:val="nil"/>
              <w:right w:val="nil"/>
            </w:tcBorders>
            <w:shd w:val="clear" w:color="auto" w:fill="auto"/>
            <w:noWrap/>
            <w:vAlign w:val="bottom"/>
            <w:hideMark/>
          </w:tcPr>
          <w:p w:rsidR="00F36A52" w:rsidRPr="00F36A52" w:rsidRDefault="00F36A52" w:rsidP="00F36A52">
            <w:pPr>
              <w:jc w:val="right"/>
              <w:rPr>
                <w:rFonts w:eastAsia="Times New Roman" w:cs="Arial"/>
                <w:color w:val="000000"/>
                <w:sz w:val="16"/>
                <w:szCs w:val="16"/>
                <w:lang w:eastAsia="en-CA"/>
              </w:rPr>
            </w:pPr>
            <w:r w:rsidRPr="00F36A52">
              <w:rPr>
                <w:rFonts w:eastAsia="Times New Roman" w:cs="Arial"/>
                <w:color w:val="000000"/>
                <w:sz w:val="16"/>
                <w:szCs w:val="16"/>
                <w:lang w:eastAsia="en-CA"/>
              </w:rPr>
              <w:t>-899</w:t>
            </w:r>
          </w:p>
        </w:tc>
        <w:tc>
          <w:tcPr>
            <w:tcW w:w="1200" w:type="dxa"/>
            <w:tcBorders>
              <w:top w:val="nil"/>
              <w:left w:val="nil"/>
              <w:bottom w:val="nil"/>
              <w:right w:val="nil"/>
            </w:tcBorders>
            <w:shd w:val="clear" w:color="auto" w:fill="auto"/>
            <w:noWrap/>
            <w:vAlign w:val="bottom"/>
            <w:hideMark/>
          </w:tcPr>
          <w:p w:rsidR="00F36A52" w:rsidRPr="00F36A52" w:rsidRDefault="00F36A52" w:rsidP="00F36A52">
            <w:pPr>
              <w:jc w:val="right"/>
              <w:rPr>
                <w:rFonts w:eastAsia="Times New Roman" w:cs="Arial"/>
                <w:color w:val="000000"/>
                <w:sz w:val="16"/>
                <w:szCs w:val="16"/>
                <w:lang w:eastAsia="en-CA"/>
              </w:rPr>
            </w:pPr>
            <w:r w:rsidRPr="00F36A52">
              <w:rPr>
                <w:rFonts w:eastAsia="Times New Roman" w:cs="Arial"/>
                <w:color w:val="000000"/>
                <w:sz w:val="16"/>
                <w:szCs w:val="16"/>
                <w:lang w:eastAsia="en-CA"/>
              </w:rPr>
              <w:t>-2.9%</w:t>
            </w:r>
          </w:p>
        </w:tc>
      </w:tr>
      <w:tr w:rsidR="00F36A52" w:rsidRPr="00F36A52" w:rsidTr="00F36A52">
        <w:trPr>
          <w:trHeight w:val="225"/>
        </w:trPr>
        <w:tc>
          <w:tcPr>
            <w:tcW w:w="3000" w:type="dxa"/>
            <w:tcBorders>
              <w:top w:val="nil"/>
              <w:left w:val="nil"/>
              <w:bottom w:val="nil"/>
              <w:right w:val="nil"/>
            </w:tcBorders>
            <w:shd w:val="clear" w:color="auto" w:fill="auto"/>
            <w:noWrap/>
            <w:vAlign w:val="bottom"/>
            <w:hideMark/>
          </w:tcPr>
          <w:p w:rsidR="00F36A52" w:rsidRPr="00F36A52" w:rsidRDefault="00F36A52" w:rsidP="00F36A52">
            <w:pPr>
              <w:rPr>
                <w:rFonts w:eastAsia="Times New Roman" w:cs="Arial"/>
                <w:color w:val="000000"/>
                <w:sz w:val="16"/>
                <w:szCs w:val="16"/>
                <w:lang w:eastAsia="en-CA"/>
              </w:rPr>
            </w:pPr>
            <w:r w:rsidRPr="00F36A52">
              <w:rPr>
                <w:rFonts w:eastAsia="Times New Roman" w:cs="Arial"/>
                <w:color w:val="000000"/>
                <w:sz w:val="16"/>
                <w:szCs w:val="16"/>
                <w:lang w:eastAsia="en-CA"/>
              </w:rPr>
              <w:t>Malvern</w:t>
            </w:r>
          </w:p>
        </w:tc>
        <w:tc>
          <w:tcPr>
            <w:tcW w:w="1200" w:type="dxa"/>
            <w:tcBorders>
              <w:top w:val="nil"/>
              <w:left w:val="nil"/>
              <w:bottom w:val="nil"/>
              <w:right w:val="nil"/>
            </w:tcBorders>
            <w:shd w:val="clear" w:color="auto" w:fill="auto"/>
            <w:noWrap/>
            <w:vAlign w:val="bottom"/>
            <w:hideMark/>
          </w:tcPr>
          <w:p w:rsidR="00F36A52" w:rsidRPr="00F36A52" w:rsidRDefault="00F36A52" w:rsidP="00F36A52">
            <w:pPr>
              <w:jc w:val="center"/>
              <w:rPr>
                <w:rFonts w:eastAsia="Times New Roman" w:cs="Arial"/>
                <w:color w:val="000000"/>
                <w:sz w:val="16"/>
                <w:szCs w:val="16"/>
                <w:lang w:eastAsia="en-CA"/>
              </w:rPr>
            </w:pPr>
            <w:r w:rsidRPr="00F36A52">
              <w:rPr>
                <w:rFonts w:eastAsia="Times New Roman" w:cs="Arial"/>
                <w:color w:val="000000"/>
                <w:sz w:val="16"/>
                <w:szCs w:val="16"/>
                <w:lang w:eastAsia="en-CA"/>
              </w:rPr>
              <w:t>132</w:t>
            </w:r>
          </w:p>
        </w:tc>
        <w:tc>
          <w:tcPr>
            <w:tcW w:w="1200" w:type="dxa"/>
            <w:tcBorders>
              <w:top w:val="nil"/>
              <w:left w:val="single" w:sz="4" w:space="0" w:color="auto"/>
              <w:bottom w:val="nil"/>
              <w:right w:val="nil"/>
            </w:tcBorders>
            <w:shd w:val="clear" w:color="auto" w:fill="auto"/>
            <w:noWrap/>
            <w:vAlign w:val="bottom"/>
            <w:hideMark/>
          </w:tcPr>
          <w:p w:rsidR="00F36A52" w:rsidRPr="00F36A52" w:rsidRDefault="00F36A52" w:rsidP="00F36A52">
            <w:pPr>
              <w:jc w:val="right"/>
              <w:rPr>
                <w:rFonts w:eastAsia="Times New Roman" w:cs="Arial"/>
                <w:color w:val="000000"/>
                <w:sz w:val="16"/>
                <w:szCs w:val="16"/>
                <w:lang w:eastAsia="en-CA"/>
              </w:rPr>
            </w:pPr>
            <w:r w:rsidRPr="00F36A52">
              <w:rPr>
                <w:rFonts w:eastAsia="Times New Roman" w:cs="Arial"/>
                <w:color w:val="000000"/>
                <w:sz w:val="16"/>
                <w:szCs w:val="16"/>
                <w:lang w:eastAsia="en-CA"/>
              </w:rPr>
              <w:t>45,086</w:t>
            </w:r>
          </w:p>
        </w:tc>
        <w:tc>
          <w:tcPr>
            <w:tcW w:w="1200" w:type="dxa"/>
            <w:tcBorders>
              <w:top w:val="nil"/>
              <w:left w:val="nil"/>
              <w:bottom w:val="nil"/>
              <w:right w:val="nil"/>
            </w:tcBorders>
            <w:shd w:val="clear" w:color="auto" w:fill="auto"/>
            <w:noWrap/>
            <w:vAlign w:val="bottom"/>
            <w:hideMark/>
          </w:tcPr>
          <w:p w:rsidR="00F36A52" w:rsidRPr="00F36A52" w:rsidRDefault="00F36A52" w:rsidP="00F36A52">
            <w:pPr>
              <w:jc w:val="right"/>
              <w:rPr>
                <w:rFonts w:eastAsia="Times New Roman" w:cs="Arial"/>
                <w:color w:val="000000"/>
                <w:sz w:val="16"/>
                <w:szCs w:val="16"/>
                <w:lang w:eastAsia="en-CA"/>
              </w:rPr>
            </w:pPr>
            <w:r w:rsidRPr="00F36A52">
              <w:rPr>
                <w:rFonts w:eastAsia="Times New Roman" w:cs="Arial"/>
                <w:color w:val="000000"/>
                <w:sz w:val="16"/>
                <w:szCs w:val="16"/>
                <w:lang w:eastAsia="en-CA"/>
              </w:rPr>
              <w:t>43,794</w:t>
            </w:r>
          </w:p>
        </w:tc>
        <w:tc>
          <w:tcPr>
            <w:tcW w:w="1200" w:type="dxa"/>
            <w:tcBorders>
              <w:top w:val="nil"/>
              <w:left w:val="single" w:sz="4" w:space="0" w:color="auto"/>
              <w:bottom w:val="nil"/>
              <w:right w:val="nil"/>
            </w:tcBorders>
            <w:shd w:val="clear" w:color="auto" w:fill="auto"/>
            <w:noWrap/>
            <w:vAlign w:val="bottom"/>
            <w:hideMark/>
          </w:tcPr>
          <w:p w:rsidR="00F36A52" w:rsidRPr="00F36A52" w:rsidRDefault="00F36A52" w:rsidP="00F36A52">
            <w:pPr>
              <w:jc w:val="right"/>
              <w:rPr>
                <w:rFonts w:eastAsia="Times New Roman" w:cs="Arial"/>
                <w:color w:val="000000"/>
                <w:sz w:val="16"/>
                <w:szCs w:val="16"/>
                <w:lang w:eastAsia="en-CA"/>
              </w:rPr>
            </w:pPr>
            <w:r w:rsidRPr="00F36A52">
              <w:rPr>
                <w:rFonts w:eastAsia="Times New Roman" w:cs="Arial"/>
                <w:color w:val="000000"/>
                <w:sz w:val="16"/>
                <w:szCs w:val="16"/>
                <w:lang w:eastAsia="en-CA"/>
              </w:rPr>
              <w:t>-1,292</w:t>
            </w:r>
          </w:p>
        </w:tc>
        <w:tc>
          <w:tcPr>
            <w:tcW w:w="1200" w:type="dxa"/>
            <w:tcBorders>
              <w:top w:val="nil"/>
              <w:left w:val="nil"/>
              <w:bottom w:val="nil"/>
              <w:right w:val="nil"/>
            </w:tcBorders>
            <w:shd w:val="clear" w:color="auto" w:fill="auto"/>
            <w:noWrap/>
            <w:vAlign w:val="bottom"/>
            <w:hideMark/>
          </w:tcPr>
          <w:p w:rsidR="00F36A52" w:rsidRPr="00F36A52" w:rsidRDefault="00F36A52" w:rsidP="00F36A52">
            <w:pPr>
              <w:jc w:val="right"/>
              <w:rPr>
                <w:rFonts w:eastAsia="Times New Roman" w:cs="Arial"/>
                <w:color w:val="000000"/>
                <w:sz w:val="16"/>
                <w:szCs w:val="16"/>
                <w:lang w:eastAsia="en-CA"/>
              </w:rPr>
            </w:pPr>
            <w:r w:rsidRPr="00F36A52">
              <w:rPr>
                <w:rFonts w:eastAsia="Times New Roman" w:cs="Arial"/>
                <w:color w:val="000000"/>
                <w:sz w:val="16"/>
                <w:szCs w:val="16"/>
                <w:lang w:eastAsia="en-CA"/>
              </w:rPr>
              <w:t>-2.9%</w:t>
            </w:r>
          </w:p>
        </w:tc>
      </w:tr>
      <w:tr w:rsidR="00F36A52" w:rsidRPr="00F36A52" w:rsidTr="00F36A52">
        <w:trPr>
          <w:trHeight w:val="225"/>
        </w:trPr>
        <w:tc>
          <w:tcPr>
            <w:tcW w:w="3000" w:type="dxa"/>
            <w:tcBorders>
              <w:top w:val="nil"/>
              <w:left w:val="nil"/>
              <w:bottom w:val="nil"/>
              <w:right w:val="nil"/>
            </w:tcBorders>
            <w:shd w:val="clear" w:color="auto" w:fill="auto"/>
            <w:noWrap/>
            <w:vAlign w:val="bottom"/>
            <w:hideMark/>
          </w:tcPr>
          <w:p w:rsidR="00F36A52" w:rsidRPr="00F36A52" w:rsidRDefault="00F36A52" w:rsidP="00F36A52">
            <w:pPr>
              <w:rPr>
                <w:rFonts w:eastAsia="Times New Roman" w:cs="Arial"/>
                <w:color w:val="000000"/>
                <w:sz w:val="16"/>
                <w:szCs w:val="16"/>
                <w:lang w:eastAsia="en-CA"/>
              </w:rPr>
            </w:pPr>
            <w:r w:rsidRPr="00F36A52">
              <w:rPr>
                <w:rFonts w:eastAsia="Times New Roman" w:cs="Arial"/>
                <w:color w:val="000000"/>
                <w:sz w:val="16"/>
                <w:szCs w:val="16"/>
                <w:lang w:eastAsia="en-CA"/>
              </w:rPr>
              <w:t>Kensington-Chinatown</w:t>
            </w:r>
          </w:p>
        </w:tc>
        <w:tc>
          <w:tcPr>
            <w:tcW w:w="1200" w:type="dxa"/>
            <w:tcBorders>
              <w:top w:val="nil"/>
              <w:left w:val="nil"/>
              <w:bottom w:val="nil"/>
              <w:right w:val="nil"/>
            </w:tcBorders>
            <w:shd w:val="clear" w:color="auto" w:fill="auto"/>
            <w:noWrap/>
            <w:vAlign w:val="bottom"/>
            <w:hideMark/>
          </w:tcPr>
          <w:p w:rsidR="00F36A52" w:rsidRPr="00F36A52" w:rsidRDefault="00F36A52" w:rsidP="00F36A52">
            <w:pPr>
              <w:jc w:val="center"/>
              <w:rPr>
                <w:rFonts w:eastAsia="Times New Roman" w:cs="Arial"/>
                <w:color w:val="000000"/>
                <w:sz w:val="16"/>
                <w:szCs w:val="16"/>
                <w:lang w:eastAsia="en-CA"/>
              </w:rPr>
            </w:pPr>
            <w:r w:rsidRPr="00F36A52">
              <w:rPr>
                <w:rFonts w:eastAsia="Times New Roman" w:cs="Arial"/>
                <w:color w:val="000000"/>
                <w:sz w:val="16"/>
                <w:szCs w:val="16"/>
                <w:lang w:eastAsia="en-CA"/>
              </w:rPr>
              <w:t>78</w:t>
            </w:r>
          </w:p>
        </w:tc>
        <w:tc>
          <w:tcPr>
            <w:tcW w:w="1200" w:type="dxa"/>
            <w:tcBorders>
              <w:top w:val="nil"/>
              <w:left w:val="single" w:sz="4" w:space="0" w:color="auto"/>
              <w:bottom w:val="nil"/>
              <w:right w:val="nil"/>
            </w:tcBorders>
            <w:shd w:val="clear" w:color="auto" w:fill="auto"/>
            <w:noWrap/>
            <w:vAlign w:val="bottom"/>
            <w:hideMark/>
          </w:tcPr>
          <w:p w:rsidR="00F36A52" w:rsidRPr="00F36A52" w:rsidRDefault="00F36A52" w:rsidP="00F36A52">
            <w:pPr>
              <w:jc w:val="right"/>
              <w:rPr>
                <w:rFonts w:eastAsia="Times New Roman" w:cs="Arial"/>
                <w:color w:val="000000"/>
                <w:sz w:val="16"/>
                <w:szCs w:val="16"/>
                <w:lang w:eastAsia="en-CA"/>
              </w:rPr>
            </w:pPr>
            <w:r w:rsidRPr="00F36A52">
              <w:rPr>
                <w:rFonts w:eastAsia="Times New Roman" w:cs="Arial"/>
                <w:color w:val="000000"/>
                <w:sz w:val="16"/>
                <w:szCs w:val="16"/>
                <w:lang w:eastAsia="en-CA"/>
              </w:rPr>
              <w:t>18,495</w:t>
            </w:r>
          </w:p>
        </w:tc>
        <w:tc>
          <w:tcPr>
            <w:tcW w:w="1200" w:type="dxa"/>
            <w:tcBorders>
              <w:top w:val="nil"/>
              <w:left w:val="nil"/>
              <w:bottom w:val="nil"/>
              <w:right w:val="nil"/>
            </w:tcBorders>
            <w:shd w:val="clear" w:color="auto" w:fill="auto"/>
            <w:noWrap/>
            <w:vAlign w:val="bottom"/>
            <w:hideMark/>
          </w:tcPr>
          <w:p w:rsidR="00F36A52" w:rsidRPr="00F36A52" w:rsidRDefault="00F36A52" w:rsidP="00F36A52">
            <w:pPr>
              <w:jc w:val="right"/>
              <w:rPr>
                <w:rFonts w:eastAsia="Times New Roman" w:cs="Arial"/>
                <w:color w:val="000000"/>
                <w:sz w:val="16"/>
                <w:szCs w:val="16"/>
                <w:lang w:eastAsia="en-CA"/>
              </w:rPr>
            </w:pPr>
            <w:r w:rsidRPr="00F36A52">
              <w:rPr>
                <w:rFonts w:eastAsia="Times New Roman" w:cs="Arial"/>
                <w:color w:val="000000"/>
                <w:sz w:val="16"/>
                <w:szCs w:val="16"/>
                <w:lang w:eastAsia="en-CA"/>
              </w:rPr>
              <w:t>17,945</w:t>
            </w:r>
          </w:p>
        </w:tc>
        <w:tc>
          <w:tcPr>
            <w:tcW w:w="1200" w:type="dxa"/>
            <w:tcBorders>
              <w:top w:val="nil"/>
              <w:left w:val="single" w:sz="4" w:space="0" w:color="auto"/>
              <w:bottom w:val="nil"/>
              <w:right w:val="nil"/>
            </w:tcBorders>
            <w:shd w:val="clear" w:color="auto" w:fill="auto"/>
            <w:noWrap/>
            <w:vAlign w:val="bottom"/>
            <w:hideMark/>
          </w:tcPr>
          <w:p w:rsidR="00F36A52" w:rsidRPr="00F36A52" w:rsidRDefault="00F36A52" w:rsidP="00F36A52">
            <w:pPr>
              <w:jc w:val="right"/>
              <w:rPr>
                <w:rFonts w:eastAsia="Times New Roman" w:cs="Arial"/>
                <w:color w:val="000000"/>
                <w:sz w:val="16"/>
                <w:szCs w:val="16"/>
                <w:lang w:eastAsia="en-CA"/>
              </w:rPr>
            </w:pPr>
            <w:r w:rsidRPr="00F36A52">
              <w:rPr>
                <w:rFonts w:eastAsia="Times New Roman" w:cs="Arial"/>
                <w:color w:val="000000"/>
                <w:sz w:val="16"/>
                <w:szCs w:val="16"/>
                <w:lang w:eastAsia="en-CA"/>
              </w:rPr>
              <w:t>-550</w:t>
            </w:r>
          </w:p>
        </w:tc>
        <w:tc>
          <w:tcPr>
            <w:tcW w:w="1200" w:type="dxa"/>
            <w:tcBorders>
              <w:top w:val="nil"/>
              <w:left w:val="nil"/>
              <w:bottom w:val="nil"/>
              <w:right w:val="nil"/>
            </w:tcBorders>
            <w:shd w:val="clear" w:color="auto" w:fill="auto"/>
            <w:noWrap/>
            <w:vAlign w:val="bottom"/>
            <w:hideMark/>
          </w:tcPr>
          <w:p w:rsidR="00F36A52" w:rsidRPr="00F36A52" w:rsidRDefault="00F36A52" w:rsidP="00F36A52">
            <w:pPr>
              <w:jc w:val="right"/>
              <w:rPr>
                <w:rFonts w:eastAsia="Times New Roman" w:cs="Arial"/>
                <w:color w:val="000000"/>
                <w:sz w:val="16"/>
                <w:szCs w:val="16"/>
                <w:lang w:eastAsia="en-CA"/>
              </w:rPr>
            </w:pPr>
            <w:r w:rsidRPr="00F36A52">
              <w:rPr>
                <w:rFonts w:eastAsia="Times New Roman" w:cs="Arial"/>
                <w:color w:val="000000"/>
                <w:sz w:val="16"/>
                <w:szCs w:val="16"/>
                <w:lang w:eastAsia="en-CA"/>
              </w:rPr>
              <w:t>-3.0%</w:t>
            </w:r>
          </w:p>
        </w:tc>
      </w:tr>
      <w:tr w:rsidR="00F36A52" w:rsidRPr="00F36A52" w:rsidTr="00F36A52">
        <w:trPr>
          <w:trHeight w:val="225"/>
        </w:trPr>
        <w:tc>
          <w:tcPr>
            <w:tcW w:w="3000" w:type="dxa"/>
            <w:tcBorders>
              <w:top w:val="nil"/>
              <w:left w:val="nil"/>
              <w:bottom w:val="nil"/>
              <w:right w:val="nil"/>
            </w:tcBorders>
            <w:shd w:val="clear" w:color="auto" w:fill="auto"/>
            <w:noWrap/>
            <w:vAlign w:val="bottom"/>
            <w:hideMark/>
          </w:tcPr>
          <w:p w:rsidR="00F36A52" w:rsidRPr="00F36A52" w:rsidRDefault="00F36A52" w:rsidP="00F36A52">
            <w:pPr>
              <w:rPr>
                <w:rFonts w:eastAsia="Times New Roman" w:cs="Arial"/>
                <w:color w:val="000000"/>
                <w:sz w:val="16"/>
                <w:szCs w:val="16"/>
                <w:lang w:eastAsia="en-CA"/>
              </w:rPr>
            </w:pPr>
            <w:r w:rsidRPr="00F36A52">
              <w:rPr>
                <w:rFonts w:eastAsia="Times New Roman" w:cs="Arial"/>
                <w:color w:val="000000"/>
                <w:sz w:val="16"/>
                <w:szCs w:val="16"/>
                <w:lang w:eastAsia="en-CA"/>
              </w:rPr>
              <w:t>Cabbagetown-South St. James Town</w:t>
            </w:r>
          </w:p>
        </w:tc>
        <w:tc>
          <w:tcPr>
            <w:tcW w:w="1200" w:type="dxa"/>
            <w:tcBorders>
              <w:top w:val="nil"/>
              <w:left w:val="nil"/>
              <w:bottom w:val="nil"/>
              <w:right w:val="nil"/>
            </w:tcBorders>
            <w:shd w:val="clear" w:color="auto" w:fill="auto"/>
            <w:noWrap/>
            <w:vAlign w:val="bottom"/>
            <w:hideMark/>
          </w:tcPr>
          <w:p w:rsidR="00F36A52" w:rsidRPr="00F36A52" w:rsidRDefault="00F36A52" w:rsidP="00F36A52">
            <w:pPr>
              <w:jc w:val="center"/>
              <w:rPr>
                <w:rFonts w:eastAsia="Times New Roman" w:cs="Arial"/>
                <w:color w:val="000000"/>
                <w:sz w:val="16"/>
                <w:szCs w:val="16"/>
                <w:lang w:eastAsia="en-CA"/>
              </w:rPr>
            </w:pPr>
            <w:r w:rsidRPr="00F36A52">
              <w:rPr>
                <w:rFonts w:eastAsia="Times New Roman" w:cs="Arial"/>
                <w:color w:val="000000"/>
                <w:sz w:val="16"/>
                <w:szCs w:val="16"/>
                <w:lang w:eastAsia="en-CA"/>
              </w:rPr>
              <w:t>71</w:t>
            </w:r>
          </w:p>
        </w:tc>
        <w:tc>
          <w:tcPr>
            <w:tcW w:w="1200" w:type="dxa"/>
            <w:tcBorders>
              <w:top w:val="nil"/>
              <w:left w:val="single" w:sz="4" w:space="0" w:color="auto"/>
              <w:bottom w:val="nil"/>
              <w:right w:val="nil"/>
            </w:tcBorders>
            <w:shd w:val="clear" w:color="auto" w:fill="auto"/>
            <w:noWrap/>
            <w:vAlign w:val="bottom"/>
            <w:hideMark/>
          </w:tcPr>
          <w:p w:rsidR="00F36A52" w:rsidRPr="00F36A52" w:rsidRDefault="00F36A52" w:rsidP="00F36A52">
            <w:pPr>
              <w:jc w:val="right"/>
              <w:rPr>
                <w:rFonts w:eastAsia="Times New Roman" w:cs="Arial"/>
                <w:color w:val="000000"/>
                <w:sz w:val="16"/>
                <w:szCs w:val="16"/>
                <w:lang w:eastAsia="en-CA"/>
              </w:rPr>
            </w:pPr>
            <w:r w:rsidRPr="00F36A52">
              <w:rPr>
                <w:rFonts w:eastAsia="Times New Roman" w:cs="Arial"/>
                <w:color w:val="000000"/>
                <w:sz w:val="16"/>
                <w:szCs w:val="16"/>
                <w:lang w:eastAsia="en-CA"/>
              </w:rPr>
              <w:t>12,053</w:t>
            </w:r>
          </w:p>
        </w:tc>
        <w:tc>
          <w:tcPr>
            <w:tcW w:w="1200" w:type="dxa"/>
            <w:tcBorders>
              <w:top w:val="nil"/>
              <w:left w:val="nil"/>
              <w:bottom w:val="nil"/>
              <w:right w:val="nil"/>
            </w:tcBorders>
            <w:shd w:val="clear" w:color="auto" w:fill="auto"/>
            <w:noWrap/>
            <w:vAlign w:val="bottom"/>
            <w:hideMark/>
          </w:tcPr>
          <w:p w:rsidR="00F36A52" w:rsidRPr="00F36A52" w:rsidRDefault="00F36A52" w:rsidP="00F36A52">
            <w:pPr>
              <w:jc w:val="right"/>
              <w:rPr>
                <w:rFonts w:eastAsia="Times New Roman" w:cs="Arial"/>
                <w:color w:val="000000"/>
                <w:sz w:val="16"/>
                <w:szCs w:val="16"/>
                <w:lang w:eastAsia="en-CA"/>
              </w:rPr>
            </w:pPr>
            <w:r w:rsidRPr="00F36A52">
              <w:rPr>
                <w:rFonts w:eastAsia="Times New Roman" w:cs="Arial"/>
                <w:color w:val="000000"/>
                <w:sz w:val="16"/>
                <w:szCs w:val="16"/>
                <w:lang w:eastAsia="en-CA"/>
              </w:rPr>
              <w:t>11,669</w:t>
            </w:r>
          </w:p>
        </w:tc>
        <w:tc>
          <w:tcPr>
            <w:tcW w:w="1200" w:type="dxa"/>
            <w:tcBorders>
              <w:top w:val="nil"/>
              <w:left w:val="single" w:sz="4" w:space="0" w:color="auto"/>
              <w:bottom w:val="nil"/>
              <w:right w:val="nil"/>
            </w:tcBorders>
            <w:shd w:val="clear" w:color="auto" w:fill="auto"/>
            <w:noWrap/>
            <w:vAlign w:val="bottom"/>
            <w:hideMark/>
          </w:tcPr>
          <w:p w:rsidR="00F36A52" w:rsidRPr="00F36A52" w:rsidRDefault="00F36A52" w:rsidP="00F36A52">
            <w:pPr>
              <w:jc w:val="right"/>
              <w:rPr>
                <w:rFonts w:eastAsia="Times New Roman" w:cs="Arial"/>
                <w:color w:val="000000"/>
                <w:sz w:val="16"/>
                <w:szCs w:val="16"/>
                <w:lang w:eastAsia="en-CA"/>
              </w:rPr>
            </w:pPr>
            <w:r w:rsidRPr="00F36A52">
              <w:rPr>
                <w:rFonts w:eastAsia="Times New Roman" w:cs="Arial"/>
                <w:color w:val="000000"/>
                <w:sz w:val="16"/>
                <w:szCs w:val="16"/>
                <w:lang w:eastAsia="en-CA"/>
              </w:rPr>
              <w:t>-384</w:t>
            </w:r>
          </w:p>
        </w:tc>
        <w:tc>
          <w:tcPr>
            <w:tcW w:w="1200" w:type="dxa"/>
            <w:tcBorders>
              <w:top w:val="nil"/>
              <w:left w:val="nil"/>
              <w:bottom w:val="nil"/>
              <w:right w:val="nil"/>
            </w:tcBorders>
            <w:shd w:val="clear" w:color="auto" w:fill="auto"/>
            <w:noWrap/>
            <w:vAlign w:val="bottom"/>
            <w:hideMark/>
          </w:tcPr>
          <w:p w:rsidR="00F36A52" w:rsidRPr="00F36A52" w:rsidRDefault="00F36A52" w:rsidP="00F36A52">
            <w:pPr>
              <w:jc w:val="right"/>
              <w:rPr>
                <w:rFonts w:eastAsia="Times New Roman" w:cs="Arial"/>
                <w:color w:val="000000"/>
                <w:sz w:val="16"/>
                <w:szCs w:val="16"/>
                <w:lang w:eastAsia="en-CA"/>
              </w:rPr>
            </w:pPr>
            <w:r w:rsidRPr="00F36A52">
              <w:rPr>
                <w:rFonts w:eastAsia="Times New Roman" w:cs="Arial"/>
                <w:color w:val="000000"/>
                <w:sz w:val="16"/>
                <w:szCs w:val="16"/>
                <w:lang w:eastAsia="en-CA"/>
              </w:rPr>
              <w:t>-3.2%</w:t>
            </w:r>
          </w:p>
        </w:tc>
      </w:tr>
      <w:tr w:rsidR="00F36A52" w:rsidRPr="00F36A52" w:rsidTr="00F36A52">
        <w:trPr>
          <w:trHeight w:val="225"/>
        </w:trPr>
        <w:tc>
          <w:tcPr>
            <w:tcW w:w="3000" w:type="dxa"/>
            <w:tcBorders>
              <w:top w:val="nil"/>
              <w:left w:val="nil"/>
              <w:bottom w:val="nil"/>
              <w:right w:val="nil"/>
            </w:tcBorders>
            <w:shd w:val="clear" w:color="auto" w:fill="auto"/>
            <w:noWrap/>
            <w:vAlign w:val="bottom"/>
            <w:hideMark/>
          </w:tcPr>
          <w:p w:rsidR="00F36A52" w:rsidRPr="00F36A52" w:rsidRDefault="00F36A52" w:rsidP="00F36A52">
            <w:pPr>
              <w:rPr>
                <w:rFonts w:eastAsia="Times New Roman" w:cs="Arial"/>
                <w:color w:val="000000"/>
                <w:sz w:val="16"/>
                <w:szCs w:val="16"/>
                <w:lang w:eastAsia="en-CA"/>
              </w:rPr>
            </w:pPr>
            <w:r w:rsidRPr="00F36A52">
              <w:rPr>
                <w:rFonts w:eastAsia="Times New Roman" w:cs="Arial"/>
                <w:color w:val="000000"/>
                <w:sz w:val="16"/>
                <w:szCs w:val="16"/>
                <w:lang w:eastAsia="en-CA"/>
              </w:rPr>
              <w:t>Agincourt North</w:t>
            </w:r>
          </w:p>
        </w:tc>
        <w:tc>
          <w:tcPr>
            <w:tcW w:w="1200" w:type="dxa"/>
            <w:tcBorders>
              <w:top w:val="nil"/>
              <w:left w:val="nil"/>
              <w:bottom w:val="nil"/>
              <w:right w:val="nil"/>
            </w:tcBorders>
            <w:shd w:val="clear" w:color="auto" w:fill="auto"/>
            <w:noWrap/>
            <w:vAlign w:val="bottom"/>
            <w:hideMark/>
          </w:tcPr>
          <w:p w:rsidR="00F36A52" w:rsidRPr="00F36A52" w:rsidRDefault="00F36A52" w:rsidP="00F36A52">
            <w:pPr>
              <w:jc w:val="center"/>
              <w:rPr>
                <w:rFonts w:eastAsia="Times New Roman" w:cs="Arial"/>
                <w:color w:val="000000"/>
                <w:sz w:val="16"/>
                <w:szCs w:val="16"/>
                <w:lang w:eastAsia="en-CA"/>
              </w:rPr>
            </w:pPr>
            <w:r w:rsidRPr="00F36A52">
              <w:rPr>
                <w:rFonts w:eastAsia="Times New Roman" w:cs="Arial"/>
                <w:color w:val="000000"/>
                <w:sz w:val="16"/>
                <w:szCs w:val="16"/>
                <w:lang w:eastAsia="en-CA"/>
              </w:rPr>
              <w:t>129</w:t>
            </w:r>
          </w:p>
        </w:tc>
        <w:tc>
          <w:tcPr>
            <w:tcW w:w="1200" w:type="dxa"/>
            <w:tcBorders>
              <w:top w:val="nil"/>
              <w:left w:val="single" w:sz="4" w:space="0" w:color="auto"/>
              <w:bottom w:val="nil"/>
              <w:right w:val="nil"/>
            </w:tcBorders>
            <w:shd w:val="clear" w:color="auto" w:fill="auto"/>
            <w:noWrap/>
            <w:vAlign w:val="bottom"/>
            <w:hideMark/>
          </w:tcPr>
          <w:p w:rsidR="00F36A52" w:rsidRPr="00F36A52" w:rsidRDefault="00F36A52" w:rsidP="00F36A52">
            <w:pPr>
              <w:jc w:val="right"/>
              <w:rPr>
                <w:rFonts w:eastAsia="Times New Roman" w:cs="Arial"/>
                <w:color w:val="000000"/>
                <w:sz w:val="16"/>
                <w:szCs w:val="16"/>
                <w:lang w:eastAsia="en-CA"/>
              </w:rPr>
            </w:pPr>
            <w:r w:rsidRPr="00F36A52">
              <w:rPr>
                <w:rFonts w:eastAsia="Times New Roman" w:cs="Arial"/>
                <w:color w:val="000000"/>
                <w:sz w:val="16"/>
                <w:szCs w:val="16"/>
                <w:lang w:eastAsia="en-CA"/>
              </w:rPr>
              <w:t>30,279</w:t>
            </w:r>
          </w:p>
        </w:tc>
        <w:tc>
          <w:tcPr>
            <w:tcW w:w="1200" w:type="dxa"/>
            <w:tcBorders>
              <w:top w:val="nil"/>
              <w:left w:val="nil"/>
              <w:bottom w:val="nil"/>
              <w:right w:val="nil"/>
            </w:tcBorders>
            <w:shd w:val="clear" w:color="auto" w:fill="auto"/>
            <w:noWrap/>
            <w:vAlign w:val="bottom"/>
            <w:hideMark/>
          </w:tcPr>
          <w:p w:rsidR="00F36A52" w:rsidRPr="00F36A52" w:rsidRDefault="00F36A52" w:rsidP="00F36A52">
            <w:pPr>
              <w:jc w:val="right"/>
              <w:rPr>
                <w:rFonts w:eastAsia="Times New Roman" w:cs="Arial"/>
                <w:color w:val="000000"/>
                <w:sz w:val="16"/>
                <w:szCs w:val="16"/>
                <w:lang w:eastAsia="en-CA"/>
              </w:rPr>
            </w:pPr>
            <w:r w:rsidRPr="00F36A52">
              <w:rPr>
                <w:rFonts w:eastAsia="Times New Roman" w:cs="Arial"/>
                <w:color w:val="000000"/>
                <w:sz w:val="16"/>
                <w:szCs w:val="16"/>
                <w:lang w:eastAsia="en-CA"/>
              </w:rPr>
              <w:t>29,113</w:t>
            </w:r>
          </w:p>
        </w:tc>
        <w:tc>
          <w:tcPr>
            <w:tcW w:w="1200" w:type="dxa"/>
            <w:tcBorders>
              <w:top w:val="nil"/>
              <w:left w:val="single" w:sz="4" w:space="0" w:color="auto"/>
              <w:bottom w:val="nil"/>
              <w:right w:val="nil"/>
            </w:tcBorders>
            <w:shd w:val="clear" w:color="auto" w:fill="auto"/>
            <w:noWrap/>
            <w:vAlign w:val="bottom"/>
            <w:hideMark/>
          </w:tcPr>
          <w:p w:rsidR="00F36A52" w:rsidRPr="00F36A52" w:rsidRDefault="00F36A52" w:rsidP="00F36A52">
            <w:pPr>
              <w:jc w:val="right"/>
              <w:rPr>
                <w:rFonts w:eastAsia="Times New Roman" w:cs="Arial"/>
                <w:color w:val="000000"/>
                <w:sz w:val="16"/>
                <w:szCs w:val="16"/>
                <w:lang w:eastAsia="en-CA"/>
              </w:rPr>
            </w:pPr>
            <w:r w:rsidRPr="00F36A52">
              <w:rPr>
                <w:rFonts w:eastAsia="Times New Roman" w:cs="Arial"/>
                <w:color w:val="000000"/>
                <w:sz w:val="16"/>
                <w:szCs w:val="16"/>
                <w:lang w:eastAsia="en-CA"/>
              </w:rPr>
              <w:t>-1,166</w:t>
            </w:r>
          </w:p>
        </w:tc>
        <w:tc>
          <w:tcPr>
            <w:tcW w:w="1200" w:type="dxa"/>
            <w:tcBorders>
              <w:top w:val="nil"/>
              <w:left w:val="nil"/>
              <w:bottom w:val="nil"/>
              <w:right w:val="nil"/>
            </w:tcBorders>
            <w:shd w:val="clear" w:color="auto" w:fill="auto"/>
            <w:noWrap/>
            <w:vAlign w:val="bottom"/>
            <w:hideMark/>
          </w:tcPr>
          <w:p w:rsidR="00F36A52" w:rsidRPr="00F36A52" w:rsidRDefault="00F36A52" w:rsidP="00F36A52">
            <w:pPr>
              <w:jc w:val="right"/>
              <w:rPr>
                <w:rFonts w:eastAsia="Times New Roman" w:cs="Arial"/>
                <w:color w:val="000000"/>
                <w:sz w:val="16"/>
                <w:szCs w:val="16"/>
                <w:lang w:eastAsia="en-CA"/>
              </w:rPr>
            </w:pPr>
            <w:r w:rsidRPr="00F36A52">
              <w:rPr>
                <w:rFonts w:eastAsia="Times New Roman" w:cs="Arial"/>
                <w:color w:val="000000"/>
                <w:sz w:val="16"/>
                <w:szCs w:val="16"/>
                <w:lang w:eastAsia="en-CA"/>
              </w:rPr>
              <w:t>-3.9%</w:t>
            </w:r>
          </w:p>
        </w:tc>
      </w:tr>
      <w:tr w:rsidR="00F36A52" w:rsidRPr="00F36A52" w:rsidTr="00F36A52">
        <w:trPr>
          <w:trHeight w:val="225"/>
        </w:trPr>
        <w:tc>
          <w:tcPr>
            <w:tcW w:w="3000" w:type="dxa"/>
            <w:tcBorders>
              <w:top w:val="nil"/>
              <w:left w:val="nil"/>
              <w:bottom w:val="nil"/>
              <w:right w:val="nil"/>
            </w:tcBorders>
            <w:shd w:val="clear" w:color="auto" w:fill="auto"/>
            <w:noWrap/>
            <w:vAlign w:val="bottom"/>
            <w:hideMark/>
          </w:tcPr>
          <w:p w:rsidR="00F36A52" w:rsidRPr="00F36A52" w:rsidRDefault="00F36A52" w:rsidP="00F36A52">
            <w:pPr>
              <w:rPr>
                <w:rFonts w:eastAsia="Times New Roman" w:cs="Arial"/>
                <w:color w:val="000000"/>
                <w:sz w:val="16"/>
                <w:szCs w:val="16"/>
                <w:lang w:eastAsia="en-CA"/>
              </w:rPr>
            </w:pPr>
            <w:r w:rsidRPr="00F36A52">
              <w:rPr>
                <w:rFonts w:eastAsia="Times New Roman" w:cs="Arial"/>
                <w:color w:val="000000"/>
                <w:sz w:val="16"/>
                <w:szCs w:val="16"/>
                <w:lang w:eastAsia="en-CA"/>
              </w:rPr>
              <w:t>Hillcrest Village</w:t>
            </w:r>
          </w:p>
        </w:tc>
        <w:tc>
          <w:tcPr>
            <w:tcW w:w="1200" w:type="dxa"/>
            <w:tcBorders>
              <w:top w:val="nil"/>
              <w:left w:val="nil"/>
              <w:bottom w:val="nil"/>
              <w:right w:val="nil"/>
            </w:tcBorders>
            <w:shd w:val="clear" w:color="auto" w:fill="auto"/>
            <w:noWrap/>
            <w:vAlign w:val="bottom"/>
            <w:hideMark/>
          </w:tcPr>
          <w:p w:rsidR="00F36A52" w:rsidRPr="00F36A52" w:rsidRDefault="00F36A52" w:rsidP="00F36A52">
            <w:pPr>
              <w:jc w:val="center"/>
              <w:rPr>
                <w:rFonts w:eastAsia="Times New Roman" w:cs="Arial"/>
                <w:color w:val="000000"/>
                <w:sz w:val="16"/>
                <w:szCs w:val="16"/>
                <w:lang w:eastAsia="en-CA"/>
              </w:rPr>
            </w:pPr>
            <w:r w:rsidRPr="00F36A52">
              <w:rPr>
                <w:rFonts w:eastAsia="Times New Roman" w:cs="Arial"/>
                <w:color w:val="000000"/>
                <w:sz w:val="16"/>
                <w:szCs w:val="16"/>
                <w:lang w:eastAsia="en-CA"/>
              </w:rPr>
              <w:t>48</w:t>
            </w:r>
          </w:p>
        </w:tc>
        <w:tc>
          <w:tcPr>
            <w:tcW w:w="1200" w:type="dxa"/>
            <w:tcBorders>
              <w:top w:val="nil"/>
              <w:left w:val="single" w:sz="4" w:space="0" w:color="auto"/>
              <w:bottom w:val="nil"/>
              <w:right w:val="nil"/>
            </w:tcBorders>
            <w:shd w:val="clear" w:color="auto" w:fill="auto"/>
            <w:noWrap/>
            <w:vAlign w:val="bottom"/>
            <w:hideMark/>
          </w:tcPr>
          <w:p w:rsidR="00F36A52" w:rsidRPr="00F36A52" w:rsidRDefault="00F36A52" w:rsidP="00F36A52">
            <w:pPr>
              <w:jc w:val="right"/>
              <w:rPr>
                <w:rFonts w:eastAsia="Times New Roman" w:cs="Arial"/>
                <w:color w:val="000000"/>
                <w:sz w:val="16"/>
                <w:szCs w:val="16"/>
                <w:lang w:eastAsia="en-CA"/>
              </w:rPr>
            </w:pPr>
            <w:r w:rsidRPr="00F36A52">
              <w:rPr>
                <w:rFonts w:eastAsia="Times New Roman" w:cs="Arial"/>
                <w:color w:val="000000"/>
                <w:sz w:val="16"/>
                <w:szCs w:val="16"/>
                <w:lang w:eastAsia="en-CA"/>
              </w:rPr>
              <w:t>17,656</w:t>
            </w:r>
          </w:p>
        </w:tc>
        <w:tc>
          <w:tcPr>
            <w:tcW w:w="1200" w:type="dxa"/>
            <w:tcBorders>
              <w:top w:val="nil"/>
              <w:left w:val="nil"/>
              <w:bottom w:val="nil"/>
              <w:right w:val="nil"/>
            </w:tcBorders>
            <w:shd w:val="clear" w:color="auto" w:fill="auto"/>
            <w:noWrap/>
            <w:vAlign w:val="bottom"/>
            <w:hideMark/>
          </w:tcPr>
          <w:p w:rsidR="00F36A52" w:rsidRPr="00F36A52" w:rsidRDefault="00F36A52" w:rsidP="00F36A52">
            <w:pPr>
              <w:jc w:val="right"/>
              <w:rPr>
                <w:rFonts w:eastAsia="Times New Roman" w:cs="Arial"/>
                <w:color w:val="000000"/>
                <w:sz w:val="16"/>
                <w:szCs w:val="16"/>
                <w:lang w:eastAsia="en-CA"/>
              </w:rPr>
            </w:pPr>
            <w:r w:rsidRPr="00F36A52">
              <w:rPr>
                <w:rFonts w:eastAsia="Times New Roman" w:cs="Arial"/>
                <w:color w:val="000000"/>
                <w:sz w:val="16"/>
                <w:szCs w:val="16"/>
                <w:lang w:eastAsia="en-CA"/>
              </w:rPr>
              <w:t>16,934</w:t>
            </w:r>
          </w:p>
        </w:tc>
        <w:tc>
          <w:tcPr>
            <w:tcW w:w="1200" w:type="dxa"/>
            <w:tcBorders>
              <w:top w:val="nil"/>
              <w:left w:val="single" w:sz="4" w:space="0" w:color="auto"/>
              <w:bottom w:val="nil"/>
              <w:right w:val="nil"/>
            </w:tcBorders>
            <w:shd w:val="clear" w:color="auto" w:fill="auto"/>
            <w:noWrap/>
            <w:vAlign w:val="bottom"/>
            <w:hideMark/>
          </w:tcPr>
          <w:p w:rsidR="00F36A52" w:rsidRPr="00F36A52" w:rsidRDefault="00F36A52" w:rsidP="00F36A52">
            <w:pPr>
              <w:jc w:val="right"/>
              <w:rPr>
                <w:rFonts w:eastAsia="Times New Roman" w:cs="Arial"/>
                <w:color w:val="000000"/>
                <w:sz w:val="16"/>
                <w:szCs w:val="16"/>
                <w:lang w:eastAsia="en-CA"/>
              </w:rPr>
            </w:pPr>
            <w:r w:rsidRPr="00F36A52">
              <w:rPr>
                <w:rFonts w:eastAsia="Times New Roman" w:cs="Arial"/>
                <w:color w:val="000000"/>
                <w:sz w:val="16"/>
                <w:szCs w:val="16"/>
                <w:lang w:eastAsia="en-CA"/>
              </w:rPr>
              <w:t>-722</w:t>
            </w:r>
          </w:p>
        </w:tc>
        <w:tc>
          <w:tcPr>
            <w:tcW w:w="1200" w:type="dxa"/>
            <w:tcBorders>
              <w:top w:val="nil"/>
              <w:left w:val="nil"/>
              <w:bottom w:val="nil"/>
              <w:right w:val="nil"/>
            </w:tcBorders>
            <w:shd w:val="clear" w:color="auto" w:fill="auto"/>
            <w:noWrap/>
            <w:vAlign w:val="bottom"/>
            <w:hideMark/>
          </w:tcPr>
          <w:p w:rsidR="00F36A52" w:rsidRPr="00F36A52" w:rsidRDefault="00F36A52" w:rsidP="00F36A52">
            <w:pPr>
              <w:jc w:val="right"/>
              <w:rPr>
                <w:rFonts w:eastAsia="Times New Roman" w:cs="Arial"/>
                <w:color w:val="000000"/>
                <w:sz w:val="16"/>
                <w:szCs w:val="16"/>
                <w:lang w:eastAsia="en-CA"/>
              </w:rPr>
            </w:pPr>
            <w:r w:rsidRPr="00F36A52">
              <w:rPr>
                <w:rFonts w:eastAsia="Times New Roman" w:cs="Arial"/>
                <w:color w:val="000000"/>
                <w:sz w:val="16"/>
                <w:szCs w:val="16"/>
                <w:lang w:eastAsia="en-CA"/>
              </w:rPr>
              <w:t>-4.1%</w:t>
            </w:r>
          </w:p>
        </w:tc>
      </w:tr>
      <w:tr w:rsidR="00F36A52" w:rsidRPr="00F36A52" w:rsidTr="0032024F">
        <w:trPr>
          <w:trHeight w:val="225"/>
        </w:trPr>
        <w:tc>
          <w:tcPr>
            <w:tcW w:w="3000" w:type="dxa"/>
            <w:tcBorders>
              <w:top w:val="nil"/>
              <w:left w:val="nil"/>
              <w:right w:val="nil"/>
            </w:tcBorders>
            <w:shd w:val="clear" w:color="auto" w:fill="auto"/>
            <w:noWrap/>
            <w:vAlign w:val="bottom"/>
            <w:hideMark/>
          </w:tcPr>
          <w:p w:rsidR="00F36A52" w:rsidRPr="00F36A52" w:rsidRDefault="00F36A52" w:rsidP="00F36A52">
            <w:pPr>
              <w:rPr>
                <w:rFonts w:eastAsia="Times New Roman" w:cs="Arial"/>
                <w:color w:val="000000"/>
                <w:sz w:val="16"/>
                <w:szCs w:val="16"/>
                <w:lang w:eastAsia="en-CA"/>
              </w:rPr>
            </w:pPr>
            <w:r w:rsidRPr="00F36A52">
              <w:rPr>
                <w:rFonts w:eastAsia="Times New Roman" w:cs="Arial"/>
                <w:color w:val="000000"/>
                <w:sz w:val="16"/>
                <w:szCs w:val="16"/>
                <w:lang w:eastAsia="en-CA"/>
              </w:rPr>
              <w:t>Highland Creek</w:t>
            </w:r>
          </w:p>
        </w:tc>
        <w:tc>
          <w:tcPr>
            <w:tcW w:w="1200" w:type="dxa"/>
            <w:tcBorders>
              <w:top w:val="nil"/>
              <w:left w:val="nil"/>
              <w:right w:val="nil"/>
            </w:tcBorders>
            <w:shd w:val="clear" w:color="auto" w:fill="auto"/>
            <w:noWrap/>
            <w:vAlign w:val="bottom"/>
            <w:hideMark/>
          </w:tcPr>
          <w:p w:rsidR="00F36A52" w:rsidRPr="00F36A52" w:rsidRDefault="00F36A52" w:rsidP="00F36A52">
            <w:pPr>
              <w:jc w:val="center"/>
              <w:rPr>
                <w:rFonts w:eastAsia="Times New Roman" w:cs="Arial"/>
                <w:color w:val="000000"/>
                <w:sz w:val="16"/>
                <w:szCs w:val="16"/>
                <w:lang w:eastAsia="en-CA"/>
              </w:rPr>
            </w:pPr>
            <w:r w:rsidRPr="00F36A52">
              <w:rPr>
                <w:rFonts w:eastAsia="Times New Roman" w:cs="Arial"/>
                <w:color w:val="000000"/>
                <w:sz w:val="16"/>
                <w:szCs w:val="16"/>
                <w:lang w:eastAsia="en-CA"/>
              </w:rPr>
              <w:t>134</w:t>
            </w:r>
          </w:p>
        </w:tc>
        <w:tc>
          <w:tcPr>
            <w:tcW w:w="1200" w:type="dxa"/>
            <w:tcBorders>
              <w:top w:val="nil"/>
              <w:left w:val="single" w:sz="4" w:space="0" w:color="auto"/>
              <w:right w:val="nil"/>
            </w:tcBorders>
            <w:shd w:val="clear" w:color="auto" w:fill="auto"/>
            <w:noWrap/>
            <w:vAlign w:val="bottom"/>
            <w:hideMark/>
          </w:tcPr>
          <w:p w:rsidR="00F36A52" w:rsidRPr="00F36A52" w:rsidRDefault="00F36A52" w:rsidP="00F36A52">
            <w:pPr>
              <w:jc w:val="right"/>
              <w:rPr>
                <w:rFonts w:eastAsia="Times New Roman" w:cs="Arial"/>
                <w:color w:val="000000"/>
                <w:sz w:val="16"/>
                <w:szCs w:val="16"/>
                <w:lang w:eastAsia="en-CA"/>
              </w:rPr>
            </w:pPr>
            <w:r w:rsidRPr="00F36A52">
              <w:rPr>
                <w:rFonts w:eastAsia="Times New Roman" w:cs="Arial"/>
                <w:color w:val="000000"/>
                <w:sz w:val="16"/>
                <w:szCs w:val="16"/>
                <w:lang w:eastAsia="en-CA"/>
              </w:rPr>
              <w:t>13,097</w:t>
            </w:r>
          </w:p>
        </w:tc>
        <w:tc>
          <w:tcPr>
            <w:tcW w:w="1200" w:type="dxa"/>
            <w:tcBorders>
              <w:top w:val="nil"/>
              <w:left w:val="nil"/>
              <w:right w:val="nil"/>
            </w:tcBorders>
            <w:shd w:val="clear" w:color="auto" w:fill="auto"/>
            <w:noWrap/>
            <w:vAlign w:val="bottom"/>
            <w:hideMark/>
          </w:tcPr>
          <w:p w:rsidR="00F36A52" w:rsidRPr="00F36A52" w:rsidRDefault="00F36A52" w:rsidP="00F36A52">
            <w:pPr>
              <w:jc w:val="right"/>
              <w:rPr>
                <w:rFonts w:eastAsia="Times New Roman" w:cs="Arial"/>
                <w:color w:val="000000"/>
                <w:sz w:val="16"/>
                <w:szCs w:val="16"/>
                <w:lang w:eastAsia="en-CA"/>
              </w:rPr>
            </w:pPr>
            <w:r w:rsidRPr="00F36A52">
              <w:rPr>
                <w:rFonts w:eastAsia="Times New Roman" w:cs="Arial"/>
                <w:color w:val="000000"/>
                <w:sz w:val="16"/>
                <w:szCs w:val="16"/>
                <w:lang w:eastAsia="en-CA"/>
              </w:rPr>
              <w:t>12,494</w:t>
            </w:r>
          </w:p>
        </w:tc>
        <w:tc>
          <w:tcPr>
            <w:tcW w:w="1200" w:type="dxa"/>
            <w:tcBorders>
              <w:top w:val="nil"/>
              <w:left w:val="single" w:sz="4" w:space="0" w:color="auto"/>
              <w:right w:val="nil"/>
            </w:tcBorders>
            <w:shd w:val="clear" w:color="auto" w:fill="auto"/>
            <w:noWrap/>
            <w:vAlign w:val="bottom"/>
            <w:hideMark/>
          </w:tcPr>
          <w:p w:rsidR="00F36A52" w:rsidRPr="00F36A52" w:rsidRDefault="00F36A52" w:rsidP="00F36A52">
            <w:pPr>
              <w:jc w:val="right"/>
              <w:rPr>
                <w:rFonts w:eastAsia="Times New Roman" w:cs="Arial"/>
                <w:color w:val="000000"/>
                <w:sz w:val="16"/>
                <w:szCs w:val="16"/>
                <w:lang w:eastAsia="en-CA"/>
              </w:rPr>
            </w:pPr>
            <w:r w:rsidRPr="00F36A52">
              <w:rPr>
                <w:rFonts w:eastAsia="Times New Roman" w:cs="Arial"/>
                <w:color w:val="000000"/>
                <w:sz w:val="16"/>
                <w:szCs w:val="16"/>
                <w:lang w:eastAsia="en-CA"/>
              </w:rPr>
              <w:t>-603</w:t>
            </w:r>
          </w:p>
        </w:tc>
        <w:tc>
          <w:tcPr>
            <w:tcW w:w="1200" w:type="dxa"/>
            <w:tcBorders>
              <w:top w:val="nil"/>
              <w:left w:val="nil"/>
              <w:right w:val="nil"/>
            </w:tcBorders>
            <w:shd w:val="clear" w:color="auto" w:fill="auto"/>
            <w:noWrap/>
            <w:vAlign w:val="bottom"/>
            <w:hideMark/>
          </w:tcPr>
          <w:p w:rsidR="00F36A52" w:rsidRPr="00F36A52" w:rsidRDefault="00F36A52" w:rsidP="00F36A52">
            <w:pPr>
              <w:jc w:val="right"/>
              <w:rPr>
                <w:rFonts w:eastAsia="Times New Roman" w:cs="Arial"/>
                <w:color w:val="000000"/>
                <w:sz w:val="16"/>
                <w:szCs w:val="16"/>
                <w:lang w:eastAsia="en-CA"/>
              </w:rPr>
            </w:pPr>
            <w:r w:rsidRPr="00F36A52">
              <w:rPr>
                <w:rFonts w:eastAsia="Times New Roman" w:cs="Arial"/>
                <w:color w:val="000000"/>
                <w:sz w:val="16"/>
                <w:szCs w:val="16"/>
                <w:lang w:eastAsia="en-CA"/>
              </w:rPr>
              <w:t>-4.6%</w:t>
            </w:r>
          </w:p>
        </w:tc>
      </w:tr>
      <w:tr w:rsidR="00F36A52" w:rsidRPr="00F36A52" w:rsidTr="0032024F">
        <w:trPr>
          <w:trHeight w:val="225"/>
        </w:trPr>
        <w:tc>
          <w:tcPr>
            <w:tcW w:w="3000" w:type="dxa"/>
            <w:tcBorders>
              <w:top w:val="nil"/>
              <w:left w:val="nil"/>
              <w:bottom w:val="single" w:sz="4" w:space="0" w:color="auto"/>
              <w:right w:val="nil"/>
            </w:tcBorders>
            <w:shd w:val="clear" w:color="auto" w:fill="auto"/>
            <w:noWrap/>
            <w:vAlign w:val="bottom"/>
            <w:hideMark/>
          </w:tcPr>
          <w:p w:rsidR="00F36A52" w:rsidRPr="00F36A52" w:rsidRDefault="00F36A52" w:rsidP="00F36A52">
            <w:pPr>
              <w:rPr>
                <w:rFonts w:eastAsia="Times New Roman" w:cs="Arial"/>
                <w:color w:val="000000"/>
                <w:sz w:val="16"/>
                <w:szCs w:val="16"/>
                <w:lang w:eastAsia="en-CA"/>
              </w:rPr>
            </w:pPr>
            <w:r w:rsidRPr="00F36A52">
              <w:rPr>
                <w:rFonts w:eastAsia="Times New Roman" w:cs="Arial"/>
                <w:color w:val="000000"/>
                <w:sz w:val="16"/>
                <w:szCs w:val="16"/>
                <w:lang w:eastAsia="en-CA"/>
              </w:rPr>
              <w:t>Weston-Pelham Park</w:t>
            </w:r>
          </w:p>
        </w:tc>
        <w:tc>
          <w:tcPr>
            <w:tcW w:w="1200" w:type="dxa"/>
            <w:tcBorders>
              <w:top w:val="nil"/>
              <w:left w:val="nil"/>
              <w:bottom w:val="single" w:sz="4" w:space="0" w:color="auto"/>
              <w:right w:val="nil"/>
            </w:tcBorders>
            <w:shd w:val="clear" w:color="auto" w:fill="auto"/>
            <w:noWrap/>
            <w:vAlign w:val="bottom"/>
            <w:hideMark/>
          </w:tcPr>
          <w:p w:rsidR="00F36A52" w:rsidRPr="00F36A52" w:rsidRDefault="00F36A52" w:rsidP="00F36A52">
            <w:pPr>
              <w:jc w:val="center"/>
              <w:rPr>
                <w:rFonts w:eastAsia="Times New Roman" w:cs="Arial"/>
                <w:color w:val="000000"/>
                <w:sz w:val="16"/>
                <w:szCs w:val="16"/>
                <w:lang w:eastAsia="en-CA"/>
              </w:rPr>
            </w:pPr>
            <w:r w:rsidRPr="00F36A52">
              <w:rPr>
                <w:rFonts w:eastAsia="Times New Roman" w:cs="Arial"/>
                <w:color w:val="000000"/>
                <w:sz w:val="16"/>
                <w:szCs w:val="16"/>
                <w:lang w:eastAsia="en-CA"/>
              </w:rPr>
              <w:t>91</w:t>
            </w:r>
          </w:p>
        </w:tc>
        <w:tc>
          <w:tcPr>
            <w:tcW w:w="1200" w:type="dxa"/>
            <w:tcBorders>
              <w:top w:val="nil"/>
              <w:left w:val="single" w:sz="4" w:space="0" w:color="auto"/>
              <w:bottom w:val="single" w:sz="4" w:space="0" w:color="auto"/>
              <w:right w:val="nil"/>
            </w:tcBorders>
            <w:shd w:val="clear" w:color="auto" w:fill="auto"/>
            <w:noWrap/>
            <w:vAlign w:val="bottom"/>
            <w:hideMark/>
          </w:tcPr>
          <w:p w:rsidR="00F36A52" w:rsidRPr="00F36A52" w:rsidRDefault="00F36A52" w:rsidP="00F36A52">
            <w:pPr>
              <w:jc w:val="right"/>
              <w:rPr>
                <w:rFonts w:eastAsia="Times New Roman" w:cs="Arial"/>
                <w:color w:val="000000"/>
                <w:sz w:val="16"/>
                <w:szCs w:val="16"/>
                <w:lang w:eastAsia="en-CA"/>
              </w:rPr>
            </w:pPr>
            <w:r w:rsidRPr="00F36A52">
              <w:rPr>
                <w:rFonts w:eastAsia="Times New Roman" w:cs="Arial"/>
                <w:color w:val="000000"/>
                <w:sz w:val="16"/>
                <w:szCs w:val="16"/>
                <w:lang w:eastAsia="en-CA"/>
              </w:rPr>
              <w:t>12,010</w:t>
            </w:r>
          </w:p>
        </w:tc>
        <w:tc>
          <w:tcPr>
            <w:tcW w:w="1200" w:type="dxa"/>
            <w:tcBorders>
              <w:top w:val="nil"/>
              <w:left w:val="nil"/>
              <w:bottom w:val="single" w:sz="4" w:space="0" w:color="auto"/>
              <w:right w:val="nil"/>
            </w:tcBorders>
            <w:shd w:val="clear" w:color="auto" w:fill="auto"/>
            <w:noWrap/>
            <w:vAlign w:val="bottom"/>
            <w:hideMark/>
          </w:tcPr>
          <w:p w:rsidR="00F36A52" w:rsidRPr="00F36A52" w:rsidRDefault="00F36A52" w:rsidP="00F36A52">
            <w:pPr>
              <w:jc w:val="right"/>
              <w:rPr>
                <w:rFonts w:eastAsia="Times New Roman" w:cs="Arial"/>
                <w:color w:val="000000"/>
                <w:sz w:val="16"/>
                <w:szCs w:val="16"/>
                <w:lang w:eastAsia="en-CA"/>
              </w:rPr>
            </w:pPr>
            <w:r w:rsidRPr="00F36A52">
              <w:rPr>
                <w:rFonts w:eastAsia="Times New Roman" w:cs="Arial"/>
                <w:color w:val="000000"/>
                <w:sz w:val="16"/>
                <w:szCs w:val="16"/>
                <w:lang w:eastAsia="en-CA"/>
              </w:rPr>
              <w:t>11,098</w:t>
            </w:r>
          </w:p>
        </w:tc>
        <w:tc>
          <w:tcPr>
            <w:tcW w:w="1200" w:type="dxa"/>
            <w:tcBorders>
              <w:top w:val="nil"/>
              <w:left w:val="single" w:sz="4" w:space="0" w:color="auto"/>
              <w:bottom w:val="single" w:sz="4" w:space="0" w:color="auto"/>
              <w:right w:val="nil"/>
            </w:tcBorders>
            <w:shd w:val="clear" w:color="auto" w:fill="auto"/>
            <w:noWrap/>
            <w:vAlign w:val="bottom"/>
            <w:hideMark/>
          </w:tcPr>
          <w:p w:rsidR="00F36A52" w:rsidRPr="00F36A52" w:rsidRDefault="00F36A52" w:rsidP="00F36A52">
            <w:pPr>
              <w:jc w:val="right"/>
              <w:rPr>
                <w:rFonts w:eastAsia="Times New Roman" w:cs="Arial"/>
                <w:color w:val="000000"/>
                <w:sz w:val="16"/>
                <w:szCs w:val="16"/>
                <w:lang w:eastAsia="en-CA"/>
              </w:rPr>
            </w:pPr>
            <w:r w:rsidRPr="00F36A52">
              <w:rPr>
                <w:rFonts w:eastAsia="Times New Roman" w:cs="Arial"/>
                <w:color w:val="000000"/>
                <w:sz w:val="16"/>
                <w:szCs w:val="16"/>
                <w:lang w:eastAsia="en-CA"/>
              </w:rPr>
              <w:t>-912</w:t>
            </w:r>
          </w:p>
        </w:tc>
        <w:tc>
          <w:tcPr>
            <w:tcW w:w="1200" w:type="dxa"/>
            <w:tcBorders>
              <w:top w:val="nil"/>
              <w:left w:val="nil"/>
              <w:bottom w:val="single" w:sz="4" w:space="0" w:color="auto"/>
              <w:right w:val="nil"/>
            </w:tcBorders>
            <w:shd w:val="clear" w:color="auto" w:fill="auto"/>
            <w:noWrap/>
            <w:vAlign w:val="bottom"/>
            <w:hideMark/>
          </w:tcPr>
          <w:p w:rsidR="00F36A52" w:rsidRPr="00F36A52" w:rsidRDefault="00F36A52" w:rsidP="00F36A52">
            <w:pPr>
              <w:jc w:val="right"/>
              <w:rPr>
                <w:rFonts w:eastAsia="Times New Roman" w:cs="Arial"/>
                <w:color w:val="000000"/>
                <w:sz w:val="16"/>
                <w:szCs w:val="16"/>
                <w:lang w:eastAsia="en-CA"/>
              </w:rPr>
            </w:pPr>
            <w:r w:rsidRPr="00F36A52">
              <w:rPr>
                <w:rFonts w:eastAsia="Times New Roman" w:cs="Arial"/>
                <w:color w:val="000000"/>
                <w:sz w:val="16"/>
                <w:szCs w:val="16"/>
                <w:lang w:eastAsia="en-CA"/>
              </w:rPr>
              <w:t>-7.6%</w:t>
            </w:r>
          </w:p>
        </w:tc>
      </w:tr>
      <w:tr w:rsidR="00F36A52" w:rsidRPr="00F36A52" w:rsidTr="0032024F">
        <w:trPr>
          <w:trHeight w:val="225"/>
        </w:trPr>
        <w:tc>
          <w:tcPr>
            <w:tcW w:w="3000" w:type="dxa"/>
            <w:tcBorders>
              <w:top w:val="single" w:sz="4" w:space="0" w:color="auto"/>
              <w:left w:val="nil"/>
              <w:bottom w:val="nil"/>
              <w:right w:val="nil"/>
            </w:tcBorders>
            <w:shd w:val="clear" w:color="auto" w:fill="auto"/>
            <w:noWrap/>
            <w:vAlign w:val="bottom"/>
            <w:hideMark/>
          </w:tcPr>
          <w:p w:rsidR="00F36A52" w:rsidRPr="00F36A52" w:rsidRDefault="00F36A52" w:rsidP="00F36A52">
            <w:pPr>
              <w:rPr>
                <w:rFonts w:eastAsia="Times New Roman" w:cs="Arial"/>
                <w:color w:val="000000"/>
                <w:sz w:val="16"/>
                <w:szCs w:val="16"/>
                <w:lang w:eastAsia="en-CA"/>
              </w:rPr>
            </w:pPr>
          </w:p>
        </w:tc>
        <w:tc>
          <w:tcPr>
            <w:tcW w:w="1200" w:type="dxa"/>
            <w:tcBorders>
              <w:top w:val="single" w:sz="4" w:space="0" w:color="auto"/>
              <w:left w:val="nil"/>
              <w:bottom w:val="nil"/>
              <w:right w:val="nil"/>
            </w:tcBorders>
            <w:shd w:val="clear" w:color="auto" w:fill="auto"/>
            <w:noWrap/>
            <w:vAlign w:val="bottom"/>
            <w:hideMark/>
          </w:tcPr>
          <w:p w:rsidR="00F36A52" w:rsidRPr="00F36A52" w:rsidRDefault="00F36A52" w:rsidP="00F36A52">
            <w:pPr>
              <w:jc w:val="center"/>
              <w:rPr>
                <w:rFonts w:eastAsia="Times New Roman" w:cs="Arial"/>
                <w:color w:val="000000"/>
                <w:sz w:val="16"/>
                <w:szCs w:val="16"/>
                <w:lang w:eastAsia="en-CA"/>
              </w:rPr>
            </w:pPr>
          </w:p>
        </w:tc>
        <w:tc>
          <w:tcPr>
            <w:tcW w:w="1200" w:type="dxa"/>
            <w:tcBorders>
              <w:top w:val="single" w:sz="4" w:space="0" w:color="auto"/>
              <w:left w:val="nil"/>
              <w:bottom w:val="nil"/>
              <w:right w:val="nil"/>
            </w:tcBorders>
            <w:shd w:val="clear" w:color="auto" w:fill="auto"/>
            <w:noWrap/>
            <w:vAlign w:val="bottom"/>
            <w:hideMark/>
          </w:tcPr>
          <w:p w:rsidR="00F36A52" w:rsidRPr="00F36A52" w:rsidRDefault="00F36A52" w:rsidP="00F36A52">
            <w:pPr>
              <w:jc w:val="right"/>
              <w:rPr>
                <w:rFonts w:eastAsia="Times New Roman" w:cs="Arial"/>
                <w:color w:val="000000"/>
                <w:sz w:val="16"/>
                <w:szCs w:val="16"/>
                <w:lang w:eastAsia="en-CA"/>
              </w:rPr>
            </w:pPr>
          </w:p>
        </w:tc>
        <w:tc>
          <w:tcPr>
            <w:tcW w:w="1200" w:type="dxa"/>
            <w:tcBorders>
              <w:top w:val="single" w:sz="4" w:space="0" w:color="auto"/>
              <w:left w:val="nil"/>
              <w:bottom w:val="nil"/>
              <w:right w:val="nil"/>
            </w:tcBorders>
            <w:shd w:val="clear" w:color="auto" w:fill="auto"/>
            <w:noWrap/>
            <w:vAlign w:val="bottom"/>
            <w:hideMark/>
          </w:tcPr>
          <w:p w:rsidR="00F36A52" w:rsidRPr="00F36A52" w:rsidRDefault="00F36A52" w:rsidP="00F36A52">
            <w:pPr>
              <w:jc w:val="right"/>
              <w:rPr>
                <w:rFonts w:eastAsia="Times New Roman" w:cs="Arial"/>
                <w:color w:val="000000"/>
                <w:sz w:val="16"/>
                <w:szCs w:val="16"/>
                <w:lang w:eastAsia="en-CA"/>
              </w:rPr>
            </w:pPr>
          </w:p>
        </w:tc>
        <w:tc>
          <w:tcPr>
            <w:tcW w:w="1200" w:type="dxa"/>
            <w:tcBorders>
              <w:top w:val="single" w:sz="4" w:space="0" w:color="auto"/>
              <w:left w:val="nil"/>
              <w:bottom w:val="nil"/>
              <w:right w:val="nil"/>
            </w:tcBorders>
            <w:shd w:val="clear" w:color="auto" w:fill="auto"/>
            <w:noWrap/>
            <w:vAlign w:val="bottom"/>
            <w:hideMark/>
          </w:tcPr>
          <w:p w:rsidR="00F36A52" w:rsidRPr="00F36A52" w:rsidRDefault="00F36A52" w:rsidP="00F36A52">
            <w:pPr>
              <w:jc w:val="right"/>
              <w:rPr>
                <w:rFonts w:eastAsia="Times New Roman" w:cs="Arial"/>
                <w:color w:val="000000"/>
                <w:sz w:val="16"/>
                <w:szCs w:val="16"/>
                <w:lang w:eastAsia="en-CA"/>
              </w:rPr>
            </w:pPr>
          </w:p>
        </w:tc>
        <w:tc>
          <w:tcPr>
            <w:tcW w:w="1200" w:type="dxa"/>
            <w:tcBorders>
              <w:top w:val="single" w:sz="4" w:space="0" w:color="auto"/>
              <w:left w:val="nil"/>
              <w:bottom w:val="nil"/>
              <w:right w:val="nil"/>
            </w:tcBorders>
            <w:shd w:val="clear" w:color="auto" w:fill="auto"/>
            <w:noWrap/>
            <w:vAlign w:val="bottom"/>
            <w:hideMark/>
          </w:tcPr>
          <w:p w:rsidR="00F36A52" w:rsidRPr="00F36A52" w:rsidRDefault="00F36A52" w:rsidP="00F36A52">
            <w:pPr>
              <w:jc w:val="right"/>
              <w:rPr>
                <w:rFonts w:eastAsia="Times New Roman" w:cs="Arial"/>
                <w:color w:val="000000"/>
                <w:sz w:val="16"/>
                <w:szCs w:val="16"/>
                <w:lang w:eastAsia="en-CA"/>
              </w:rPr>
            </w:pPr>
          </w:p>
        </w:tc>
      </w:tr>
      <w:tr w:rsidR="00F36A52" w:rsidRPr="00F36A52" w:rsidTr="00F36A52">
        <w:trPr>
          <w:trHeight w:val="225"/>
        </w:trPr>
        <w:tc>
          <w:tcPr>
            <w:tcW w:w="3000" w:type="dxa"/>
            <w:tcBorders>
              <w:top w:val="nil"/>
              <w:left w:val="nil"/>
              <w:bottom w:val="nil"/>
              <w:right w:val="nil"/>
            </w:tcBorders>
            <w:shd w:val="clear" w:color="auto" w:fill="auto"/>
            <w:noWrap/>
            <w:vAlign w:val="bottom"/>
            <w:hideMark/>
          </w:tcPr>
          <w:p w:rsidR="00F36A52" w:rsidRPr="00F36A52" w:rsidRDefault="00F36A52" w:rsidP="00F36A52">
            <w:pPr>
              <w:rPr>
                <w:rFonts w:eastAsia="Times New Roman" w:cs="Arial"/>
                <w:b/>
                <w:bCs/>
                <w:color w:val="000000"/>
                <w:sz w:val="16"/>
                <w:szCs w:val="16"/>
                <w:lang w:eastAsia="en-CA"/>
              </w:rPr>
            </w:pPr>
            <w:r w:rsidRPr="00F36A52">
              <w:rPr>
                <w:rFonts w:eastAsia="Times New Roman" w:cs="Arial"/>
                <w:b/>
                <w:bCs/>
                <w:color w:val="000000"/>
                <w:sz w:val="16"/>
                <w:szCs w:val="16"/>
                <w:lang w:eastAsia="en-CA"/>
              </w:rPr>
              <w:t>Notes:</w:t>
            </w:r>
          </w:p>
        </w:tc>
        <w:tc>
          <w:tcPr>
            <w:tcW w:w="1200" w:type="dxa"/>
            <w:tcBorders>
              <w:top w:val="nil"/>
              <w:left w:val="nil"/>
              <w:bottom w:val="nil"/>
              <w:right w:val="nil"/>
            </w:tcBorders>
            <w:shd w:val="clear" w:color="auto" w:fill="auto"/>
            <w:noWrap/>
            <w:vAlign w:val="bottom"/>
            <w:hideMark/>
          </w:tcPr>
          <w:p w:rsidR="00F36A52" w:rsidRPr="00F36A52" w:rsidRDefault="00F36A52" w:rsidP="00F36A52">
            <w:pPr>
              <w:rPr>
                <w:rFonts w:ascii="Calibri" w:eastAsia="Times New Roman" w:hAnsi="Calibri" w:cs="Arial"/>
                <w:color w:val="000000"/>
                <w:sz w:val="16"/>
                <w:szCs w:val="16"/>
                <w:lang w:eastAsia="en-CA"/>
              </w:rPr>
            </w:pPr>
          </w:p>
        </w:tc>
        <w:tc>
          <w:tcPr>
            <w:tcW w:w="1200" w:type="dxa"/>
            <w:tcBorders>
              <w:top w:val="nil"/>
              <w:left w:val="nil"/>
              <w:bottom w:val="nil"/>
              <w:right w:val="nil"/>
            </w:tcBorders>
            <w:shd w:val="clear" w:color="auto" w:fill="auto"/>
            <w:noWrap/>
            <w:vAlign w:val="bottom"/>
            <w:hideMark/>
          </w:tcPr>
          <w:p w:rsidR="00F36A52" w:rsidRPr="00F36A52" w:rsidRDefault="00F36A52" w:rsidP="00F36A52">
            <w:pPr>
              <w:rPr>
                <w:rFonts w:ascii="Calibri" w:eastAsia="Times New Roman" w:hAnsi="Calibri" w:cs="Arial"/>
                <w:color w:val="000000"/>
                <w:sz w:val="16"/>
                <w:szCs w:val="16"/>
                <w:lang w:eastAsia="en-CA"/>
              </w:rPr>
            </w:pPr>
          </w:p>
        </w:tc>
        <w:tc>
          <w:tcPr>
            <w:tcW w:w="1200" w:type="dxa"/>
            <w:tcBorders>
              <w:top w:val="nil"/>
              <w:left w:val="nil"/>
              <w:bottom w:val="nil"/>
              <w:right w:val="nil"/>
            </w:tcBorders>
            <w:shd w:val="clear" w:color="auto" w:fill="auto"/>
            <w:noWrap/>
            <w:vAlign w:val="bottom"/>
            <w:hideMark/>
          </w:tcPr>
          <w:p w:rsidR="00F36A52" w:rsidRPr="00F36A52" w:rsidRDefault="00F36A52" w:rsidP="00F36A52">
            <w:pPr>
              <w:rPr>
                <w:rFonts w:ascii="Calibri" w:eastAsia="Times New Roman" w:hAnsi="Calibri" w:cs="Arial"/>
                <w:color w:val="000000"/>
                <w:sz w:val="16"/>
                <w:szCs w:val="16"/>
                <w:lang w:eastAsia="en-CA"/>
              </w:rPr>
            </w:pPr>
          </w:p>
        </w:tc>
        <w:tc>
          <w:tcPr>
            <w:tcW w:w="1200" w:type="dxa"/>
            <w:tcBorders>
              <w:top w:val="nil"/>
              <w:left w:val="nil"/>
              <w:bottom w:val="nil"/>
              <w:right w:val="nil"/>
            </w:tcBorders>
            <w:shd w:val="clear" w:color="auto" w:fill="auto"/>
            <w:noWrap/>
            <w:vAlign w:val="bottom"/>
            <w:hideMark/>
          </w:tcPr>
          <w:p w:rsidR="00F36A52" w:rsidRPr="00F36A52" w:rsidRDefault="00F36A52" w:rsidP="00F36A52">
            <w:pPr>
              <w:rPr>
                <w:rFonts w:ascii="Calibri" w:eastAsia="Times New Roman" w:hAnsi="Calibri" w:cs="Arial"/>
                <w:color w:val="000000"/>
                <w:sz w:val="16"/>
                <w:szCs w:val="16"/>
                <w:lang w:eastAsia="en-CA"/>
              </w:rPr>
            </w:pPr>
          </w:p>
        </w:tc>
        <w:tc>
          <w:tcPr>
            <w:tcW w:w="1200" w:type="dxa"/>
            <w:tcBorders>
              <w:top w:val="nil"/>
              <w:left w:val="nil"/>
              <w:bottom w:val="nil"/>
              <w:right w:val="nil"/>
            </w:tcBorders>
            <w:shd w:val="clear" w:color="auto" w:fill="auto"/>
            <w:noWrap/>
            <w:vAlign w:val="bottom"/>
            <w:hideMark/>
          </w:tcPr>
          <w:p w:rsidR="00F36A52" w:rsidRPr="00F36A52" w:rsidRDefault="00F36A52" w:rsidP="00F36A52">
            <w:pPr>
              <w:rPr>
                <w:rFonts w:ascii="Calibri" w:eastAsia="Times New Roman" w:hAnsi="Calibri" w:cs="Arial"/>
                <w:color w:val="000000"/>
                <w:sz w:val="16"/>
                <w:szCs w:val="16"/>
                <w:lang w:eastAsia="en-CA"/>
              </w:rPr>
            </w:pPr>
          </w:p>
        </w:tc>
      </w:tr>
      <w:tr w:rsidR="00F36A52" w:rsidRPr="00F36A52" w:rsidTr="00F36A52">
        <w:trPr>
          <w:trHeight w:val="225"/>
        </w:trPr>
        <w:tc>
          <w:tcPr>
            <w:tcW w:w="9000" w:type="dxa"/>
            <w:gridSpan w:val="6"/>
            <w:tcBorders>
              <w:top w:val="nil"/>
              <w:left w:val="nil"/>
              <w:bottom w:val="nil"/>
              <w:right w:val="nil"/>
            </w:tcBorders>
            <w:shd w:val="clear" w:color="auto" w:fill="auto"/>
            <w:noWrap/>
            <w:vAlign w:val="bottom"/>
            <w:hideMark/>
          </w:tcPr>
          <w:p w:rsidR="00F36A52" w:rsidRPr="00F36A52" w:rsidRDefault="00F36A52" w:rsidP="00F36A52">
            <w:pPr>
              <w:rPr>
                <w:rFonts w:eastAsia="Times New Roman" w:cs="Arial"/>
                <w:color w:val="000000"/>
                <w:sz w:val="16"/>
                <w:szCs w:val="16"/>
                <w:lang w:eastAsia="en-CA"/>
              </w:rPr>
            </w:pPr>
            <w:r w:rsidRPr="00F36A52">
              <w:rPr>
                <w:rFonts w:eastAsia="Times New Roman" w:cs="Arial"/>
                <w:color w:val="000000"/>
                <w:sz w:val="16"/>
                <w:szCs w:val="16"/>
                <w:lang w:eastAsia="en-CA"/>
              </w:rPr>
              <w:t xml:space="preserve">Neighbourhood level data in this backgrounder is compiled from Census Tract-level totals. Final neighbourhood </w:t>
            </w:r>
          </w:p>
        </w:tc>
      </w:tr>
      <w:tr w:rsidR="00F36A52" w:rsidRPr="00F36A52" w:rsidTr="00F36A52">
        <w:trPr>
          <w:trHeight w:val="225"/>
        </w:trPr>
        <w:tc>
          <w:tcPr>
            <w:tcW w:w="9000" w:type="dxa"/>
            <w:gridSpan w:val="6"/>
            <w:tcBorders>
              <w:top w:val="nil"/>
              <w:left w:val="nil"/>
              <w:bottom w:val="nil"/>
              <w:right w:val="nil"/>
            </w:tcBorders>
            <w:shd w:val="clear" w:color="auto" w:fill="auto"/>
            <w:noWrap/>
            <w:vAlign w:val="bottom"/>
            <w:hideMark/>
          </w:tcPr>
          <w:p w:rsidR="00F36A52" w:rsidRPr="00F36A52" w:rsidRDefault="00F36A52" w:rsidP="00F36A52">
            <w:pPr>
              <w:rPr>
                <w:rFonts w:eastAsia="Times New Roman" w:cs="Arial"/>
                <w:color w:val="000000"/>
                <w:sz w:val="16"/>
                <w:szCs w:val="16"/>
                <w:lang w:eastAsia="en-CA"/>
              </w:rPr>
            </w:pPr>
            <w:r w:rsidRPr="00F36A52">
              <w:rPr>
                <w:rFonts w:eastAsia="Times New Roman" w:cs="Arial"/>
                <w:color w:val="000000"/>
                <w:sz w:val="16"/>
                <w:szCs w:val="16"/>
                <w:lang w:eastAsia="en-CA"/>
              </w:rPr>
              <w:t>population totals may be slightly different. This data will be available for all 140 neighbourhoods on the City of</w:t>
            </w:r>
          </w:p>
        </w:tc>
      </w:tr>
      <w:tr w:rsidR="00F36A52" w:rsidRPr="00F36A52" w:rsidTr="00F36A52">
        <w:trPr>
          <w:trHeight w:val="225"/>
        </w:trPr>
        <w:tc>
          <w:tcPr>
            <w:tcW w:w="6600" w:type="dxa"/>
            <w:gridSpan w:val="4"/>
            <w:tcBorders>
              <w:top w:val="nil"/>
              <w:left w:val="nil"/>
              <w:bottom w:val="nil"/>
              <w:right w:val="nil"/>
            </w:tcBorders>
            <w:shd w:val="clear" w:color="auto" w:fill="auto"/>
            <w:noWrap/>
            <w:vAlign w:val="bottom"/>
            <w:hideMark/>
          </w:tcPr>
          <w:p w:rsidR="00F36A52" w:rsidRPr="00F36A52" w:rsidRDefault="00F36A52" w:rsidP="00F36A52">
            <w:pPr>
              <w:rPr>
                <w:rFonts w:eastAsia="Times New Roman" w:cs="Arial"/>
                <w:color w:val="000000"/>
                <w:sz w:val="16"/>
                <w:szCs w:val="16"/>
                <w:lang w:eastAsia="en-CA"/>
              </w:rPr>
            </w:pPr>
            <w:r w:rsidRPr="00F36A52">
              <w:rPr>
                <w:rFonts w:eastAsia="Times New Roman" w:cs="Arial"/>
                <w:color w:val="000000"/>
                <w:sz w:val="16"/>
                <w:szCs w:val="16"/>
                <w:lang w:eastAsia="en-CA"/>
              </w:rPr>
              <w:t>Toronto's Wellbeing mapping application and the City's Open Data site.</w:t>
            </w:r>
          </w:p>
        </w:tc>
        <w:tc>
          <w:tcPr>
            <w:tcW w:w="1200" w:type="dxa"/>
            <w:tcBorders>
              <w:top w:val="nil"/>
              <w:left w:val="nil"/>
              <w:bottom w:val="nil"/>
              <w:right w:val="nil"/>
            </w:tcBorders>
            <w:shd w:val="clear" w:color="auto" w:fill="auto"/>
            <w:noWrap/>
            <w:vAlign w:val="bottom"/>
            <w:hideMark/>
          </w:tcPr>
          <w:p w:rsidR="00F36A52" w:rsidRPr="00F36A52" w:rsidRDefault="00F36A52" w:rsidP="00F36A52">
            <w:pPr>
              <w:rPr>
                <w:rFonts w:ascii="Calibri" w:eastAsia="Times New Roman" w:hAnsi="Calibri" w:cs="Arial"/>
                <w:color w:val="000000"/>
                <w:sz w:val="16"/>
                <w:szCs w:val="16"/>
                <w:lang w:eastAsia="en-CA"/>
              </w:rPr>
            </w:pPr>
          </w:p>
        </w:tc>
        <w:tc>
          <w:tcPr>
            <w:tcW w:w="1200" w:type="dxa"/>
            <w:tcBorders>
              <w:top w:val="nil"/>
              <w:left w:val="nil"/>
              <w:bottom w:val="nil"/>
              <w:right w:val="nil"/>
            </w:tcBorders>
            <w:shd w:val="clear" w:color="auto" w:fill="auto"/>
            <w:noWrap/>
            <w:vAlign w:val="bottom"/>
            <w:hideMark/>
          </w:tcPr>
          <w:p w:rsidR="00F36A52" w:rsidRPr="00F36A52" w:rsidRDefault="00F36A52" w:rsidP="00F36A52">
            <w:pPr>
              <w:rPr>
                <w:rFonts w:ascii="Calibri" w:eastAsia="Times New Roman" w:hAnsi="Calibri" w:cs="Arial"/>
                <w:color w:val="000000"/>
                <w:sz w:val="16"/>
                <w:szCs w:val="16"/>
                <w:lang w:eastAsia="en-CA"/>
              </w:rPr>
            </w:pPr>
          </w:p>
        </w:tc>
      </w:tr>
      <w:tr w:rsidR="00F36A52" w:rsidRPr="00F36A52" w:rsidTr="00F36A52">
        <w:trPr>
          <w:trHeight w:val="225"/>
        </w:trPr>
        <w:tc>
          <w:tcPr>
            <w:tcW w:w="3000" w:type="dxa"/>
            <w:tcBorders>
              <w:top w:val="nil"/>
              <w:left w:val="nil"/>
              <w:bottom w:val="nil"/>
              <w:right w:val="nil"/>
            </w:tcBorders>
            <w:shd w:val="clear" w:color="auto" w:fill="auto"/>
            <w:noWrap/>
            <w:vAlign w:val="bottom"/>
            <w:hideMark/>
          </w:tcPr>
          <w:p w:rsidR="00F36A52" w:rsidRPr="00F36A52" w:rsidRDefault="00BE3CB6" w:rsidP="00F36A52">
            <w:pPr>
              <w:rPr>
                <w:rFonts w:eastAsia="Times New Roman" w:cs="Arial"/>
                <w:color w:val="0000FF"/>
                <w:sz w:val="16"/>
                <w:szCs w:val="16"/>
                <w:u w:val="single"/>
                <w:lang w:eastAsia="en-CA"/>
              </w:rPr>
            </w:pPr>
            <w:hyperlink r:id="rId24" w:history="1">
              <w:r w:rsidR="00F36A52" w:rsidRPr="00F36A52">
                <w:rPr>
                  <w:rFonts w:eastAsia="Times New Roman" w:cs="Arial"/>
                  <w:color w:val="0000FF"/>
                  <w:sz w:val="16"/>
                  <w:u w:val="single"/>
                  <w:lang w:eastAsia="en-CA"/>
                </w:rPr>
                <w:t>www.toronto.ca/wellbeing</w:t>
              </w:r>
            </w:hyperlink>
          </w:p>
        </w:tc>
        <w:tc>
          <w:tcPr>
            <w:tcW w:w="1200" w:type="dxa"/>
            <w:tcBorders>
              <w:top w:val="nil"/>
              <w:left w:val="nil"/>
              <w:bottom w:val="nil"/>
              <w:right w:val="nil"/>
            </w:tcBorders>
            <w:shd w:val="clear" w:color="auto" w:fill="auto"/>
            <w:noWrap/>
            <w:vAlign w:val="bottom"/>
            <w:hideMark/>
          </w:tcPr>
          <w:p w:rsidR="00F36A52" w:rsidRPr="00F36A52" w:rsidRDefault="00F36A52" w:rsidP="00F36A52">
            <w:pPr>
              <w:rPr>
                <w:rFonts w:ascii="Calibri" w:eastAsia="Times New Roman" w:hAnsi="Calibri" w:cs="Arial"/>
                <w:color w:val="000000"/>
                <w:sz w:val="16"/>
                <w:szCs w:val="16"/>
                <w:lang w:eastAsia="en-CA"/>
              </w:rPr>
            </w:pPr>
          </w:p>
        </w:tc>
        <w:tc>
          <w:tcPr>
            <w:tcW w:w="1200" w:type="dxa"/>
            <w:tcBorders>
              <w:top w:val="nil"/>
              <w:left w:val="nil"/>
              <w:bottom w:val="nil"/>
              <w:right w:val="nil"/>
            </w:tcBorders>
            <w:shd w:val="clear" w:color="auto" w:fill="auto"/>
            <w:noWrap/>
            <w:vAlign w:val="bottom"/>
            <w:hideMark/>
          </w:tcPr>
          <w:p w:rsidR="00F36A52" w:rsidRPr="00F36A52" w:rsidRDefault="00F36A52" w:rsidP="00F36A52">
            <w:pPr>
              <w:rPr>
                <w:rFonts w:ascii="Calibri" w:eastAsia="Times New Roman" w:hAnsi="Calibri" w:cs="Arial"/>
                <w:color w:val="000000"/>
                <w:sz w:val="16"/>
                <w:szCs w:val="16"/>
                <w:lang w:eastAsia="en-CA"/>
              </w:rPr>
            </w:pPr>
          </w:p>
        </w:tc>
        <w:tc>
          <w:tcPr>
            <w:tcW w:w="1200" w:type="dxa"/>
            <w:tcBorders>
              <w:top w:val="nil"/>
              <w:left w:val="nil"/>
              <w:bottom w:val="nil"/>
              <w:right w:val="nil"/>
            </w:tcBorders>
            <w:shd w:val="clear" w:color="auto" w:fill="auto"/>
            <w:noWrap/>
            <w:vAlign w:val="bottom"/>
            <w:hideMark/>
          </w:tcPr>
          <w:p w:rsidR="00F36A52" w:rsidRPr="00F36A52" w:rsidRDefault="00F36A52" w:rsidP="00F36A52">
            <w:pPr>
              <w:rPr>
                <w:rFonts w:ascii="Calibri" w:eastAsia="Times New Roman" w:hAnsi="Calibri" w:cs="Arial"/>
                <w:color w:val="000000"/>
                <w:sz w:val="16"/>
                <w:szCs w:val="16"/>
                <w:lang w:eastAsia="en-CA"/>
              </w:rPr>
            </w:pPr>
          </w:p>
        </w:tc>
        <w:tc>
          <w:tcPr>
            <w:tcW w:w="1200" w:type="dxa"/>
            <w:tcBorders>
              <w:top w:val="nil"/>
              <w:left w:val="nil"/>
              <w:bottom w:val="nil"/>
              <w:right w:val="nil"/>
            </w:tcBorders>
            <w:shd w:val="clear" w:color="auto" w:fill="auto"/>
            <w:noWrap/>
            <w:vAlign w:val="bottom"/>
            <w:hideMark/>
          </w:tcPr>
          <w:p w:rsidR="00F36A52" w:rsidRPr="00F36A52" w:rsidRDefault="00F36A52" w:rsidP="00F36A52">
            <w:pPr>
              <w:rPr>
                <w:rFonts w:ascii="Calibri" w:eastAsia="Times New Roman" w:hAnsi="Calibri" w:cs="Arial"/>
                <w:color w:val="000000"/>
                <w:sz w:val="16"/>
                <w:szCs w:val="16"/>
                <w:lang w:eastAsia="en-CA"/>
              </w:rPr>
            </w:pPr>
          </w:p>
        </w:tc>
        <w:tc>
          <w:tcPr>
            <w:tcW w:w="1200" w:type="dxa"/>
            <w:tcBorders>
              <w:top w:val="nil"/>
              <w:left w:val="nil"/>
              <w:bottom w:val="nil"/>
              <w:right w:val="nil"/>
            </w:tcBorders>
            <w:shd w:val="clear" w:color="auto" w:fill="auto"/>
            <w:noWrap/>
            <w:vAlign w:val="bottom"/>
            <w:hideMark/>
          </w:tcPr>
          <w:p w:rsidR="00F36A52" w:rsidRPr="00F36A52" w:rsidRDefault="00F36A52" w:rsidP="00F36A52">
            <w:pPr>
              <w:rPr>
                <w:rFonts w:ascii="Calibri" w:eastAsia="Times New Roman" w:hAnsi="Calibri" w:cs="Arial"/>
                <w:color w:val="000000"/>
                <w:sz w:val="16"/>
                <w:szCs w:val="16"/>
                <w:lang w:eastAsia="en-CA"/>
              </w:rPr>
            </w:pPr>
          </w:p>
        </w:tc>
      </w:tr>
      <w:tr w:rsidR="00F36A52" w:rsidRPr="00F36A52" w:rsidTr="00F36A52">
        <w:trPr>
          <w:trHeight w:val="225"/>
        </w:trPr>
        <w:tc>
          <w:tcPr>
            <w:tcW w:w="3000" w:type="dxa"/>
            <w:tcBorders>
              <w:top w:val="nil"/>
              <w:left w:val="nil"/>
              <w:bottom w:val="nil"/>
              <w:right w:val="nil"/>
            </w:tcBorders>
            <w:shd w:val="clear" w:color="auto" w:fill="auto"/>
            <w:noWrap/>
            <w:vAlign w:val="bottom"/>
            <w:hideMark/>
          </w:tcPr>
          <w:p w:rsidR="00F36A52" w:rsidRPr="00F36A52" w:rsidRDefault="00BE3CB6" w:rsidP="00F36A52">
            <w:pPr>
              <w:rPr>
                <w:rFonts w:eastAsia="Times New Roman" w:cs="Arial"/>
                <w:color w:val="0000FF"/>
                <w:sz w:val="16"/>
                <w:szCs w:val="16"/>
                <w:u w:val="single"/>
                <w:lang w:eastAsia="en-CA"/>
              </w:rPr>
            </w:pPr>
            <w:hyperlink r:id="rId25" w:history="1">
              <w:r w:rsidR="00F36A52" w:rsidRPr="00F36A52">
                <w:rPr>
                  <w:rFonts w:eastAsia="Times New Roman" w:cs="Arial"/>
                  <w:color w:val="0000FF"/>
                  <w:sz w:val="16"/>
                  <w:u w:val="single"/>
                  <w:lang w:eastAsia="en-CA"/>
                </w:rPr>
                <w:t>www.toronto.ca/open</w:t>
              </w:r>
            </w:hyperlink>
          </w:p>
        </w:tc>
        <w:tc>
          <w:tcPr>
            <w:tcW w:w="1200" w:type="dxa"/>
            <w:tcBorders>
              <w:top w:val="nil"/>
              <w:left w:val="nil"/>
              <w:bottom w:val="nil"/>
              <w:right w:val="nil"/>
            </w:tcBorders>
            <w:shd w:val="clear" w:color="auto" w:fill="auto"/>
            <w:noWrap/>
            <w:vAlign w:val="bottom"/>
            <w:hideMark/>
          </w:tcPr>
          <w:p w:rsidR="00F36A52" w:rsidRPr="00F36A52" w:rsidRDefault="00F36A52" w:rsidP="00F36A52">
            <w:pPr>
              <w:rPr>
                <w:rFonts w:ascii="Calibri" w:eastAsia="Times New Roman" w:hAnsi="Calibri" w:cs="Arial"/>
                <w:color w:val="000000"/>
                <w:sz w:val="16"/>
                <w:szCs w:val="16"/>
                <w:lang w:eastAsia="en-CA"/>
              </w:rPr>
            </w:pPr>
          </w:p>
        </w:tc>
        <w:tc>
          <w:tcPr>
            <w:tcW w:w="1200" w:type="dxa"/>
            <w:tcBorders>
              <w:top w:val="nil"/>
              <w:left w:val="nil"/>
              <w:bottom w:val="nil"/>
              <w:right w:val="nil"/>
            </w:tcBorders>
            <w:shd w:val="clear" w:color="auto" w:fill="auto"/>
            <w:noWrap/>
            <w:vAlign w:val="bottom"/>
            <w:hideMark/>
          </w:tcPr>
          <w:p w:rsidR="00F36A52" w:rsidRPr="00F36A52" w:rsidRDefault="00F36A52" w:rsidP="00F36A52">
            <w:pPr>
              <w:rPr>
                <w:rFonts w:ascii="Calibri" w:eastAsia="Times New Roman" w:hAnsi="Calibri" w:cs="Arial"/>
                <w:color w:val="000000"/>
                <w:sz w:val="16"/>
                <w:szCs w:val="16"/>
                <w:lang w:eastAsia="en-CA"/>
              </w:rPr>
            </w:pPr>
          </w:p>
        </w:tc>
        <w:tc>
          <w:tcPr>
            <w:tcW w:w="1200" w:type="dxa"/>
            <w:tcBorders>
              <w:top w:val="nil"/>
              <w:left w:val="nil"/>
              <w:bottom w:val="nil"/>
              <w:right w:val="nil"/>
            </w:tcBorders>
            <w:shd w:val="clear" w:color="auto" w:fill="auto"/>
            <w:noWrap/>
            <w:vAlign w:val="bottom"/>
            <w:hideMark/>
          </w:tcPr>
          <w:p w:rsidR="00F36A52" w:rsidRPr="00F36A52" w:rsidRDefault="00F36A52" w:rsidP="00F36A52">
            <w:pPr>
              <w:rPr>
                <w:rFonts w:ascii="Calibri" w:eastAsia="Times New Roman" w:hAnsi="Calibri" w:cs="Arial"/>
                <w:color w:val="000000"/>
                <w:sz w:val="16"/>
                <w:szCs w:val="16"/>
                <w:lang w:eastAsia="en-CA"/>
              </w:rPr>
            </w:pPr>
          </w:p>
        </w:tc>
        <w:tc>
          <w:tcPr>
            <w:tcW w:w="1200" w:type="dxa"/>
            <w:tcBorders>
              <w:top w:val="nil"/>
              <w:left w:val="nil"/>
              <w:bottom w:val="nil"/>
              <w:right w:val="nil"/>
            </w:tcBorders>
            <w:shd w:val="clear" w:color="auto" w:fill="auto"/>
            <w:noWrap/>
            <w:vAlign w:val="bottom"/>
            <w:hideMark/>
          </w:tcPr>
          <w:p w:rsidR="00F36A52" w:rsidRPr="00F36A52" w:rsidRDefault="00F36A52" w:rsidP="00F36A52">
            <w:pPr>
              <w:rPr>
                <w:rFonts w:ascii="Calibri" w:eastAsia="Times New Roman" w:hAnsi="Calibri" w:cs="Arial"/>
                <w:color w:val="000000"/>
                <w:sz w:val="16"/>
                <w:szCs w:val="16"/>
                <w:lang w:eastAsia="en-CA"/>
              </w:rPr>
            </w:pPr>
          </w:p>
        </w:tc>
        <w:tc>
          <w:tcPr>
            <w:tcW w:w="1200" w:type="dxa"/>
            <w:tcBorders>
              <w:top w:val="nil"/>
              <w:left w:val="nil"/>
              <w:bottom w:val="nil"/>
              <w:right w:val="nil"/>
            </w:tcBorders>
            <w:shd w:val="clear" w:color="auto" w:fill="auto"/>
            <w:noWrap/>
            <w:vAlign w:val="bottom"/>
            <w:hideMark/>
          </w:tcPr>
          <w:p w:rsidR="00F36A52" w:rsidRPr="00F36A52" w:rsidRDefault="00F36A52" w:rsidP="00F36A52">
            <w:pPr>
              <w:rPr>
                <w:rFonts w:ascii="Calibri" w:eastAsia="Times New Roman" w:hAnsi="Calibri" w:cs="Arial"/>
                <w:color w:val="000000"/>
                <w:sz w:val="16"/>
                <w:szCs w:val="16"/>
                <w:lang w:eastAsia="en-CA"/>
              </w:rPr>
            </w:pPr>
          </w:p>
        </w:tc>
      </w:tr>
    </w:tbl>
    <w:p w:rsidR="00702046" w:rsidRDefault="00702046">
      <w:pPr>
        <w:spacing w:after="160" w:line="259" w:lineRule="auto"/>
        <w:rPr>
          <w:b/>
          <w:caps/>
          <w:sz w:val="26"/>
        </w:rPr>
      </w:pPr>
    </w:p>
    <w:p w:rsidR="00990F52" w:rsidRDefault="00990F52" w:rsidP="00990F52">
      <w:pPr>
        <w:spacing w:after="160" w:line="259" w:lineRule="auto"/>
        <w:rPr>
          <w:b/>
          <w:caps/>
          <w:sz w:val="26"/>
        </w:rPr>
        <w:sectPr w:rsidR="00990F52" w:rsidSect="00947EE6">
          <w:footerReference w:type="default" r:id="rId26"/>
          <w:headerReference w:type="first" r:id="rId27"/>
          <w:pgSz w:w="12240" w:h="15840"/>
          <w:pgMar w:top="915" w:right="1440" w:bottom="1080" w:left="1440" w:header="720" w:footer="720" w:gutter="0"/>
          <w:cols w:space="720"/>
          <w:titlePg/>
          <w:docGrid w:linePitch="360"/>
        </w:sectPr>
      </w:pPr>
    </w:p>
    <w:p w:rsidR="00990F52" w:rsidRDefault="00990F52" w:rsidP="00990F52">
      <w:pPr>
        <w:spacing w:after="160" w:line="259" w:lineRule="auto"/>
        <w:jc w:val="center"/>
        <w:rPr>
          <w:b/>
          <w:caps/>
          <w:sz w:val="26"/>
        </w:rPr>
      </w:pPr>
      <w:r>
        <w:rPr>
          <w:b/>
          <w:caps/>
          <w:noProof/>
          <w:sz w:val="26"/>
          <w:lang w:eastAsia="en-CA"/>
        </w:rPr>
        <w:lastRenderedPageBreak/>
        <w:drawing>
          <wp:inline distT="0" distB="0" distL="0" distR="0">
            <wp:extent cx="8429625" cy="6513801"/>
            <wp:effectExtent l="19050" t="0" r="9525" b="0"/>
            <wp:docPr id="4" name="Picture 8" descr="Map 1: Total Population by Census Tract, 2016&#10;Summary of the Map:&#10;This map shows the total population by Census Tract for the City of Toronto based on 2016 Census data. The areas with the largest population include the Downtown and Central Waterfront, Etobicoke Centre, North York Centre, Yonge-Eglinton, Mimico and generally along the Highway 401 corridor. For more information, please contact Harvey Low at 416-392-8660 or spar@toronto.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dfa01\Census2016\Maps\ct16_totalpop_TORv3.jpg"/>
                    <pic:cNvPicPr>
                      <a:picLocks noChangeAspect="1" noChangeArrowheads="1"/>
                    </pic:cNvPicPr>
                  </pic:nvPicPr>
                  <pic:blipFill>
                    <a:blip r:embed="rId28" cstate="print"/>
                    <a:stretch>
                      <a:fillRect/>
                    </a:stretch>
                  </pic:blipFill>
                  <pic:spPr bwMode="auto">
                    <a:xfrm>
                      <a:off x="0" y="0"/>
                      <a:ext cx="8429625" cy="6513801"/>
                    </a:xfrm>
                    <a:prstGeom prst="rect">
                      <a:avLst/>
                    </a:prstGeom>
                    <a:noFill/>
                    <a:ln w="9525">
                      <a:noFill/>
                      <a:miter lim="800000"/>
                      <a:headEnd/>
                      <a:tailEnd/>
                    </a:ln>
                  </pic:spPr>
                </pic:pic>
              </a:graphicData>
            </a:graphic>
          </wp:inline>
        </w:drawing>
      </w:r>
    </w:p>
    <w:p w:rsidR="00990F52" w:rsidRDefault="00990F52" w:rsidP="00990F52">
      <w:pPr>
        <w:spacing w:after="160" w:line="259" w:lineRule="auto"/>
        <w:jc w:val="center"/>
        <w:rPr>
          <w:b/>
          <w:caps/>
          <w:sz w:val="26"/>
        </w:rPr>
        <w:sectPr w:rsidR="00990F52" w:rsidSect="00990F52">
          <w:headerReference w:type="default" r:id="rId29"/>
          <w:headerReference w:type="first" r:id="rId30"/>
          <w:pgSz w:w="15840" w:h="12240" w:orient="landscape"/>
          <w:pgMar w:top="810" w:right="1080" w:bottom="1170" w:left="1080" w:header="720" w:footer="720" w:gutter="0"/>
          <w:cols w:space="720"/>
          <w:docGrid w:linePitch="360"/>
        </w:sectPr>
      </w:pPr>
      <w:r>
        <w:rPr>
          <w:b/>
          <w:caps/>
          <w:noProof/>
          <w:sz w:val="26"/>
          <w:lang w:eastAsia="en-CA"/>
        </w:rPr>
        <w:lastRenderedPageBreak/>
        <w:drawing>
          <wp:inline distT="0" distB="0" distL="0" distR="0">
            <wp:extent cx="8429625" cy="6513801"/>
            <wp:effectExtent l="19050" t="0" r="9525" b="0"/>
            <wp:docPr id="5" name="Picture 9" descr="Map 2a: Population Percent Change for the City of Toronto by Census Tract, 2006 to 2016&#10;Summary of the Map:&#10;This map shows the population percent change by Census Tract for the City of Toronto  using Census 2016 data. The areas with the largest population percent change are located in Toronto Waterfront, Mimico area, and King West. For more information, please contact Harvey Low at 416-392-8660 or spar@toronto.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dfa01\Census2016\Maps\ct16_popPctChange_TOR.jpg"/>
                    <pic:cNvPicPr>
                      <a:picLocks noChangeAspect="1" noChangeArrowheads="1"/>
                    </pic:cNvPicPr>
                  </pic:nvPicPr>
                  <pic:blipFill>
                    <a:blip r:embed="rId31" cstate="print"/>
                    <a:stretch>
                      <a:fillRect/>
                    </a:stretch>
                  </pic:blipFill>
                  <pic:spPr bwMode="auto">
                    <a:xfrm>
                      <a:off x="0" y="0"/>
                      <a:ext cx="8429625" cy="6513801"/>
                    </a:xfrm>
                    <a:prstGeom prst="rect">
                      <a:avLst/>
                    </a:prstGeom>
                    <a:noFill/>
                    <a:ln w="9525">
                      <a:noFill/>
                      <a:miter lim="800000"/>
                      <a:headEnd/>
                      <a:tailEnd/>
                    </a:ln>
                  </pic:spPr>
                </pic:pic>
              </a:graphicData>
            </a:graphic>
          </wp:inline>
        </w:drawing>
      </w:r>
      <w:r>
        <w:rPr>
          <w:b/>
          <w:caps/>
          <w:noProof/>
          <w:sz w:val="26"/>
          <w:lang w:eastAsia="en-CA"/>
        </w:rPr>
        <w:lastRenderedPageBreak/>
        <w:drawing>
          <wp:inline distT="0" distB="0" distL="0" distR="0">
            <wp:extent cx="8429625" cy="6513801"/>
            <wp:effectExtent l="19050" t="0" r="9525" b="0"/>
            <wp:docPr id="11" name="Picture 11" descr="Map 2b: Population Percent Change for the City of Toronto by Census Tract, 2006 to 2016&#10;Summary of the Map:&#10;This map shows the population percent change by Census Tract for the City of Toronto  using Census 2016 data. This map is designed to only show population data in residential areas of the city. The non-residential areas of the city, such as industrial or green spaces, are not included in the data and have a separate entry in the legend. The areas with the largest population percent change are located in Toronto Waterfront, Mimico area, and King West. For more information, please contact Harvey Low at 416-392-8660 or spar@toronto.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dfa01\Census2016\Maps\ct16_popPctChange_TOR_wResCutOut.jpg"/>
                    <pic:cNvPicPr>
                      <a:picLocks noChangeAspect="1" noChangeArrowheads="1"/>
                    </pic:cNvPicPr>
                  </pic:nvPicPr>
                  <pic:blipFill>
                    <a:blip r:embed="rId32" cstate="print"/>
                    <a:stretch>
                      <a:fillRect/>
                    </a:stretch>
                  </pic:blipFill>
                  <pic:spPr bwMode="auto">
                    <a:xfrm>
                      <a:off x="0" y="0"/>
                      <a:ext cx="8429625" cy="6513801"/>
                    </a:xfrm>
                    <a:prstGeom prst="rect">
                      <a:avLst/>
                    </a:prstGeom>
                    <a:noFill/>
                    <a:ln w="9525">
                      <a:noFill/>
                      <a:miter lim="800000"/>
                      <a:headEnd/>
                      <a:tailEnd/>
                    </a:ln>
                  </pic:spPr>
                </pic:pic>
              </a:graphicData>
            </a:graphic>
          </wp:inline>
        </w:drawing>
      </w:r>
    </w:p>
    <w:p w:rsidR="002F5724" w:rsidRDefault="00543C02" w:rsidP="00990F52">
      <w:pPr>
        <w:spacing w:after="160" w:line="259" w:lineRule="auto"/>
        <w:jc w:val="center"/>
        <w:rPr>
          <w:b/>
          <w:caps/>
          <w:sz w:val="26"/>
        </w:rPr>
        <w:sectPr w:rsidR="002F5724" w:rsidSect="00990F52">
          <w:pgSz w:w="12240" w:h="15840"/>
          <w:pgMar w:top="1080" w:right="1170" w:bottom="1080" w:left="990" w:header="720" w:footer="720" w:gutter="0"/>
          <w:cols w:space="720"/>
          <w:docGrid w:linePitch="360"/>
        </w:sectPr>
      </w:pPr>
      <w:r>
        <w:rPr>
          <w:b/>
          <w:caps/>
          <w:noProof/>
          <w:sz w:val="26"/>
          <w:lang w:eastAsia="en-CA"/>
        </w:rPr>
        <w:lastRenderedPageBreak/>
        <w:drawing>
          <wp:inline distT="0" distB="0" distL="0" distR="0">
            <wp:extent cx="6400800" cy="8277225"/>
            <wp:effectExtent l="19050" t="0" r="0" b="0"/>
            <wp:docPr id="2" name="Picture 1" descr="Map 3: Population Percent Change for Greater Toronto and Hamilton Area by Census Tract, 2006 to 2016&#10;Summary of the Map:&#10;This map shows the population percent change by Census Tract for the Greater Toronto and Hamilton Area based on 2016 Census data. For more information, please contact Harvey Low at 416-392-8660 or spar@toronto.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fa01\Census2016\Maps\FINAL\Map3_ct16_popPctChange_GTAHv6.jpg"/>
                    <pic:cNvPicPr>
                      <a:picLocks noChangeAspect="1" noChangeArrowheads="1"/>
                    </pic:cNvPicPr>
                  </pic:nvPicPr>
                  <pic:blipFill>
                    <a:blip r:embed="rId33" cstate="print"/>
                    <a:srcRect/>
                    <a:stretch>
                      <a:fillRect/>
                    </a:stretch>
                  </pic:blipFill>
                  <pic:spPr bwMode="auto">
                    <a:xfrm>
                      <a:off x="0" y="0"/>
                      <a:ext cx="6400800" cy="8277225"/>
                    </a:xfrm>
                    <a:prstGeom prst="rect">
                      <a:avLst/>
                    </a:prstGeom>
                    <a:noFill/>
                    <a:ln w="9525">
                      <a:noFill/>
                      <a:miter lim="800000"/>
                      <a:headEnd/>
                      <a:tailEnd/>
                    </a:ln>
                  </pic:spPr>
                </pic:pic>
              </a:graphicData>
            </a:graphic>
          </wp:inline>
        </w:drawing>
      </w:r>
    </w:p>
    <w:p w:rsidR="00A51EB7" w:rsidRDefault="00C5432A" w:rsidP="00990F52">
      <w:pPr>
        <w:spacing w:after="160" w:line="259" w:lineRule="auto"/>
        <w:jc w:val="center"/>
        <w:rPr>
          <w:b/>
          <w:caps/>
          <w:sz w:val="26"/>
        </w:rPr>
      </w:pPr>
      <w:r>
        <w:rPr>
          <w:b/>
          <w:caps/>
          <w:noProof/>
          <w:sz w:val="26"/>
          <w:lang w:eastAsia="en-CA"/>
        </w:rPr>
        <w:lastRenderedPageBreak/>
        <w:drawing>
          <wp:inline distT="0" distB="0" distL="0" distR="0">
            <wp:extent cx="8324850" cy="6391275"/>
            <wp:effectExtent l="19050" t="0" r="0" b="0"/>
            <wp:docPr id="26" name="Picture 25" descr="Map 4: Toronto Population by Neighbourhoods, 2016&#10;Summary of the Map:&#10;This map shows the total population distribution by neighbourhood within the City of Toronto using Census 2016 data. Neighbourhoods with a large population include Waterfront Communities-The Island (66,000), Woburn (54,000) and Willowdale East (50,000). Neighbourhoods with a small population include Beechborough-Greenbrook (6,000), University (8,000) and Blake-Jones (8,000), among others. For more information, please contact Harvey Low at 416-392-8660 or spar@toronto.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dfa01\Census2016\Maps\FINAL\Map4_hd16_totalpop v2.jpg"/>
                    <pic:cNvPicPr>
                      <a:picLocks noChangeAspect="1" noChangeArrowheads="1"/>
                    </pic:cNvPicPr>
                  </pic:nvPicPr>
                  <pic:blipFill>
                    <a:blip r:embed="rId34" cstate="print"/>
                    <a:srcRect/>
                    <a:stretch>
                      <a:fillRect/>
                    </a:stretch>
                  </pic:blipFill>
                  <pic:spPr bwMode="auto">
                    <a:xfrm>
                      <a:off x="0" y="0"/>
                      <a:ext cx="8324850" cy="6391275"/>
                    </a:xfrm>
                    <a:prstGeom prst="rect">
                      <a:avLst/>
                    </a:prstGeom>
                    <a:noFill/>
                    <a:ln w="9525">
                      <a:noFill/>
                      <a:miter lim="800000"/>
                      <a:headEnd/>
                      <a:tailEnd/>
                    </a:ln>
                  </pic:spPr>
                </pic:pic>
              </a:graphicData>
            </a:graphic>
          </wp:inline>
        </w:drawing>
      </w:r>
    </w:p>
    <w:p w:rsidR="002F5724" w:rsidRPr="00990F52" w:rsidRDefault="00C5432A" w:rsidP="00990F52">
      <w:pPr>
        <w:spacing w:after="160" w:line="259" w:lineRule="auto"/>
        <w:jc w:val="center"/>
        <w:rPr>
          <w:b/>
          <w:caps/>
          <w:sz w:val="26"/>
        </w:rPr>
      </w:pPr>
      <w:r>
        <w:rPr>
          <w:b/>
          <w:caps/>
          <w:noProof/>
          <w:sz w:val="26"/>
          <w:lang w:eastAsia="en-CA"/>
        </w:rPr>
        <w:lastRenderedPageBreak/>
        <w:drawing>
          <wp:inline distT="0" distB="0" distL="0" distR="0">
            <wp:extent cx="8334375" cy="6400800"/>
            <wp:effectExtent l="19050" t="0" r="9525" b="0"/>
            <wp:docPr id="25" name="Picture 24" descr="Map 5: Toronto Population Change by Neighbourhoods, 2011 to 2016&#10;Summary of the Map:&#10;This map shows the total population change distribution by neighbourhood within the City of Toronto using Census 2016 data. High growth neighbourhoods include: Waterfront Communities-The Island (+52%), Niagara (+47%), Henry Farm (+39%), Bay Street Corridor (+33%) and Little Portugal (+29%). Neighbourhoods losing population&#10;include Weston-Pelham Park (-8%), Highland Creek (-5%), Agincourt North (-4%) and Hillcrest Village (-4%), among others. For more information, please contact Harvey Low at 416-392-8660 or spar@toronto.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dfa01\Census2016\Maps\FINAL\Map5_hd16_popchg v2.jpg"/>
                    <pic:cNvPicPr>
                      <a:picLocks noChangeAspect="1" noChangeArrowheads="1"/>
                    </pic:cNvPicPr>
                  </pic:nvPicPr>
                  <pic:blipFill>
                    <a:blip r:embed="rId35" cstate="print"/>
                    <a:srcRect/>
                    <a:stretch>
                      <a:fillRect/>
                    </a:stretch>
                  </pic:blipFill>
                  <pic:spPr bwMode="auto">
                    <a:xfrm>
                      <a:off x="0" y="0"/>
                      <a:ext cx="8334375" cy="6400800"/>
                    </a:xfrm>
                    <a:prstGeom prst="rect">
                      <a:avLst/>
                    </a:prstGeom>
                    <a:noFill/>
                    <a:ln w="9525">
                      <a:noFill/>
                      <a:miter lim="800000"/>
                      <a:headEnd/>
                      <a:tailEnd/>
                    </a:ln>
                  </pic:spPr>
                </pic:pic>
              </a:graphicData>
            </a:graphic>
          </wp:inline>
        </w:drawing>
      </w:r>
    </w:p>
    <w:sectPr w:rsidR="002F5724" w:rsidRPr="00990F52" w:rsidSect="002F5724">
      <w:pgSz w:w="15840" w:h="12240" w:orient="landscape"/>
      <w:pgMar w:top="990" w:right="1080" w:bottom="117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3CB6" w:rsidRDefault="00BE3CB6" w:rsidP="00043CA2">
      <w:r>
        <w:separator/>
      </w:r>
    </w:p>
  </w:endnote>
  <w:endnote w:type="continuationSeparator" w:id="0">
    <w:p w:rsidR="00BE3CB6" w:rsidRDefault="00BE3CB6" w:rsidP="00043C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0ECD" w:rsidRDefault="00E50ECD">
    <w:pPr>
      <w:pStyle w:val="Footer"/>
    </w:pPr>
    <w:r>
      <w:t>Census 2016: Population and Dwellings</w:t>
    </w:r>
    <w:r>
      <w:ptab w:relativeTo="margin" w:alignment="right" w:leader="none"/>
    </w:r>
    <w:r w:rsidRPr="00ED0322">
      <w:t xml:space="preserve"> Page </w:t>
    </w:r>
    <w:r w:rsidRPr="00ED0322">
      <w:rPr>
        <w:bCs/>
      </w:rPr>
      <w:fldChar w:fldCharType="begin"/>
    </w:r>
    <w:r w:rsidRPr="00ED0322">
      <w:rPr>
        <w:bCs/>
      </w:rPr>
      <w:instrText xml:space="preserve"> PAGE  \* Arabic  \* MERGEFORMAT </w:instrText>
    </w:r>
    <w:r w:rsidRPr="00ED0322">
      <w:rPr>
        <w:bCs/>
      </w:rPr>
      <w:fldChar w:fldCharType="separate"/>
    </w:r>
    <w:r w:rsidR="002643F6">
      <w:rPr>
        <w:bCs/>
        <w:noProof/>
      </w:rPr>
      <w:t>2</w:t>
    </w:r>
    <w:r w:rsidRPr="00ED0322">
      <w:rPr>
        <w:bCs/>
      </w:rPr>
      <w:fldChar w:fldCharType="end"/>
    </w:r>
    <w:r w:rsidRPr="00ED0322">
      <w:t xml:space="preserve"> of </w:t>
    </w:r>
    <w:r w:rsidR="00BE3CB6">
      <w:fldChar w:fldCharType="begin"/>
    </w:r>
    <w:r w:rsidR="00BE3CB6">
      <w:instrText xml:space="preserve"> NUMPAGES  \* Arabic  \* MERGEFORMAT </w:instrText>
    </w:r>
    <w:r w:rsidR="00BE3CB6">
      <w:fldChar w:fldCharType="separate"/>
    </w:r>
    <w:r w:rsidR="002643F6" w:rsidRPr="002643F6">
      <w:rPr>
        <w:bCs/>
        <w:noProof/>
      </w:rPr>
      <w:t>21</w:t>
    </w:r>
    <w:r w:rsidR="00BE3CB6">
      <w:rPr>
        <w:bCs/>
        <w:noProof/>
      </w:rPr>
      <w:fldChar w:fldCharType="end"/>
    </w:r>
    <w:r>
      <w:ptab w:relativeTo="margin" w:alignment="right" w:leader="none"/>
    </w:r>
    <w:r w:rsidRPr="00ED0322">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3CB6" w:rsidRDefault="00BE3CB6" w:rsidP="00043CA2">
      <w:r>
        <w:separator/>
      </w:r>
    </w:p>
  </w:footnote>
  <w:footnote w:type="continuationSeparator" w:id="0">
    <w:p w:rsidR="00BE3CB6" w:rsidRDefault="00BE3CB6" w:rsidP="00043C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0ECD" w:rsidRPr="00946BBE" w:rsidRDefault="00E50ECD" w:rsidP="00F7644E">
    <w:pPr>
      <w:pStyle w:val="Title"/>
      <w:pBdr>
        <w:bottom w:val="single" w:sz="4" w:space="1" w:color="auto"/>
      </w:pBdr>
      <w:tabs>
        <w:tab w:val="right" w:pos="9360"/>
      </w:tabs>
      <w:spacing w:before="240" w:after="60"/>
      <w:rPr>
        <w:rStyle w:val="Strong"/>
        <w:bCs w:val="0"/>
        <w:sz w:val="56"/>
        <w:szCs w:val="56"/>
      </w:rPr>
    </w:pPr>
    <w:r>
      <w:rPr>
        <w:rStyle w:val="Strong"/>
        <w:bCs w:val="0"/>
        <w:sz w:val="56"/>
        <w:szCs w:val="56"/>
      </w:rPr>
      <w:tab/>
    </w:r>
    <w:r w:rsidRPr="00946BBE">
      <w:rPr>
        <w:noProof/>
        <w:lang w:eastAsia="en-CA"/>
      </w:rPr>
      <w:drawing>
        <wp:anchor distT="0" distB="0" distL="114300" distR="114300" simplePos="0" relativeHeight="251659264" behindDoc="1" locked="0" layoutInCell="1" allowOverlap="1">
          <wp:simplePos x="0" y="0"/>
          <wp:positionH relativeFrom="margin">
            <wp:posOffset>0</wp:posOffset>
          </wp:positionH>
          <wp:positionV relativeFrom="margin">
            <wp:posOffset>-736600</wp:posOffset>
          </wp:positionV>
          <wp:extent cx="1463040" cy="457200"/>
          <wp:effectExtent l="0" t="0" r="3810" b="0"/>
          <wp:wrapNone/>
          <wp:docPr id="6" name="Picture 6" descr="This image is the City of Toront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63040" cy="457200"/>
                  </a:xfrm>
                  <a:prstGeom prst="rect">
                    <a:avLst/>
                  </a:prstGeom>
                </pic:spPr>
              </pic:pic>
            </a:graphicData>
          </a:graphic>
        </wp:anchor>
      </w:drawing>
    </w:r>
    <w:r w:rsidRPr="00946BBE">
      <w:rPr>
        <w:rStyle w:val="Strong"/>
        <w:bCs w:val="0"/>
        <w:sz w:val="56"/>
        <w:szCs w:val="56"/>
      </w:rPr>
      <w:t>Backgrounder</w:t>
    </w:r>
  </w:p>
  <w:p w:rsidR="00E50ECD" w:rsidRDefault="00E50EC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0ECD" w:rsidRDefault="00E50EC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0ECD" w:rsidRPr="00946BBE" w:rsidRDefault="00E50ECD" w:rsidP="00F7644E">
    <w:pPr>
      <w:pStyle w:val="Title"/>
      <w:pBdr>
        <w:bottom w:val="single" w:sz="4" w:space="1" w:color="auto"/>
      </w:pBdr>
      <w:tabs>
        <w:tab w:val="right" w:pos="9360"/>
      </w:tabs>
      <w:spacing w:before="240" w:after="60"/>
      <w:rPr>
        <w:rStyle w:val="Strong"/>
        <w:bCs w:val="0"/>
        <w:sz w:val="56"/>
        <w:szCs w:val="56"/>
      </w:rPr>
    </w:pPr>
    <w:r>
      <w:rPr>
        <w:rStyle w:val="Strong"/>
        <w:bCs w:val="0"/>
        <w:sz w:val="56"/>
        <w:szCs w:val="56"/>
      </w:rPr>
      <w:tab/>
    </w:r>
    <w:r w:rsidRPr="00946BBE">
      <w:rPr>
        <w:noProof/>
        <w:lang w:eastAsia="en-CA"/>
      </w:rPr>
      <w:drawing>
        <wp:anchor distT="0" distB="0" distL="114300" distR="114300" simplePos="0" relativeHeight="251661312" behindDoc="1" locked="0" layoutInCell="1" allowOverlap="1">
          <wp:simplePos x="0" y="0"/>
          <wp:positionH relativeFrom="margin">
            <wp:posOffset>0</wp:posOffset>
          </wp:positionH>
          <wp:positionV relativeFrom="margin">
            <wp:posOffset>-736600</wp:posOffset>
          </wp:positionV>
          <wp:extent cx="1463040" cy="457200"/>
          <wp:effectExtent l="0" t="0" r="3810" b="0"/>
          <wp:wrapNone/>
          <wp:docPr id="1" name="Picture 6" descr="This image is the City of Toront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63040" cy="457200"/>
                  </a:xfrm>
                  <a:prstGeom prst="rect">
                    <a:avLst/>
                  </a:prstGeom>
                </pic:spPr>
              </pic:pic>
            </a:graphicData>
          </a:graphic>
        </wp:anchor>
      </w:drawing>
    </w:r>
    <w:r w:rsidRPr="00946BBE">
      <w:rPr>
        <w:rStyle w:val="Strong"/>
        <w:bCs w:val="0"/>
        <w:sz w:val="56"/>
        <w:szCs w:val="56"/>
      </w:rPr>
      <w:t>Backgrounder</w:t>
    </w:r>
  </w:p>
  <w:p w:rsidR="00E50ECD" w:rsidRDefault="00E50EC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DE9C8F6A"/>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A05C962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10D15832"/>
    <w:multiLevelType w:val="hybridMultilevel"/>
    <w:tmpl w:val="5C70BD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AB61872"/>
    <w:multiLevelType w:val="hybridMultilevel"/>
    <w:tmpl w:val="FC6EAE22"/>
    <w:lvl w:ilvl="0" w:tplc="10090001">
      <w:start w:val="1"/>
      <w:numFmt w:val="bullet"/>
      <w:lvlText w:val=""/>
      <w:lvlJc w:val="left"/>
      <w:pPr>
        <w:tabs>
          <w:tab w:val="num" w:pos="360"/>
        </w:tabs>
        <w:ind w:left="360" w:hanging="360"/>
      </w:pPr>
      <w:rPr>
        <w:rFonts w:ascii="Symbol" w:hAnsi="Symbol" w:hint="default"/>
        <w:spacing w:val="0"/>
        <w:w w:val="100"/>
        <w:position w:val="6"/>
        <w:sz w:val="20"/>
      </w:rPr>
    </w:lvl>
    <w:lvl w:ilvl="1" w:tplc="10090001">
      <w:start w:val="1"/>
      <w:numFmt w:val="bullet"/>
      <w:lvlText w:val=""/>
      <w:lvlJc w:val="left"/>
      <w:pPr>
        <w:tabs>
          <w:tab w:val="num" w:pos="1440"/>
        </w:tabs>
        <w:ind w:left="1440" w:hanging="360"/>
      </w:pPr>
      <w:rPr>
        <w:rFonts w:ascii="Symbol" w:hAnsi="Symbol" w:hint="default"/>
        <w:spacing w:val="0"/>
        <w:w w:val="100"/>
        <w:position w:val="6"/>
        <w:sz w:val="20"/>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5A2350F"/>
    <w:multiLevelType w:val="hybridMultilevel"/>
    <w:tmpl w:val="5EBA6A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6E8359BF"/>
    <w:multiLevelType w:val="hybridMultilevel"/>
    <w:tmpl w:val="7B0CDF86"/>
    <w:lvl w:ilvl="0" w:tplc="EF0C3A48">
      <w:start w:val="1"/>
      <w:numFmt w:val="bullet"/>
      <w:lvlText w:val=""/>
      <w:lvlJc w:val="left"/>
      <w:pPr>
        <w:tabs>
          <w:tab w:val="num" w:pos="360"/>
        </w:tabs>
        <w:ind w:left="360" w:hanging="360"/>
      </w:pPr>
      <w:rPr>
        <w:rFonts w:ascii="Symbol" w:hAnsi="Symbol" w:hint="default"/>
        <w:spacing w:val="0"/>
        <w:w w:val="100"/>
        <w:position w:val="6"/>
        <w:sz w:val="20"/>
      </w:rPr>
    </w:lvl>
    <w:lvl w:ilvl="1" w:tplc="10090001">
      <w:start w:val="1"/>
      <w:numFmt w:val="bullet"/>
      <w:lvlText w:val=""/>
      <w:lvlJc w:val="left"/>
      <w:pPr>
        <w:tabs>
          <w:tab w:val="num" w:pos="1440"/>
        </w:tabs>
        <w:ind w:left="1440" w:hanging="360"/>
      </w:pPr>
      <w:rPr>
        <w:rFonts w:ascii="Symbol" w:hAnsi="Symbol" w:hint="default"/>
        <w:spacing w:val="0"/>
        <w:w w:val="100"/>
        <w:position w:val="6"/>
        <w:sz w:val="20"/>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9BC7534"/>
    <w:multiLevelType w:val="hybridMultilevel"/>
    <w:tmpl w:val="A3C0793C"/>
    <w:lvl w:ilvl="0" w:tplc="EF0C3A48">
      <w:start w:val="1"/>
      <w:numFmt w:val="bullet"/>
      <w:lvlText w:val=""/>
      <w:lvlJc w:val="left"/>
      <w:pPr>
        <w:tabs>
          <w:tab w:val="num" w:pos="360"/>
        </w:tabs>
        <w:ind w:left="360" w:hanging="360"/>
      </w:pPr>
      <w:rPr>
        <w:rFonts w:ascii="Symbol" w:hAnsi="Symbol" w:hint="default"/>
        <w:spacing w:val="0"/>
        <w:w w:val="100"/>
        <w:position w:val="6"/>
        <w:sz w:val="20"/>
      </w:rPr>
    </w:lvl>
    <w:lvl w:ilvl="1" w:tplc="10090001">
      <w:start w:val="1"/>
      <w:numFmt w:val="bullet"/>
      <w:lvlText w:val=""/>
      <w:lvlJc w:val="left"/>
      <w:pPr>
        <w:tabs>
          <w:tab w:val="num" w:pos="1440"/>
        </w:tabs>
        <w:ind w:left="1440" w:hanging="360"/>
      </w:pPr>
      <w:rPr>
        <w:rFonts w:ascii="Symbol" w:hAnsi="Symbol" w:hint="default"/>
        <w:spacing w:val="0"/>
        <w:w w:val="100"/>
        <w:position w:val="6"/>
        <w:sz w:val="20"/>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
  </w:num>
  <w:num w:numId="3">
    <w:abstractNumId w:val="0"/>
  </w:num>
  <w:num w:numId="4">
    <w:abstractNumId w:val="0"/>
  </w:num>
  <w:num w:numId="5">
    <w:abstractNumId w:val="6"/>
  </w:num>
  <w:num w:numId="6">
    <w:abstractNumId w:val="2"/>
  </w:num>
  <w:num w:numId="7">
    <w:abstractNumId w:val="4"/>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8189B"/>
    <w:rsid w:val="00034EFD"/>
    <w:rsid w:val="00043300"/>
    <w:rsid w:val="00043CA2"/>
    <w:rsid w:val="00050778"/>
    <w:rsid w:val="00055AAE"/>
    <w:rsid w:val="000749C8"/>
    <w:rsid w:val="000B1B4A"/>
    <w:rsid w:val="000F3A90"/>
    <w:rsid w:val="00130566"/>
    <w:rsid w:val="00132F20"/>
    <w:rsid w:val="00157E57"/>
    <w:rsid w:val="0018189B"/>
    <w:rsid w:val="00196597"/>
    <w:rsid w:val="001A20BD"/>
    <w:rsid w:val="001A6C79"/>
    <w:rsid w:val="001C61BF"/>
    <w:rsid w:val="001C6E9D"/>
    <w:rsid w:val="001D5E29"/>
    <w:rsid w:val="001F562F"/>
    <w:rsid w:val="00203A31"/>
    <w:rsid w:val="00223162"/>
    <w:rsid w:val="00226833"/>
    <w:rsid w:val="00230C11"/>
    <w:rsid w:val="00246E5C"/>
    <w:rsid w:val="002473CF"/>
    <w:rsid w:val="00250271"/>
    <w:rsid w:val="002643F6"/>
    <w:rsid w:val="00274A21"/>
    <w:rsid w:val="00281F63"/>
    <w:rsid w:val="00283CA7"/>
    <w:rsid w:val="002A2767"/>
    <w:rsid w:val="002A459F"/>
    <w:rsid w:val="002B7E74"/>
    <w:rsid w:val="002D1177"/>
    <w:rsid w:val="002D23F5"/>
    <w:rsid w:val="002E0521"/>
    <w:rsid w:val="002F2B0D"/>
    <w:rsid w:val="002F405D"/>
    <w:rsid w:val="002F448F"/>
    <w:rsid w:val="002F5724"/>
    <w:rsid w:val="00305385"/>
    <w:rsid w:val="003054E3"/>
    <w:rsid w:val="00316E5C"/>
    <w:rsid w:val="0032024F"/>
    <w:rsid w:val="00337DCC"/>
    <w:rsid w:val="00341FEE"/>
    <w:rsid w:val="003707B8"/>
    <w:rsid w:val="003B66B5"/>
    <w:rsid w:val="003C1554"/>
    <w:rsid w:val="003C2610"/>
    <w:rsid w:val="003E267F"/>
    <w:rsid w:val="004556B5"/>
    <w:rsid w:val="004870E4"/>
    <w:rsid w:val="00497F6A"/>
    <w:rsid w:val="00512941"/>
    <w:rsid w:val="00516335"/>
    <w:rsid w:val="00526732"/>
    <w:rsid w:val="00543C02"/>
    <w:rsid w:val="005452CA"/>
    <w:rsid w:val="00555036"/>
    <w:rsid w:val="00572572"/>
    <w:rsid w:val="00580EAD"/>
    <w:rsid w:val="0059297E"/>
    <w:rsid w:val="00595E18"/>
    <w:rsid w:val="00602306"/>
    <w:rsid w:val="006025FA"/>
    <w:rsid w:val="006043A6"/>
    <w:rsid w:val="006063F5"/>
    <w:rsid w:val="006117FF"/>
    <w:rsid w:val="00611823"/>
    <w:rsid w:val="00617E86"/>
    <w:rsid w:val="00644B9E"/>
    <w:rsid w:val="00655F56"/>
    <w:rsid w:val="00667F1F"/>
    <w:rsid w:val="00675634"/>
    <w:rsid w:val="00687179"/>
    <w:rsid w:val="006A5001"/>
    <w:rsid w:val="006B16C7"/>
    <w:rsid w:val="006B69CE"/>
    <w:rsid w:val="00702046"/>
    <w:rsid w:val="007414C2"/>
    <w:rsid w:val="00743D4A"/>
    <w:rsid w:val="007507A1"/>
    <w:rsid w:val="007B6418"/>
    <w:rsid w:val="007C2970"/>
    <w:rsid w:val="007C3041"/>
    <w:rsid w:val="007F4CD3"/>
    <w:rsid w:val="007F4E44"/>
    <w:rsid w:val="007F657B"/>
    <w:rsid w:val="00800DDA"/>
    <w:rsid w:val="008055E2"/>
    <w:rsid w:val="008166A8"/>
    <w:rsid w:val="00850BAC"/>
    <w:rsid w:val="0085708C"/>
    <w:rsid w:val="008652E2"/>
    <w:rsid w:val="00883802"/>
    <w:rsid w:val="008B39E5"/>
    <w:rsid w:val="008C1B32"/>
    <w:rsid w:val="008D1C6C"/>
    <w:rsid w:val="008D3810"/>
    <w:rsid w:val="008F0CCC"/>
    <w:rsid w:val="008F4733"/>
    <w:rsid w:val="008F7D9E"/>
    <w:rsid w:val="00907621"/>
    <w:rsid w:val="00923EE6"/>
    <w:rsid w:val="00946BBE"/>
    <w:rsid w:val="00947EE6"/>
    <w:rsid w:val="00955359"/>
    <w:rsid w:val="00977CCD"/>
    <w:rsid w:val="00990F52"/>
    <w:rsid w:val="00994136"/>
    <w:rsid w:val="00996BBD"/>
    <w:rsid w:val="009D5A10"/>
    <w:rsid w:val="009E3BFC"/>
    <w:rsid w:val="00A2189C"/>
    <w:rsid w:val="00A23611"/>
    <w:rsid w:val="00A51EB7"/>
    <w:rsid w:val="00A55E55"/>
    <w:rsid w:val="00A5625E"/>
    <w:rsid w:val="00A74AA7"/>
    <w:rsid w:val="00AC0645"/>
    <w:rsid w:val="00AD28F6"/>
    <w:rsid w:val="00B1172E"/>
    <w:rsid w:val="00B2461F"/>
    <w:rsid w:val="00B63E8E"/>
    <w:rsid w:val="00BB1065"/>
    <w:rsid w:val="00BD285C"/>
    <w:rsid w:val="00BE3CB6"/>
    <w:rsid w:val="00C5432A"/>
    <w:rsid w:val="00C60015"/>
    <w:rsid w:val="00C640EA"/>
    <w:rsid w:val="00C657C0"/>
    <w:rsid w:val="00C72833"/>
    <w:rsid w:val="00C72BF9"/>
    <w:rsid w:val="00C8469D"/>
    <w:rsid w:val="00CA6244"/>
    <w:rsid w:val="00CC2404"/>
    <w:rsid w:val="00CC4509"/>
    <w:rsid w:val="00CC5D71"/>
    <w:rsid w:val="00CE2223"/>
    <w:rsid w:val="00CE48D0"/>
    <w:rsid w:val="00D14365"/>
    <w:rsid w:val="00D176AF"/>
    <w:rsid w:val="00D21732"/>
    <w:rsid w:val="00D54EAF"/>
    <w:rsid w:val="00DA0C6D"/>
    <w:rsid w:val="00E14578"/>
    <w:rsid w:val="00E173D7"/>
    <w:rsid w:val="00E36EAD"/>
    <w:rsid w:val="00E44F01"/>
    <w:rsid w:val="00E45165"/>
    <w:rsid w:val="00E50ECD"/>
    <w:rsid w:val="00E840B8"/>
    <w:rsid w:val="00E91D9F"/>
    <w:rsid w:val="00E93E1F"/>
    <w:rsid w:val="00EF3506"/>
    <w:rsid w:val="00F26A2A"/>
    <w:rsid w:val="00F36A52"/>
    <w:rsid w:val="00F37A1E"/>
    <w:rsid w:val="00F7180E"/>
    <w:rsid w:val="00F7644E"/>
    <w:rsid w:val="00F8687F"/>
    <w:rsid w:val="00FA0A2A"/>
    <w:rsid w:val="00FA21BE"/>
    <w:rsid w:val="00FB3FA9"/>
    <w:rsid w:val="00FD1E87"/>
    <w:rsid w:val="00FD6236"/>
    <w:rsid w:val="00FF3BC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D784D08-B304-494F-A70D-3059924A0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1" w:unhideWhenUsed="1"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qFormat/>
    <w:rsid w:val="0018189B"/>
    <w:pPr>
      <w:spacing w:after="0" w:line="240" w:lineRule="auto"/>
    </w:pPr>
    <w:rPr>
      <w:rFonts w:ascii="Arial" w:hAnsi="Arial"/>
      <w:color w:val="000000" w:themeColor="text1"/>
      <w:sz w:val="24"/>
      <w:szCs w:val="24"/>
    </w:rPr>
  </w:style>
  <w:style w:type="paragraph" w:styleId="Heading1">
    <w:name w:val="heading 1"/>
    <w:basedOn w:val="Normal"/>
    <w:next w:val="Normal"/>
    <w:link w:val="Heading1Char"/>
    <w:uiPriority w:val="9"/>
    <w:qFormat/>
    <w:rsid w:val="0018189B"/>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_Body"/>
    <w:basedOn w:val="Normal"/>
    <w:link w:val="BodyChar"/>
    <w:qFormat/>
    <w:rsid w:val="0018189B"/>
  </w:style>
  <w:style w:type="character" w:customStyle="1" w:styleId="BodyChar">
    <w:name w:val="_Body Char"/>
    <w:basedOn w:val="DefaultParagraphFont"/>
    <w:link w:val="Body"/>
    <w:rsid w:val="0018189B"/>
    <w:rPr>
      <w:rFonts w:ascii="Arial" w:hAnsi="Arial"/>
      <w:color w:val="000000" w:themeColor="text1"/>
      <w:sz w:val="24"/>
      <w:szCs w:val="24"/>
    </w:rPr>
  </w:style>
  <w:style w:type="paragraph" w:customStyle="1" w:styleId="Heading10">
    <w:name w:val="_Heading1"/>
    <w:basedOn w:val="Heading1"/>
    <w:next w:val="Body"/>
    <w:uiPriority w:val="1"/>
    <w:qFormat/>
    <w:rsid w:val="000749C8"/>
    <w:pPr>
      <w:spacing w:before="360" w:after="120"/>
    </w:pPr>
    <w:rPr>
      <w:rFonts w:ascii="Arial" w:hAnsi="Arial"/>
      <w:b/>
      <w:color w:val="000000" w:themeColor="text1"/>
      <w:sz w:val="26"/>
    </w:rPr>
  </w:style>
  <w:style w:type="character" w:customStyle="1" w:styleId="Heading1Char">
    <w:name w:val="Heading 1 Char"/>
    <w:basedOn w:val="DefaultParagraphFont"/>
    <w:link w:val="Heading1"/>
    <w:uiPriority w:val="9"/>
    <w:rsid w:val="0018189B"/>
    <w:rPr>
      <w:rFonts w:asciiTheme="majorHAnsi" w:eastAsiaTheme="majorEastAsia" w:hAnsiTheme="majorHAnsi" w:cstheme="majorBidi"/>
      <w:color w:val="2E74B5" w:themeColor="accent1" w:themeShade="BF"/>
      <w:sz w:val="32"/>
      <w:szCs w:val="32"/>
    </w:rPr>
  </w:style>
  <w:style w:type="paragraph" w:customStyle="1" w:styleId="Heading2">
    <w:name w:val="_Heading2"/>
    <w:basedOn w:val="Heading10"/>
    <w:next w:val="Body"/>
    <w:uiPriority w:val="1"/>
    <w:qFormat/>
    <w:rsid w:val="0018189B"/>
    <w:rPr>
      <w:sz w:val="24"/>
    </w:rPr>
  </w:style>
  <w:style w:type="paragraph" w:customStyle="1" w:styleId="RecommendationL2">
    <w:name w:val="_Recommendation L2"/>
    <w:basedOn w:val="Normal"/>
    <w:qFormat/>
    <w:rsid w:val="0018189B"/>
    <w:pPr>
      <w:ind w:left="720"/>
    </w:pPr>
  </w:style>
  <w:style w:type="paragraph" w:customStyle="1" w:styleId="RecommendationL3">
    <w:name w:val="_Recommendation L3"/>
    <w:basedOn w:val="RecommendationL2"/>
    <w:qFormat/>
    <w:rsid w:val="0018189B"/>
    <w:pPr>
      <w:ind w:left="1440"/>
    </w:pPr>
  </w:style>
  <w:style w:type="paragraph" w:customStyle="1" w:styleId="Section">
    <w:name w:val="_Section"/>
    <w:basedOn w:val="Body"/>
    <w:uiPriority w:val="2"/>
    <w:qFormat/>
    <w:rsid w:val="000749C8"/>
    <w:pPr>
      <w:pBdr>
        <w:bottom w:val="single" w:sz="4" w:space="1" w:color="auto"/>
      </w:pBdr>
      <w:spacing w:before="360" w:after="120"/>
    </w:pPr>
    <w:rPr>
      <w:b/>
      <w:caps/>
      <w:sz w:val="26"/>
    </w:rPr>
  </w:style>
  <w:style w:type="paragraph" w:customStyle="1" w:styleId="Title">
    <w:name w:val="_Title"/>
    <w:basedOn w:val="Normal"/>
    <w:link w:val="TitleChar"/>
    <w:qFormat/>
    <w:rsid w:val="0018189B"/>
    <w:pPr>
      <w:spacing w:before="120" w:after="240"/>
    </w:pPr>
    <w:rPr>
      <w:rFonts w:cs="Arial"/>
      <w:b/>
      <w:sz w:val="36"/>
    </w:rPr>
  </w:style>
  <w:style w:type="character" w:customStyle="1" w:styleId="TitleChar">
    <w:name w:val="_Title Char"/>
    <w:basedOn w:val="DefaultParagraphFont"/>
    <w:link w:val="Title"/>
    <w:rsid w:val="0018189B"/>
    <w:rPr>
      <w:rFonts w:ascii="Arial" w:hAnsi="Arial" w:cs="Arial"/>
      <w:b/>
      <w:color w:val="000000" w:themeColor="text1"/>
      <w:sz w:val="36"/>
      <w:szCs w:val="24"/>
    </w:rPr>
  </w:style>
  <w:style w:type="paragraph" w:styleId="Caption">
    <w:name w:val="caption"/>
    <w:aliases w:val="_Caption"/>
    <w:basedOn w:val="Normal"/>
    <w:next w:val="Normal"/>
    <w:uiPriority w:val="1"/>
    <w:qFormat/>
    <w:rsid w:val="0018189B"/>
    <w:pPr>
      <w:spacing w:after="200"/>
    </w:pPr>
    <w:rPr>
      <w:iCs/>
      <w:szCs w:val="18"/>
    </w:rPr>
  </w:style>
  <w:style w:type="character" w:styleId="Emphasis">
    <w:name w:val="Emphasis"/>
    <w:basedOn w:val="DefaultParagraphFont"/>
    <w:qFormat/>
    <w:rsid w:val="0018189B"/>
    <w:rPr>
      <w:i/>
      <w:iCs/>
    </w:rPr>
  </w:style>
  <w:style w:type="paragraph" w:styleId="Footer">
    <w:name w:val="footer"/>
    <w:aliases w:val="_Footer"/>
    <w:basedOn w:val="Body"/>
    <w:link w:val="FooterChar"/>
    <w:uiPriority w:val="99"/>
    <w:qFormat/>
    <w:rsid w:val="0018189B"/>
    <w:pPr>
      <w:tabs>
        <w:tab w:val="center" w:pos="4680"/>
        <w:tab w:val="right" w:pos="9360"/>
      </w:tabs>
    </w:pPr>
    <w:rPr>
      <w:sz w:val="20"/>
    </w:rPr>
  </w:style>
  <w:style w:type="character" w:customStyle="1" w:styleId="FooterChar">
    <w:name w:val="Footer Char"/>
    <w:aliases w:val="_Footer Char"/>
    <w:basedOn w:val="DefaultParagraphFont"/>
    <w:link w:val="Footer"/>
    <w:uiPriority w:val="99"/>
    <w:rsid w:val="0018189B"/>
    <w:rPr>
      <w:rFonts w:ascii="Arial" w:hAnsi="Arial"/>
      <w:color w:val="000000" w:themeColor="text1"/>
      <w:sz w:val="20"/>
      <w:szCs w:val="24"/>
    </w:rPr>
  </w:style>
  <w:style w:type="character" w:styleId="Hyperlink">
    <w:name w:val="Hyperlink"/>
    <w:aliases w:val="_Hyperlink"/>
    <w:basedOn w:val="DefaultParagraphFont"/>
    <w:uiPriority w:val="1"/>
    <w:qFormat/>
    <w:rsid w:val="0018189B"/>
    <w:rPr>
      <w:rFonts w:ascii="Arial" w:hAnsi="Arial"/>
      <w:caps w:val="0"/>
      <w:smallCaps w:val="0"/>
      <w:strike w:val="0"/>
      <w:dstrike w:val="0"/>
      <w:vanish w:val="0"/>
      <w:color w:val="0563C1" w:themeColor="hyperlink"/>
      <w:sz w:val="24"/>
      <w:u w:val="single"/>
      <w:vertAlign w:val="baseline"/>
    </w:rPr>
  </w:style>
  <w:style w:type="paragraph" w:styleId="ListBullet">
    <w:name w:val="List Bullet"/>
    <w:basedOn w:val="Normal"/>
    <w:next w:val="Body"/>
    <w:link w:val="ListBulletChar"/>
    <w:uiPriority w:val="1"/>
    <w:qFormat/>
    <w:rsid w:val="000749C8"/>
    <w:pPr>
      <w:numPr>
        <w:numId w:val="2"/>
      </w:numPr>
      <w:spacing w:after="120"/>
    </w:pPr>
  </w:style>
  <w:style w:type="character" w:customStyle="1" w:styleId="ListBulletChar">
    <w:name w:val="List Bullet Char"/>
    <w:basedOn w:val="DefaultParagraphFont"/>
    <w:link w:val="ListBullet"/>
    <w:uiPriority w:val="1"/>
    <w:rsid w:val="000749C8"/>
    <w:rPr>
      <w:rFonts w:ascii="Arial" w:hAnsi="Arial"/>
      <w:color w:val="000000" w:themeColor="text1"/>
      <w:sz w:val="24"/>
      <w:szCs w:val="24"/>
    </w:rPr>
  </w:style>
  <w:style w:type="paragraph" w:styleId="ListBullet2">
    <w:name w:val="List Bullet 2"/>
    <w:basedOn w:val="ListBullet"/>
    <w:next w:val="Body"/>
    <w:link w:val="ListBullet2Char"/>
    <w:uiPriority w:val="1"/>
    <w:qFormat/>
    <w:rsid w:val="0018189B"/>
    <w:pPr>
      <w:numPr>
        <w:numId w:val="4"/>
      </w:numPr>
    </w:pPr>
  </w:style>
  <w:style w:type="character" w:customStyle="1" w:styleId="ListBullet2Char">
    <w:name w:val="List Bullet 2 Char"/>
    <w:basedOn w:val="ListBulletChar"/>
    <w:link w:val="ListBullet2"/>
    <w:uiPriority w:val="1"/>
    <w:rsid w:val="0018189B"/>
    <w:rPr>
      <w:rFonts w:ascii="Arial" w:hAnsi="Arial"/>
      <w:color w:val="000000" w:themeColor="text1"/>
      <w:sz w:val="24"/>
      <w:szCs w:val="24"/>
    </w:rPr>
  </w:style>
  <w:style w:type="character" w:styleId="Strong">
    <w:name w:val="Strong"/>
    <w:basedOn w:val="BodyChar"/>
    <w:qFormat/>
    <w:rsid w:val="0018189B"/>
    <w:rPr>
      <w:rFonts w:ascii="Arial" w:hAnsi="Arial"/>
      <w:b/>
      <w:bCs/>
      <w:color w:val="000000" w:themeColor="text1"/>
      <w:sz w:val="24"/>
      <w:szCs w:val="24"/>
    </w:rPr>
  </w:style>
  <w:style w:type="table" w:styleId="TableGrid">
    <w:name w:val="Table Grid"/>
    <w:basedOn w:val="TableNormal"/>
    <w:uiPriority w:val="39"/>
    <w:rsid w:val="0018189B"/>
    <w:pPr>
      <w:spacing w:after="0" w:line="240" w:lineRule="auto"/>
    </w:pPr>
    <w:rPr>
      <w:rFonts w:ascii="Arial" w:hAnsi="Arial"/>
      <w:color w:val="000000" w:themeColor="text1"/>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15" w:type="dxa"/>
        <w:left w:w="115" w:type="dxa"/>
        <w:bottom w:w="115" w:type="dxa"/>
        <w:right w:w="115" w:type="dxa"/>
      </w:tblCellMar>
    </w:tblPr>
    <w:trPr>
      <w:cantSplit/>
    </w:trPr>
    <w:tcPr>
      <w:vAlign w:val="center"/>
    </w:tcPr>
    <w:tblStylePr w:type="firstRow">
      <w:rPr>
        <w:caps w:val="0"/>
        <w:color w:val="auto"/>
      </w:rPr>
      <w:tblPr/>
      <w:trPr>
        <w:cantSplit w:val="0"/>
        <w:tblHeader/>
      </w:trPr>
    </w:tblStylePr>
    <w:tblStylePr w:type="lastRow">
      <w:rPr>
        <w:i w:val="0"/>
        <w:iCs/>
      </w:rPr>
      <w:tblPr/>
      <w:tcPr>
        <w:tcBorders>
          <w:tl2br w:val="none" w:sz="0" w:space="0" w:color="auto"/>
          <w:tr2bl w:val="none" w:sz="0" w:space="0" w:color="auto"/>
        </w:tcBorders>
      </w:tcPr>
    </w:tblStylePr>
    <w:tblStylePr w:type="firstCol">
      <w:rPr>
        <w:i w:val="0"/>
      </w:rPr>
    </w:tblStylePr>
    <w:tblStylePr w:type="lastCol">
      <w:rPr>
        <w:i w:val="0"/>
        <w:iCs/>
      </w:rPr>
      <w:tblPr/>
      <w:tcPr>
        <w:tcBorders>
          <w:tl2br w:val="none" w:sz="0" w:space="0" w:color="auto"/>
          <w:tr2bl w:val="none" w:sz="0" w:space="0" w:color="auto"/>
        </w:tcBorders>
      </w:tcPr>
    </w:tblStylePr>
    <w:tblStylePr w:type="neCell">
      <w:rPr>
        <w:i w:val="0"/>
      </w:rPr>
    </w:tblStylePr>
    <w:tblStylePr w:type="seCell">
      <w:rPr>
        <w:i w:val="0"/>
      </w:rPr>
    </w:tblStylePr>
    <w:tblStylePr w:type="swCell">
      <w:rPr>
        <w:i w:val="0"/>
      </w:rPr>
    </w:tblStylePr>
  </w:style>
  <w:style w:type="table" w:customStyle="1" w:styleId="TableGridHRFC">
    <w:name w:val="Table Grid HR FC"/>
    <w:basedOn w:val="TableGrid"/>
    <w:uiPriority w:val="99"/>
    <w:rsid w:val="0018189B"/>
    <w:pPr>
      <w:jc w:val="right"/>
    </w:pPr>
    <w:tblPr/>
    <w:tblStylePr w:type="firstRow">
      <w:pPr>
        <w:jc w:val="center"/>
      </w:pPr>
      <w:rPr>
        <w:rFonts w:ascii="Arial" w:hAnsi="Arial"/>
        <w:b w:val="0"/>
        <w:caps w:val="0"/>
        <w:color w:val="auto"/>
      </w:rPr>
      <w:tblPr/>
      <w:trPr>
        <w:cantSplit w:val="0"/>
        <w:tblHeader/>
      </w:trPr>
    </w:tblStylePr>
    <w:tblStylePr w:type="lastRow">
      <w:rPr>
        <w:i w:val="0"/>
        <w:iCs/>
      </w:rPr>
      <w:tblPr/>
      <w:tcPr>
        <w:tcBorders>
          <w:tl2br w:val="none" w:sz="0" w:space="0" w:color="auto"/>
          <w:tr2bl w:val="none" w:sz="0" w:space="0" w:color="auto"/>
        </w:tcBorders>
      </w:tcPr>
    </w:tblStylePr>
    <w:tblStylePr w:type="firstCol">
      <w:pPr>
        <w:jc w:val="left"/>
      </w:pPr>
      <w:rPr>
        <w:rFonts w:ascii="Arial" w:hAnsi="Arial"/>
        <w:b w:val="0"/>
        <w:i w:val="0"/>
      </w:rPr>
    </w:tblStylePr>
    <w:tblStylePr w:type="lastCol">
      <w:rPr>
        <w:i w:val="0"/>
        <w:iCs/>
      </w:rPr>
      <w:tblPr/>
      <w:tcPr>
        <w:tcBorders>
          <w:tl2br w:val="none" w:sz="0" w:space="0" w:color="auto"/>
          <w:tr2bl w:val="none" w:sz="0" w:space="0" w:color="auto"/>
        </w:tcBorders>
      </w:tcPr>
    </w:tblStylePr>
    <w:tblStylePr w:type="neCell">
      <w:rPr>
        <w:i w:val="0"/>
      </w:rPr>
    </w:tblStylePr>
    <w:tblStylePr w:type="seCell">
      <w:rPr>
        <w:i w:val="0"/>
      </w:rPr>
    </w:tblStylePr>
    <w:tblStylePr w:type="swCell">
      <w:rPr>
        <w:i w:val="0"/>
      </w:rPr>
    </w:tblStylePr>
  </w:style>
  <w:style w:type="paragraph" w:styleId="NoSpacing">
    <w:name w:val="No Spacing"/>
    <w:uiPriority w:val="1"/>
    <w:qFormat/>
    <w:rsid w:val="002F448F"/>
    <w:pPr>
      <w:spacing w:after="0" w:line="240" w:lineRule="auto"/>
    </w:pPr>
    <w:rPr>
      <w:rFonts w:ascii="Arial" w:hAnsi="Arial"/>
      <w:color w:val="000000" w:themeColor="text1"/>
      <w:sz w:val="24"/>
      <w:szCs w:val="24"/>
    </w:rPr>
  </w:style>
  <w:style w:type="paragraph" w:styleId="Header">
    <w:name w:val="header"/>
    <w:basedOn w:val="Normal"/>
    <w:link w:val="HeaderChar"/>
    <w:uiPriority w:val="99"/>
    <w:unhideWhenUsed/>
    <w:rsid w:val="00043CA2"/>
    <w:pPr>
      <w:tabs>
        <w:tab w:val="center" w:pos="4680"/>
        <w:tab w:val="right" w:pos="9360"/>
      </w:tabs>
    </w:pPr>
  </w:style>
  <w:style w:type="character" w:customStyle="1" w:styleId="HeaderChar">
    <w:name w:val="Header Char"/>
    <w:basedOn w:val="DefaultParagraphFont"/>
    <w:link w:val="Header"/>
    <w:uiPriority w:val="99"/>
    <w:rsid w:val="00043CA2"/>
    <w:rPr>
      <w:rFonts w:ascii="Arial" w:hAnsi="Arial"/>
      <w:color w:val="000000" w:themeColor="text1"/>
      <w:sz w:val="24"/>
      <w:szCs w:val="24"/>
    </w:rPr>
  </w:style>
  <w:style w:type="paragraph" w:styleId="NormalWeb">
    <w:name w:val="Normal (Web)"/>
    <w:basedOn w:val="Normal"/>
    <w:uiPriority w:val="99"/>
    <w:semiHidden/>
    <w:unhideWhenUsed/>
    <w:rsid w:val="00A5625E"/>
    <w:pPr>
      <w:spacing w:before="100" w:beforeAutospacing="1" w:after="100" w:afterAutospacing="1"/>
    </w:pPr>
    <w:rPr>
      <w:rFonts w:ascii="Times New Roman" w:eastAsia="Times New Roman" w:hAnsi="Times New Roman" w:cs="Times New Roman"/>
      <w:color w:val="auto"/>
      <w:lang w:eastAsia="en-CA"/>
    </w:rPr>
  </w:style>
  <w:style w:type="paragraph" w:customStyle="1" w:styleId="04BodyText">
    <w:name w:val="04_Body Text"/>
    <w:basedOn w:val="Normal"/>
    <w:rsid w:val="00923EE6"/>
    <w:pPr>
      <w:tabs>
        <w:tab w:val="left" w:pos="1080"/>
      </w:tabs>
    </w:pPr>
    <w:rPr>
      <w:rFonts w:ascii="Times New Roman" w:eastAsia="Times" w:hAnsi="Times New Roman" w:cs="Times New Roman"/>
      <w:color w:val="auto"/>
    </w:rPr>
  </w:style>
  <w:style w:type="paragraph" w:styleId="ListParagraph">
    <w:name w:val="List Paragraph"/>
    <w:basedOn w:val="Normal"/>
    <w:uiPriority w:val="34"/>
    <w:qFormat/>
    <w:rsid w:val="00923EE6"/>
    <w:pPr>
      <w:widowControl w:val="0"/>
      <w:ind w:left="720"/>
    </w:pPr>
    <w:rPr>
      <w:rFonts w:ascii="Times New Roman" w:eastAsia="Times New Roman" w:hAnsi="Times New Roman" w:cs="Times New Roman"/>
      <w:snapToGrid w:val="0"/>
      <w:color w:val="auto"/>
      <w:szCs w:val="20"/>
      <w:lang w:val="en-US"/>
    </w:rPr>
  </w:style>
  <w:style w:type="character" w:styleId="CommentReference">
    <w:name w:val="annotation reference"/>
    <w:basedOn w:val="DefaultParagraphFont"/>
    <w:uiPriority w:val="99"/>
    <w:semiHidden/>
    <w:unhideWhenUsed/>
    <w:rsid w:val="00923EE6"/>
    <w:rPr>
      <w:sz w:val="16"/>
      <w:szCs w:val="16"/>
    </w:rPr>
  </w:style>
  <w:style w:type="paragraph" w:styleId="CommentText">
    <w:name w:val="annotation text"/>
    <w:basedOn w:val="Normal"/>
    <w:link w:val="CommentTextChar"/>
    <w:uiPriority w:val="99"/>
    <w:semiHidden/>
    <w:unhideWhenUsed/>
    <w:rsid w:val="00923EE6"/>
    <w:rPr>
      <w:rFonts w:ascii="Cambria" w:eastAsia="Cambria" w:hAnsi="Cambria" w:cs="Times New Roman"/>
      <w:color w:val="auto"/>
      <w:sz w:val="20"/>
      <w:szCs w:val="20"/>
    </w:rPr>
  </w:style>
  <w:style w:type="character" w:customStyle="1" w:styleId="CommentTextChar">
    <w:name w:val="Comment Text Char"/>
    <w:basedOn w:val="DefaultParagraphFont"/>
    <w:link w:val="CommentText"/>
    <w:uiPriority w:val="99"/>
    <w:semiHidden/>
    <w:rsid w:val="00923EE6"/>
    <w:rPr>
      <w:rFonts w:ascii="Cambria" w:eastAsia="Cambria" w:hAnsi="Cambria" w:cs="Times New Roman"/>
      <w:sz w:val="20"/>
      <w:szCs w:val="20"/>
    </w:rPr>
  </w:style>
  <w:style w:type="paragraph" w:styleId="BalloonText">
    <w:name w:val="Balloon Text"/>
    <w:basedOn w:val="Normal"/>
    <w:link w:val="BalloonTextChar"/>
    <w:uiPriority w:val="99"/>
    <w:semiHidden/>
    <w:unhideWhenUsed/>
    <w:rsid w:val="00923EE6"/>
    <w:rPr>
      <w:rFonts w:ascii="Tahoma" w:hAnsi="Tahoma" w:cs="Tahoma"/>
      <w:sz w:val="16"/>
      <w:szCs w:val="16"/>
    </w:rPr>
  </w:style>
  <w:style w:type="character" w:customStyle="1" w:styleId="BalloonTextChar">
    <w:name w:val="Balloon Text Char"/>
    <w:basedOn w:val="DefaultParagraphFont"/>
    <w:link w:val="BalloonText"/>
    <w:uiPriority w:val="99"/>
    <w:semiHidden/>
    <w:rsid w:val="00923EE6"/>
    <w:rPr>
      <w:rFonts w:ascii="Tahoma" w:hAnsi="Tahoma" w:cs="Tahoma"/>
      <w:color w:val="000000" w:themeColor="text1"/>
      <w:sz w:val="16"/>
      <w:szCs w:val="16"/>
    </w:rPr>
  </w:style>
  <w:style w:type="character" w:styleId="FollowedHyperlink">
    <w:name w:val="FollowedHyperlink"/>
    <w:basedOn w:val="DefaultParagraphFont"/>
    <w:uiPriority w:val="99"/>
    <w:semiHidden/>
    <w:unhideWhenUsed/>
    <w:rsid w:val="0025027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4326673">
      <w:bodyDiv w:val="1"/>
      <w:marLeft w:val="0"/>
      <w:marRight w:val="0"/>
      <w:marTop w:val="0"/>
      <w:marBottom w:val="0"/>
      <w:divBdr>
        <w:top w:val="none" w:sz="0" w:space="0" w:color="auto"/>
        <w:left w:val="none" w:sz="0" w:space="0" w:color="auto"/>
        <w:bottom w:val="none" w:sz="0" w:space="0" w:color="auto"/>
        <w:right w:val="none" w:sz="0" w:space="0" w:color="auto"/>
      </w:divBdr>
    </w:div>
    <w:div w:id="447549832">
      <w:bodyDiv w:val="1"/>
      <w:marLeft w:val="0"/>
      <w:marRight w:val="0"/>
      <w:marTop w:val="0"/>
      <w:marBottom w:val="0"/>
      <w:divBdr>
        <w:top w:val="none" w:sz="0" w:space="0" w:color="auto"/>
        <w:left w:val="none" w:sz="0" w:space="0" w:color="auto"/>
        <w:bottom w:val="none" w:sz="0" w:space="0" w:color="auto"/>
        <w:right w:val="none" w:sz="0" w:space="0" w:color="auto"/>
      </w:divBdr>
    </w:div>
    <w:div w:id="616835734">
      <w:bodyDiv w:val="1"/>
      <w:marLeft w:val="0"/>
      <w:marRight w:val="0"/>
      <w:marTop w:val="0"/>
      <w:marBottom w:val="0"/>
      <w:divBdr>
        <w:top w:val="none" w:sz="0" w:space="0" w:color="auto"/>
        <w:left w:val="none" w:sz="0" w:space="0" w:color="auto"/>
        <w:bottom w:val="none" w:sz="0" w:space="0" w:color="auto"/>
        <w:right w:val="none" w:sz="0" w:space="0" w:color="auto"/>
      </w:divBdr>
    </w:div>
    <w:div w:id="718821778">
      <w:bodyDiv w:val="1"/>
      <w:marLeft w:val="0"/>
      <w:marRight w:val="0"/>
      <w:marTop w:val="0"/>
      <w:marBottom w:val="0"/>
      <w:divBdr>
        <w:top w:val="none" w:sz="0" w:space="0" w:color="auto"/>
        <w:left w:val="none" w:sz="0" w:space="0" w:color="auto"/>
        <w:bottom w:val="none" w:sz="0" w:space="0" w:color="auto"/>
        <w:right w:val="none" w:sz="0" w:space="0" w:color="auto"/>
      </w:divBdr>
    </w:div>
    <w:div w:id="799885082">
      <w:bodyDiv w:val="1"/>
      <w:marLeft w:val="0"/>
      <w:marRight w:val="0"/>
      <w:marTop w:val="0"/>
      <w:marBottom w:val="0"/>
      <w:divBdr>
        <w:top w:val="none" w:sz="0" w:space="0" w:color="auto"/>
        <w:left w:val="none" w:sz="0" w:space="0" w:color="auto"/>
        <w:bottom w:val="none" w:sz="0" w:space="0" w:color="auto"/>
        <w:right w:val="none" w:sz="0" w:space="0" w:color="auto"/>
      </w:divBdr>
    </w:div>
    <w:div w:id="889268810">
      <w:bodyDiv w:val="1"/>
      <w:marLeft w:val="0"/>
      <w:marRight w:val="0"/>
      <w:marTop w:val="0"/>
      <w:marBottom w:val="0"/>
      <w:divBdr>
        <w:top w:val="none" w:sz="0" w:space="0" w:color="auto"/>
        <w:left w:val="none" w:sz="0" w:space="0" w:color="auto"/>
        <w:bottom w:val="none" w:sz="0" w:space="0" w:color="auto"/>
        <w:right w:val="none" w:sz="0" w:space="0" w:color="auto"/>
      </w:divBdr>
    </w:div>
    <w:div w:id="984316636">
      <w:bodyDiv w:val="1"/>
      <w:marLeft w:val="0"/>
      <w:marRight w:val="0"/>
      <w:marTop w:val="0"/>
      <w:marBottom w:val="0"/>
      <w:divBdr>
        <w:top w:val="none" w:sz="0" w:space="0" w:color="auto"/>
        <w:left w:val="none" w:sz="0" w:space="0" w:color="auto"/>
        <w:bottom w:val="none" w:sz="0" w:space="0" w:color="auto"/>
        <w:right w:val="none" w:sz="0" w:space="0" w:color="auto"/>
      </w:divBdr>
    </w:div>
    <w:div w:id="986401723">
      <w:bodyDiv w:val="1"/>
      <w:marLeft w:val="0"/>
      <w:marRight w:val="0"/>
      <w:marTop w:val="0"/>
      <w:marBottom w:val="0"/>
      <w:divBdr>
        <w:top w:val="none" w:sz="0" w:space="0" w:color="auto"/>
        <w:left w:val="none" w:sz="0" w:space="0" w:color="auto"/>
        <w:bottom w:val="none" w:sz="0" w:space="0" w:color="auto"/>
        <w:right w:val="none" w:sz="0" w:space="0" w:color="auto"/>
      </w:divBdr>
    </w:div>
    <w:div w:id="1001812115">
      <w:bodyDiv w:val="1"/>
      <w:marLeft w:val="0"/>
      <w:marRight w:val="0"/>
      <w:marTop w:val="0"/>
      <w:marBottom w:val="0"/>
      <w:divBdr>
        <w:top w:val="none" w:sz="0" w:space="0" w:color="auto"/>
        <w:left w:val="none" w:sz="0" w:space="0" w:color="auto"/>
        <w:bottom w:val="none" w:sz="0" w:space="0" w:color="auto"/>
        <w:right w:val="none" w:sz="0" w:space="0" w:color="auto"/>
      </w:divBdr>
    </w:div>
    <w:div w:id="1104575717">
      <w:bodyDiv w:val="1"/>
      <w:marLeft w:val="0"/>
      <w:marRight w:val="0"/>
      <w:marTop w:val="0"/>
      <w:marBottom w:val="0"/>
      <w:divBdr>
        <w:top w:val="none" w:sz="0" w:space="0" w:color="auto"/>
        <w:left w:val="none" w:sz="0" w:space="0" w:color="auto"/>
        <w:bottom w:val="none" w:sz="0" w:space="0" w:color="auto"/>
        <w:right w:val="none" w:sz="0" w:space="0" w:color="auto"/>
      </w:divBdr>
    </w:div>
    <w:div w:id="1125809959">
      <w:bodyDiv w:val="1"/>
      <w:marLeft w:val="0"/>
      <w:marRight w:val="0"/>
      <w:marTop w:val="0"/>
      <w:marBottom w:val="0"/>
      <w:divBdr>
        <w:top w:val="none" w:sz="0" w:space="0" w:color="auto"/>
        <w:left w:val="none" w:sz="0" w:space="0" w:color="auto"/>
        <w:bottom w:val="none" w:sz="0" w:space="0" w:color="auto"/>
        <w:right w:val="none" w:sz="0" w:space="0" w:color="auto"/>
      </w:divBdr>
    </w:div>
    <w:div w:id="1154569889">
      <w:bodyDiv w:val="1"/>
      <w:marLeft w:val="0"/>
      <w:marRight w:val="0"/>
      <w:marTop w:val="0"/>
      <w:marBottom w:val="0"/>
      <w:divBdr>
        <w:top w:val="none" w:sz="0" w:space="0" w:color="auto"/>
        <w:left w:val="none" w:sz="0" w:space="0" w:color="auto"/>
        <w:bottom w:val="none" w:sz="0" w:space="0" w:color="auto"/>
        <w:right w:val="none" w:sz="0" w:space="0" w:color="auto"/>
      </w:divBdr>
    </w:div>
    <w:div w:id="1213342726">
      <w:bodyDiv w:val="1"/>
      <w:marLeft w:val="0"/>
      <w:marRight w:val="0"/>
      <w:marTop w:val="0"/>
      <w:marBottom w:val="0"/>
      <w:divBdr>
        <w:top w:val="none" w:sz="0" w:space="0" w:color="auto"/>
        <w:left w:val="none" w:sz="0" w:space="0" w:color="auto"/>
        <w:bottom w:val="none" w:sz="0" w:space="0" w:color="auto"/>
        <w:right w:val="none" w:sz="0" w:space="0" w:color="auto"/>
      </w:divBdr>
    </w:div>
    <w:div w:id="1406491467">
      <w:bodyDiv w:val="1"/>
      <w:marLeft w:val="0"/>
      <w:marRight w:val="0"/>
      <w:marTop w:val="0"/>
      <w:marBottom w:val="0"/>
      <w:divBdr>
        <w:top w:val="none" w:sz="0" w:space="0" w:color="auto"/>
        <w:left w:val="none" w:sz="0" w:space="0" w:color="auto"/>
        <w:bottom w:val="none" w:sz="0" w:space="0" w:color="auto"/>
        <w:right w:val="none" w:sz="0" w:space="0" w:color="auto"/>
      </w:divBdr>
    </w:div>
    <w:div w:id="1463576462">
      <w:bodyDiv w:val="1"/>
      <w:marLeft w:val="0"/>
      <w:marRight w:val="0"/>
      <w:marTop w:val="0"/>
      <w:marBottom w:val="0"/>
      <w:divBdr>
        <w:top w:val="none" w:sz="0" w:space="0" w:color="auto"/>
        <w:left w:val="none" w:sz="0" w:space="0" w:color="auto"/>
        <w:bottom w:val="none" w:sz="0" w:space="0" w:color="auto"/>
        <w:right w:val="none" w:sz="0" w:space="0" w:color="auto"/>
      </w:divBdr>
    </w:div>
    <w:div w:id="1684892221">
      <w:bodyDiv w:val="1"/>
      <w:marLeft w:val="0"/>
      <w:marRight w:val="0"/>
      <w:marTop w:val="0"/>
      <w:marBottom w:val="0"/>
      <w:divBdr>
        <w:top w:val="none" w:sz="0" w:space="0" w:color="auto"/>
        <w:left w:val="none" w:sz="0" w:space="0" w:color="auto"/>
        <w:bottom w:val="none" w:sz="0" w:space="0" w:color="auto"/>
        <w:right w:val="none" w:sz="0" w:space="0" w:color="auto"/>
      </w:divBdr>
    </w:div>
    <w:div w:id="1733506192">
      <w:bodyDiv w:val="1"/>
      <w:marLeft w:val="0"/>
      <w:marRight w:val="0"/>
      <w:marTop w:val="0"/>
      <w:marBottom w:val="0"/>
      <w:divBdr>
        <w:top w:val="none" w:sz="0" w:space="0" w:color="auto"/>
        <w:left w:val="none" w:sz="0" w:space="0" w:color="auto"/>
        <w:bottom w:val="none" w:sz="0" w:space="0" w:color="auto"/>
        <w:right w:val="none" w:sz="0" w:space="0" w:color="auto"/>
      </w:divBdr>
    </w:div>
    <w:div w:id="1964532447">
      <w:bodyDiv w:val="1"/>
      <w:marLeft w:val="0"/>
      <w:marRight w:val="0"/>
      <w:marTop w:val="0"/>
      <w:marBottom w:val="0"/>
      <w:divBdr>
        <w:top w:val="none" w:sz="0" w:space="0" w:color="auto"/>
        <w:left w:val="none" w:sz="0" w:space="0" w:color="auto"/>
        <w:bottom w:val="none" w:sz="0" w:space="0" w:color="auto"/>
        <w:right w:val="none" w:sz="0" w:space="0" w:color="auto"/>
      </w:divBdr>
    </w:div>
    <w:div w:id="1964799526">
      <w:bodyDiv w:val="1"/>
      <w:marLeft w:val="0"/>
      <w:marRight w:val="0"/>
      <w:marTop w:val="0"/>
      <w:marBottom w:val="0"/>
      <w:divBdr>
        <w:top w:val="none" w:sz="0" w:space="0" w:color="auto"/>
        <w:left w:val="none" w:sz="0" w:space="0" w:color="auto"/>
        <w:bottom w:val="none" w:sz="0" w:space="0" w:color="auto"/>
        <w:right w:val="none" w:sz="0" w:space="0" w:color="auto"/>
      </w:divBdr>
    </w:div>
    <w:div w:id="2008244962">
      <w:bodyDiv w:val="1"/>
      <w:marLeft w:val="0"/>
      <w:marRight w:val="0"/>
      <w:marTop w:val="0"/>
      <w:marBottom w:val="0"/>
      <w:divBdr>
        <w:top w:val="none" w:sz="0" w:space="0" w:color="auto"/>
        <w:left w:val="none" w:sz="0" w:space="0" w:color="auto"/>
        <w:bottom w:val="none" w:sz="0" w:space="0" w:color="auto"/>
        <w:right w:val="none" w:sz="0" w:space="0" w:color="auto"/>
      </w:divBdr>
    </w:div>
    <w:div w:id="2075661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12.statcan.gc.ca/census-recensement/2016/ref/dict/index-eng.cfm" TargetMode="External"/><Relationship Id="rId13" Type="http://schemas.openxmlformats.org/officeDocument/2006/relationships/hyperlink" Target="mailto:bruce.hawkins@toronto.ca" TargetMode="External"/><Relationship Id="rId18" Type="http://schemas.openxmlformats.org/officeDocument/2006/relationships/chart" Target="charts/chart2.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https://www12.statcan.gc.ca/census-recensement/index-eng.cfm" TargetMode="External"/><Relationship Id="rId17" Type="http://schemas.openxmlformats.org/officeDocument/2006/relationships/chart" Target="charts/chart1.xml"/><Relationship Id="rId25" Type="http://schemas.openxmlformats.org/officeDocument/2006/relationships/hyperlink" Target="http://www.toronto.ca/open" TargetMode="External"/><Relationship Id="rId33"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4.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1.toronto.ca/wps/portal/contentonly?vgnextoid=ae17962c8c3f0410VgnVCM10000071d60f89RCRD&amp;vgnextchannel=cf8a42f18beb2410VgnVCM10000071d60f89RCRD" TargetMode="External"/><Relationship Id="rId24" Type="http://schemas.openxmlformats.org/officeDocument/2006/relationships/hyperlink" Target="http://www.toronto.ca/wellbeing" TargetMode="External"/><Relationship Id="rId32" Type="http://schemas.openxmlformats.org/officeDocument/2006/relationships/image" Target="media/image10.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chart" Target="charts/chart4.xml"/><Relationship Id="rId28" Type="http://schemas.openxmlformats.org/officeDocument/2006/relationships/image" Target="media/image8.jpeg"/><Relationship Id="rId36" Type="http://schemas.openxmlformats.org/officeDocument/2006/relationships/fontTable" Target="fontTable.xml"/><Relationship Id="rId10" Type="http://schemas.openxmlformats.org/officeDocument/2006/relationships/hyperlink" Target="http://www1.toronto.ca/wps/portal/contentonly?vgnextoid=03eda07443f36410VgnVCM10000071d60f89RCRD" TargetMode="External"/><Relationship Id="rId19" Type="http://schemas.openxmlformats.org/officeDocument/2006/relationships/chart" Target="charts/chart3.xm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www12.statcan.gc.ca/census-recensement/2016/ref/dict/index-eng.cfm" TargetMode="External"/><Relationship Id="rId14"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header" Target="header1.xml"/><Relationship Id="rId30" Type="http://schemas.openxmlformats.org/officeDocument/2006/relationships/header" Target="header3.xml"/><Relationship Id="rId35"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1" Type="http://schemas.openxmlformats.org/officeDocument/2006/relationships/oleObject" Target="file:///\\VS-PLNDBA01\PLNDBA01\PLN\pln\Central\Research\Census2016\Census%20Backgrounders\Pop%20Dwelling%20DATA%202016%20GTHA%20V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sdfa01\Census2016\Charts\Pop%20Dwelling%20DATA%202016%20GTHA_ah.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sdfa01\Census2016\Charts\Pop%20Dwelling%20DATA%202016%20GTHA_ah.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VS-PLNDBA01\PLNDBA01\PLN\pln\Central\Research\Census2016\Census%20Backgrounders\Pop%20Dwelling%20DATA%202016%20GTHA%20V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latin typeface="Arial" pitchFamily="34" charset="0"/>
                <a:cs typeface="Arial" pitchFamily="34" charset="0"/>
              </a:defRPr>
            </a:pPr>
            <a:r>
              <a:rPr lang="en-CA" sz="1600">
                <a:latin typeface="Arial" pitchFamily="34" charset="0"/>
                <a:cs typeface="Arial" pitchFamily="34" charset="0"/>
              </a:rPr>
              <a:t>Percent Change in Population</a:t>
            </a:r>
          </a:p>
        </c:rich>
      </c:tx>
      <c:overlay val="0"/>
    </c:title>
    <c:autoTitleDeleted val="0"/>
    <c:plotArea>
      <c:layout>
        <c:manualLayout>
          <c:layoutTarget val="inner"/>
          <c:xMode val="edge"/>
          <c:yMode val="edge"/>
          <c:x val="0.11382139108854665"/>
          <c:y val="0.17071167670620821"/>
          <c:w val="0.84824072726311095"/>
          <c:h val="0.58127012191360838"/>
        </c:manualLayout>
      </c:layout>
      <c:barChart>
        <c:barDir val="col"/>
        <c:grouping val="clustered"/>
        <c:varyColors val="0"/>
        <c:ser>
          <c:idx val="0"/>
          <c:order val="0"/>
          <c:tx>
            <c:v>Toronto</c:v>
          </c:tx>
          <c:spPr>
            <a:solidFill>
              <a:srgbClr val="416FA6"/>
            </a:solidFill>
          </c:spPr>
          <c:invertIfNegative val="0"/>
          <c:cat>
            <c:strRef>
              <c:f>Population!$B$20:$E$20</c:f>
              <c:strCache>
                <c:ptCount val="4"/>
                <c:pt idx="0">
                  <c:v>1996-2001</c:v>
                </c:pt>
                <c:pt idx="1">
                  <c:v>2001-2006</c:v>
                </c:pt>
                <c:pt idx="2">
                  <c:v>2006-2011</c:v>
                </c:pt>
                <c:pt idx="3">
                  <c:v>2011-2016</c:v>
                </c:pt>
              </c:strCache>
            </c:strRef>
          </c:cat>
          <c:val>
            <c:numRef>
              <c:f>Population!$B$22:$E$22</c:f>
              <c:numCache>
                <c:formatCode>0.0</c:formatCode>
                <c:ptCount val="4"/>
                <c:pt idx="0">
                  <c:v>4.027507094135574</c:v>
                </c:pt>
                <c:pt idx="1">
                  <c:v>0.87797915288128148</c:v>
                </c:pt>
                <c:pt idx="2">
                  <c:v>4.4652997406204014</c:v>
                </c:pt>
                <c:pt idx="3">
                  <c:v>4.4553853448869152</c:v>
                </c:pt>
              </c:numCache>
            </c:numRef>
          </c:val>
        </c:ser>
        <c:ser>
          <c:idx val="4"/>
          <c:order val="1"/>
          <c:tx>
            <c:v>Durham</c:v>
          </c:tx>
          <c:spPr>
            <a:solidFill>
              <a:srgbClr val="E46C0A"/>
            </a:solidFill>
          </c:spPr>
          <c:invertIfNegative val="0"/>
          <c:cat>
            <c:strRef>
              <c:f>Population!$B$20:$E$20</c:f>
              <c:strCache>
                <c:ptCount val="4"/>
                <c:pt idx="0">
                  <c:v>1996-2001</c:v>
                </c:pt>
                <c:pt idx="1">
                  <c:v>2001-2006</c:v>
                </c:pt>
                <c:pt idx="2">
                  <c:v>2006-2011</c:v>
                </c:pt>
                <c:pt idx="3">
                  <c:v>2011-2016</c:v>
                </c:pt>
              </c:strCache>
            </c:strRef>
          </c:cat>
          <c:val>
            <c:numRef>
              <c:f>Population!$B$24:$E$24</c:f>
              <c:numCache>
                <c:formatCode>0.0</c:formatCode>
                <c:ptCount val="4"/>
                <c:pt idx="0">
                  <c:v>10.52841592966665</c:v>
                </c:pt>
                <c:pt idx="1">
                  <c:v>10.723395692650032</c:v>
                </c:pt>
                <c:pt idx="2">
                  <c:v>8.3501705098190193</c:v>
                </c:pt>
                <c:pt idx="3">
                  <c:v>6.2056422703264476</c:v>
                </c:pt>
              </c:numCache>
            </c:numRef>
          </c:val>
        </c:ser>
        <c:ser>
          <c:idx val="3"/>
          <c:order val="2"/>
          <c:tx>
            <c:v>York</c:v>
          </c:tx>
          <c:spPr>
            <a:solidFill>
              <a:srgbClr val="31859C"/>
            </a:solidFill>
          </c:spPr>
          <c:invertIfNegative val="0"/>
          <c:cat>
            <c:strRef>
              <c:f>Population!$B$20:$E$20</c:f>
              <c:strCache>
                <c:ptCount val="4"/>
                <c:pt idx="0">
                  <c:v>1996-2001</c:v>
                </c:pt>
                <c:pt idx="1">
                  <c:v>2001-2006</c:v>
                </c:pt>
                <c:pt idx="2">
                  <c:v>2006-2011</c:v>
                </c:pt>
                <c:pt idx="3">
                  <c:v>2011-2016</c:v>
                </c:pt>
              </c:strCache>
            </c:strRef>
          </c:cat>
          <c:val>
            <c:numRef>
              <c:f>Population!$B$25:$E$25</c:f>
              <c:numCache>
                <c:formatCode>0.0</c:formatCode>
                <c:ptCount val="4"/>
                <c:pt idx="0">
                  <c:v>23.092270168538853</c:v>
                </c:pt>
                <c:pt idx="1">
                  <c:v>22.414412536647017</c:v>
                </c:pt>
                <c:pt idx="2">
                  <c:v>15.661489931803329</c:v>
                </c:pt>
                <c:pt idx="3">
                  <c:v>7.4947410423389575</c:v>
                </c:pt>
              </c:numCache>
            </c:numRef>
          </c:val>
        </c:ser>
        <c:ser>
          <c:idx val="2"/>
          <c:order val="3"/>
          <c:tx>
            <c:v>Peel</c:v>
          </c:tx>
          <c:spPr>
            <a:solidFill>
              <a:srgbClr val="604A7B"/>
            </a:solidFill>
          </c:spPr>
          <c:invertIfNegative val="0"/>
          <c:cat>
            <c:strRef>
              <c:f>Population!$B$20:$E$20</c:f>
              <c:strCache>
                <c:ptCount val="4"/>
                <c:pt idx="0">
                  <c:v>1996-2001</c:v>
                </c:pt>
                <c:pt idx="1">
                  <c:v>2001-2006</c:v>
                </c:pt>
                <c:pt idx="2">
                  <c:v>2006-2011</c:v>
                </c:pt>
                <c:pt idx="3">
                  <c:v>2011-2016</c:v>
                </c:pt>
              </c:strCache>
            </c:strRef>
          </c:cat>
          <c:val>
            <c:numRef>
              <c:f>Population!$B$26:$E$26</c:f>
              <c:numCache>
                <c:formatCode>0.0</c:formatCode>
                <c:ptCount val="4"/>
                <c:pt idx="0">
                  <c:v>16.002092604800303</c:v>
                </c:pt>
                <c:pt idx="1">
                  <c:v>17.236194420738023</c:v>
                </c:pt>
                <c:pt idx="2">
                  <c:v>11.851682544063557</c:v>
                </c:pt>
                <c:pt idx="3">
                  <c:v>6.548741762504112</c:v>
                </c:pt>
              </c:numCache>
            </c:numRef>
          </c:val>
        </c:ser>
        <c:ser>
          <c:idx val="1"/>
          <c:order val="4"/>
          <c:tx>
            <c:v>Halton</c:v>
          </c:tx>
          <c:spPr>
            <a:solidFill>
              <a:srgbClr val="77933C"/>
            </a:solidFill>
          </c:spPr>
          <c:invertIfNegative val="0"/>
          <c:cat>
            <c:strRef>
              <c:f>Population!$B$20:$E$20</c:f>
              <c:strCache>
                <c:ptCount val="4"/>
                <c:pt idx="0">
                  <c:v>1996-2001</c:v>
                </c:pt>
                <c:pt idx="1">
                  <c:v>2001-2006</c:v>
                </c:pt>
                <c:pt idx="2">
                  <c:v>2006-2011</c:v>
                </c:pt>
                <c:pt idx="3">
                  <c:v>2011-2016</c:v>
                </c:pt>
              </c:strCache>
            </c:strRef>
          </c:cat>
          <c:val>
            <c:numRef>
              <c:f>Population!$B$27:$E$27</c:f>
              <c:numCache>
                <c:formatCode>0.0</c:formatCode>
                <c:ptCount val="4"/>
                <c:pt idx="0">
                  <c:v>10.402059580728231</c:v>
                </c:pt>
                <c:pt idx="1">
                  <c:v>17.063446588616543</c:v>
                </c:pt>
                <c:pt idx="2">
                  <c:v>14.208798513850683</c:v>
                </c:pt>
                <c:pt idx="3">
                  <c:v>9.322082887322134</c:v>
                </c:pt>
              </c:numCache>
            </c:numRef>
          </c:val>
        </c:ser>
        <c:ser>
          <c:idx val="5"/>
          <c:order val="5"/>
          <c:tx>
            <c:v>Hamilton</c:v>
          </c:tx>
          <c:spPr>
            <a:solidFill>
              <a:srgbClr val="95B3D7"/>
            </a:solidFill>
          </c:spPr>
          <c:invertIfNegative val="0"/>
          <c:cat>
            <c:strRef>
              <c:f>Population!$B$20:$E$20</c:f>
              <c:strCache>
                <c:ptCount val="4"/>
                <c:pt idx="0">
                  <c:v>1996-2001</c:v>
                </c:pt>
                <c:pt idx="1">
                  <c:v>2001-2006</c:v>
                </c:pt>
                <c:pt idx="2">
                  <c:v>2006-2011</c:v>
                </c:pt>
                <c:pt idx="3">
                  <c:v>2011-2016</c:v>
                </c:pt>
              </c:strCache>
            </c:strRef>
          </c:cat>
          <c:val>
            <c:numRef>
              <c:f>Population!$B$28:$E$28</c:f>
              <c:numCache>
                <c:formatCode>0.0</c:formatCode>
                <c:ptCount val="4"/>
                <c:pt idx="0">
                  <c:v>4.8031312593656645</c:v>
                </c:pt>
                <c:pt idx="1">
                  <c:v>2.9149363205430467</c:v>
                </c:pt>
                <c:pt idx="2">
                  <c:v>3.0501883823299112</c:v>
                </c:pt>
                <c:pt idx="3">
                  <c:v>3.2633969870121948</c:v>
                </c:pt>
              </c:numCache>
            </c:numRef>
          </c:val>
        </c:ser>
        <c:dLbls>
          <c:showLegendKey val="0"/>
          <c:showVal val="0"/>
          <c:showCatName val="0"/>
          <c:showSerName val="0"/>
          <c:showPercent val="0"/>
          <c:showBubbleSize val="0"/>
        </c:dLbls>
        <c:gapWidth val="150"/>
        <c:axId val="545666512"/>
        <c:axId val="545664944"/>
      </c:barChart>
      <c:catAx>
        <c:axId val="545666512"/>
        <c:scaling>
          <c:orientation val="minMax"/>
        </c:scaling>
        <c:delete val="0"/>
        <c:axPos val="b"/>
        <c:numFmt formatCode="General" sourceLinked="1"/>
        <c:majorTickMark val="out"/>
        <c:minorTickMark val="none"/>
        <c:tickLblPos val="low"/>
        <c:txPr>
          <a:bodyPr rot="0" vert="horz"/>
          <a:lstStyle/>
          <a:p>
            <a:pPr>
              <a:defRPr>
                <a:latin typeface="Arial" pitchFamily="34" charset="0"/>
                <a:cs typeface="Arial" pitchFamily="34" charset="0"/>
              </a:defRPr>
            </a:pPr>
            <a:endParaRPr lang="en-US"/>
          </a:p>
        </c:txPr>
        <c:crossAx val="545664944"/>
        <c:crosses val="autoZero"/>
        <c:auto val="1"/>
        <c:lblAlgn val="ctr"/>
        <c:lblOffset val="100"/>
        <c:tickLblSkip val="1"/>
        <c:tickMarkSkip val="1"/>
        <c:noMultiLvlLbl val="0"/>
      </c:catAx>
      <c:valAx>
        <c:axId val="545664944"/>
        <c:scaling>
          <c:orientation val="minMax"/>
        </c:scaling>
        <c:delete val="0"/>
        <c:axPos val="l"/>
        <c:majorGridlines/>
        <c:numFmt formatCode="0.0" sourceLinked="1"/>
        <c:majorTickMark val="out"/>
        <c:minorTickMark val="none"/>
        <c:tickLblPos val="nextTo"/>
        <c:txPr>
          <a:bodyPr rot="0" vert="horz"/>
          <a:lstStyle/>
          <a:p>
            <a:pPr>
              <a:defRPr>
                <a:latin typeface="Arial" pitchFamily="34" charset="0"/>
                <a:cs typeface="Arial" pitchFamily="34" charset="0"/>
              </a:defRPr>
            </a:pPr>
            <a:endParaRPr lang="en-US"/>
          </a:p>
        </c:txPr>
        <c:crossAx val="545666512"/>
        <c:crosses val="autoZero"/>
        <c:crossBetween val="between"/>
      </c:valAx>
    </c:plotArea>
    <c:legend>
      <c:legendPos val="b"/>
      <c:layout>
        <c:manualLayout>
          <c:xMode val="edge"/>
          <c:yMode val="edge"/>
          <c:x val="3.6170290976902622E-2"/>
          <c:y val="0.8907580670063302"/>
          <c:w val="0.93603484766869582"/>
          <c:h val="6.2969361839478988E-2"/>
        </c:manualLayout>
      </c:layout>
      <c:overlay val="0"/>
      <c:txPr>
        <a:bodyPr/>
        <a:lstStyle/>
        <a:p>
          <a:pPr>
            <a:defRPr>
              <a:latin typeface="Arial" pitchFamily="34" charset="0"/>
              <a:cs typeface="Arial" pitchFamily="34" charset="0"/>
            </a:defRPr>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CA" sz="1400" b="1">
                <a:solidFill>
                  <a:sysClr val="windowText" lastClr="000000"/>
                </a:solidFill>
                <a:latin typeface="Arial" panose="020B0604020202020204" pitchFamily="34" charset="0"/>
                <a:cs typeface="Arial" panose="020B0604020202020204" pitchFamily="34" charset="0"/>
              </a:rPr>
              <a:t>GTHA Population</a:t>
            </a:r>
            <a:r>
              <a:rPr lang="en-CA" sz="1400" b="1" baseline="0">
                <a:solidFill>
                  <a:sysClr val="windowText" lastClr="000000"/>
                </a:solidFill>
                <a:latin typeface="Arial" panose="020B0604020202020204" pitchFamily="34" charset="0"/>
                <a:cs typeface="Arial" panose="020B0604020202020204" pitchFamily="34" charset="0"/>
              </a:rPr>
              <a:t> Change by Region, 2011-2016</a:t>
            </a:r>
            <a:endParaRPr lang="en-CA" sz="1400" b="1">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itle>
    <c:autoTitleDeleted val="0"/>
    <c:plotArea>
      <c:layout/>
      <c:barChart>
        <c:barDir val="col"/>
        <c:grouping val="stacked"/>
        <c:varyColors val="0"/>
        <c:ser>
          <c:idx val="1"/>
          <c:order val="0"/>
          <c:tx>
            <c:v>Base</c:v>
          </c:tx>
          <c:spPr>
            <a:solidFill>
              <a:schemeClr val="accent2"/>
            </a:solidFill>
            <a:ln>
              <a:noFill/>
            </a:ln>
            <a:effectLst/>
          </c:spPr>
          <c:invertIfNegative val="0"/>
          <c:dPt>
            <c:idx val="0"/>
            <c:invertIfNegative val="0"/>
            <c:bubble3D val="0"/>
            <c:spPr>
              <a:solidFill>
                <a:schemeClr val="accent3">
                  <a:lumMod val="75000"/>
                </a:schemeClr>
              </a:solidFill>
              <a:ln>
                <a:noFill/>
              </a:ln>
              <a:effectLst/>
            </c:spPr>
          </c:dPt>
          <c:dPt>
            <c:idx val="1"/>
            <c:invertIfNegative val="0"/>
            <c:bubble3D val="0"/>
            <c:spPr>
              <a:noFill/>
              <a:ln>
                <a:noFill/>
              </a:ln>
              <a:effectLst/>
            </c:spPr>
          </c:dPt>
          <c:dPt>
            <c:idx val="2"/>
            <c:invertIfNegative val="0"/>
            <c:bubble3D val="0"/>
            <c:spPr>
              <a:noFill/>
              <a:ln>
                <a:noFill/>
              </a:ln>
              <a:effectLst/>
            </c:spPr>
          </c:dPt>
          <c:dPt>
            <c:idx val="3"/>
            <c:invertIfNegative val="0"/>
            <c:bubble3D val="0"/>
            <c:spPr>
              <a:noFill/>
              <a:ln>
                <a:noFill/>
              </a:ln>
              <a:effectLst/>
            </c:spPr>
          </c:dPt>
          <c:dPt>
            <c:idx val="4"/>
            <c:invertIfNegative val="0"/>
            <c:bubble3D val="0"/>
            <c:spPr>
              <a:noFill/>
              <a:ln>
                <a:noFill/>
              </a:ln>
              <a:effectLst/>
            </c:spPr>
          </c:dPt>
          <c:dPt>
            <c:idx val="5"/>
            <c:invertIfNegative val="0"/>
            <c:bubble3D val="0"/>
            <c:spPr>
              <a:noFill/>
              <a:ln>
                <a:noFill/>
              </a:ln>
              <a:effectLst/>
            </c:spPr>
          </c:dPt>
          <c:dPt>
            <c:idx val="6"/>
            <c:invertIfNegative val="0"/>
            <c:bubble3D val="0"/>
            <c:spPr>
              <a:noFill/>
              <a:ln>
                <a:noFill/>
              </a:ln>
              <a:effectLst/>
            </c:spPr>
          </c:dPt>
          <c:dPt>
            <c:idx val="7"/>
            <c:invertIfNegative val="0"/>
            <c:bubble3D val="0"/>
            <c:spPr>
              <a:solidFill>
                <a:schemeClr val="accent3">
                  <a:lumMod val="75000"/>
                </a:schemeClr>
              </a:solidFill>
              <a:ln>
                <a:noFill/>
              </a:ln>
              <a:effectLst/>
            </c:spPr>
          </c:dPt>
          <c:dLbls>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Summaries!$A$24:$A$31</c:f>
              <c:strCache>
                <c:ptCount val="8"/>
                <c:pt idx="0">
                  <c:v>2011</c:v>
                </c:pt>
                <c:pt idx="1">
                  <c:v>   Toronto </c:v>
                </c:pt>
                <c:pt idx="2">
                  <c:v>   Halton</c:v>
                </c:pt>
                <c:pt idx="3">
                  <c:v>   Peel</c:v>
                </c:pt>
                <c:pt idx="4">
                  <c:v>   York</c:v>
                </c:pt>
                <c:pt idx="5">
                  <c:v>   Durham</c:v>
                </c:pt>
                <c:pt idx="6">
                  <c:v>   Hamilton</c:v>
                </c:pt>
                <c:pt idx="7">
                  <c:v>2016</c:v>
                </c:pt>
              </c:strCache>
            </c:strRef>
          </c:cat>
          <c:val>
            <c:numRef>
              <c:f>Summaries!$B$24:$B$31</c:f>
              <c:numCache>
                <c:formatCode>#,##0</c:formatCode>
                <c:ptCount val="8"/>
                <c:pt idx="0">
                  <c:v>6574140</c:v>
                </c:pt>
                <c:pt idx="1">
                  <c:v>6574140</c:v>
                </c:pt>
                <c:pt idx="2">
                  <c:v>6690651</c:v>
                </c:pt>
                <c:pt idx="3">
                  <c:v>6737417</c:v>
                </c:pt>
                <c:pt idx="4">
                  <c:v>6822342</c:v>
                </c:pt>
                <c:pt idx="5">
                  <c:v>6899727</c:v>
                </c:pt>
                <c:pt idx="6">
                  <c:v>6937465</c:v>
                </c:pt>
                <c:pt idx="7">
                  <c:v>6954433</c:v>
                </c:pt>
              </c:numCache>
            </c:numRef>
          </c:val>
        </c:ser>
        <c:ser>
          <c:idx val="2"/>
          <c:order val="1"/>
          <c:tx>
            <c:v>Change</c:v>
          </c:tx>
          <c:spPr>
            <a:solidFill>
              <a:schemeClr val="accent6"/>
            </a:solidFill>
            <a:ln>
              <a:noFill/>
            </a:ln>
            <a:effectLst/>
          </c:spPr>
          <c:invertIfNegative val="0"/>
          <c:dPt>
            <c:idx val="1"/>
            <c:invertIfNegative val="0"/>
            <c:bubble3D val="0"/>
            <c:spPr>
              <a:solidFill>
                <a:srgbClr val="416FA5"/>
              </a:solidFill>
              <a:ln>
                <a:noFill/>
              </a:ln>
              <a:effectLst/>
            </c:spPr>
          </c:dPt>
          <c:dPt>
            <c:idx val="2"/>
            <c:invertIfNegative val="0"/>
            <c:bubble3D val="0"/>
            <c:spPr>
              <a:solidFill>
                <a:srgbClr val="77933C"/>
              </a:solidFill>
              <a:ln>
                <a:noFill/>
              </a:ln>
              <a:effectLst/>
            </c:spPr>
          </c:dPt>
          <c:dPt>
            <c:idx val="3"/>
            <c:invertIfNegative val="0"/>
            <c:bubble3D val="0"/>
            <c:spPr>
              <a:solidFill>
                <a:srgbClr val="604A7B"/>
              </a:solidFill>
              <a:ln>
                <a:noFill/>
              </a:ln>
              <a:effectLst/>
            </c:spPr>
          </c:dPt>
          <c:dPt>
            <c:idx val="4"/>
            <c:invertIfNegative val="0"/>
            <c:bubble3D val="0"/>
            <c:spPr>
              <a:solidFill>
                <a:srgbClr val="31859C"/>
              </a:solidFill>
              <a:ln>
                <a:noFill/>
              </a:ln>
              <a:effectLst/>
            </c:spPr>
          </c:dPt>
          <c:dPt>
            <c:idx val="5"/>
            <c:invertIfNegative val="0"/>
            <c:bubble3D val="0"/>
            <c:spPr>
              <a:solidFill>
                <a:srgbClr val="E46C0A"/>
              </a:solidFill>
              <a:ln>
                <a:noFill/>
              </a:ln>
              <a:effectLst/>
            </c:spPr>
          </c:dPt>
          <c:dPt>
            <c:idx val="6"/>
            <c:invertIfNegative val="0"/>
            <c:bubble3D val="0"/>
            <c:spPr>
              <a:solidFill>
                <a:srgbClr val="95B3D7"/>
              </a:solidFill>
              <a:ln>
                <a:noFill/>
              </a:ln>
              <a:effectLst/>
            </c:spPr>
          </c:dPt>
          <c:dLbls>
            <c:dLbl>
              <c:idx val="1"/>
              <c:layout>
                <c:manualLayout>
                  <c:x val="-3.8283727570484423E-17"/>
                  <c:y val="-8.350685331000357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0"/>
                  <c:y val="-5.0354730121466587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7.6193884528728852E-17"/>
                  <c:y val="-7.2317492824230153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7.6193884528728852E-17"/>
                  <c:y val="-6.697112031211259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5"/>
              <c:layout>
                <c:manualLayout>
                  <c:x val="-2.0881837955170493E-3"/>
                  <c:y val="-4.5780433025847403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6"/>
              <c:layout>
                <c:manualLayout>
                  <c:x val="-1.5313491028193698E-16"/>
                  <c:y val="-3.7942184310294572E-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Summaries!$A$24:$A$31</c:f>
              <c:strCache>
                <c:ptCount val="8"/>
                <c:pt idx="0">
                  <c:v>2011</c:v>
                </c:pt>
                <c:pt idx="1">
                  <c:v>   Toronto </c:v>
                </c:pt>
                <c:pt idx="2">
                  <c:v>   Halton</c:v>
                </c:pt>
                <c:pt idx="3">
                  <c:v>   Peel</c:v>
                </c:pt>
                <c:pt idx="4">
                  <c:v>   York</c:v>
                </c:pt>
                <c:pt idx="5">
                  <c:v>   Durham</c:v>
                </c:pt>
                <c:pt idx="6">
                  <c:v>   Hamilton</c:v>
                </c:pt>
                <c:pt idx="7">
                  <c:v>2016</c:v>
                </c:pt>
              </c:strCache>
            </c:strRef>
          </c:cat>
          <c:val>
            <c:numRef>
              <c:f>Summaries!$C$24:$C$31</c:f>
              <c:numCache>
                <c:formatCode>#,##0</c:formatCode>
                <c:ptCount val="8"/>
                <c:pt idx="1">
                  <c:v>116511</c:v>
                </c:pt>
                <c:pt idx="2">
                  <c:v>46766</c:v>
                </c:pt>
                <c:pt idx="3">
                  <c:v>84925</c:v>
                </c:pt>
                <c:pt idx="4">
                  <c:v>77385</c:v>
                </c:pt>
                <c:pt idx="5">
                  <c:v>37738</c:v>
                </c:pt>
                <c:pt idx="6">
                  <c:v>16968</c:v>
                </c:pt>
              </c:numCache>
            </c:numRef>
          </c:val>
        </c:ser>
        <c:dLbls>
          <c:showLegendKey val="0"/>
          <c:showVal val="0"/>
          <c:showCatName val="0"/>
          <c:showSerName val="0"/>
          <c:showPercent val="0"/>
          <c:showBubbleSize val="0"/>
        </c:dLbls>
        <c:gapWidth val="30"/>
        <c:overlap val="100"/>
        <c:axId val="545665728"/>
        <c:axId val="543583864"/>
      </c:barChart>
      <c:catAx>
        <c:axId val="545665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43583864"/>
        <c:crosses val="autoZero"/>
        <c:auto val="1"/>
        <c:lblAlgn val="ctr"/>
        <c:lblOffset val="100"/>
        <c:noMultiLvlLbl val="0"/>
      </c:catAx>
      <c:valAx>
        <c:axId val="543583864"/>
        <c:scaling>
          <c:orientation val="minMax"/>
          <c:max val="7200000"/>
          <c:min val="6400000"/>
        </c:scaling>
        <c:delete val="0"/>
        <c:axPos val="l"/>
        <c:majorGridlines>
          <c:spPr>
            <a:ln w="9525" cap="flat" cmpd="sng" algn="ctr">
              <a:solidFill>
                <a:schemeClr val="bg1">
                  <a:lumMod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45665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6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CA" sz="1400" b="1">
                <a:solidFill>
                  <a:sysClr val="windowText" lastClr="000000"/>
                </a:solidFill>
                <a:latin typeface="Arial" panose="020B0604020202020204" pitchFamily="34" charset="0"/>
                <a:cs typeface="Arial" panose="020B0604020202020204" pitchFamily="34" charset="0"/>
              </a:rPr>
              <a:t>GTHA Total Dwellings</a:t>
            </a:r>
            <a:r>
              <a:rPr lang="en-CA" sz="1400" b="1" baseline="0">
                <a:solidFill>
                  <a:sysClr val="windowText" lastClr="000000"/>
                </a:solidFill>
                <a:latin typeface="Arial" panose="020B0604020202020204" pitchFamily="34" charset="0"/>
                <a:cs typeface="Arial" panose="020B0604020202020204" pitchFamily="34" charset="0"/>
              </a:rPr>
              <a:t> Change by Region, 2011-2016</a:t>
            </a:r>
            <a:endParaRPr lang="en-CA" sz="1400" b="1">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itle>
    <c:autoTitleDeleted val="0"/>
    <c:plotArea>
      <c:layout/>
      <c:barChart>
        <c:barDir val="col"/>
        <c:grouping val="stacked"/>
        <c:varyColors val="0"/>
        <c:ser>
          <c:idx val="1"/>
          <c:order val="0"/>
          <c:tx>
            <c:v>Base</c:v>
          </c:tx>
          <c:spPr>
            <a:solidFill>
              <a:schemeClr val="accent2"/>
            </a:solidFill>
            <a:ln>
              <a:noFill/>
            </a:ln>
            <a:effectLst/>
          </c:spPr>
          <c:invertIfNegative val="0"/>
          <c:dPt>
            <c:idx val="0"/>
            <c:invertIfNegative val="0"/>
            <c:bubble3D val="0"/>
            <c:spPr>
              <a:solidFill>
                <a:schemeClr val="accent3">
                  <a:lumMod val="75000"/>
                </a:schemeClr>
              </a:solidFill>
              <a:ln>
                <a:noFill/>
              </a:ln>
              <a:effectLst/>
            </c:spPr>
          </c:dPt>
          <c:dPt>
            <c:idx val="1"/>
            <c:invertIfNegative val="0"/>
            <c:bubble3D val="0"/>
            <c:spPr>
              <a:noFill/>
              <a:ln>
                <a:noFill/>
              </a:ln>
              <a:effectLst/>
            </c:spPr>
          </c:dPt>
          <c:dPt>
            <c:idx val="2"/>
            <c:invertIfNegative val="0"/>
            <c:bubble3D val="0"/>
            <c:spPr>
              <a:noFill/>
              <a:ln>
                <a:noFill/>
              </a:ln>
              <a:effectLst/>
            </c:spPr>
          </c:dPt>
          <c:dPt>
            <c:idx val="3"/>
            <c:invertIfNegative val="0"/>
            <c:bubble3D val="0"/>
            <c:spPr>
              <a:noFill/>
              <a:ln>
                <a:noFill/>
              </a:ln>
              <a:effectLst/>
            </c:spPr>
          </c:dPt>
          <c:dPt>
            <c:idx val="4"/>
            <c:invertIfNegative val="0"/>
            <c:bubble3D val="0"/>
            <c:spPr>
              <a:noFill/>
              <a:ln>
                <a:noFill/>
              </a:ln>
              <a:effectLst/>
            </c:spPr>
          </c:dPt>
          <c:dPt>
            <c:idx val="5"/>
            <c:invertIfNegative val="0"/>
            <c:bubble3D val="0"/>
            <c:spPr>
              <a:noFill/>
              <a:ln>
                <a:noFill/>
              </a:ln>
              <a:effectLst/>
            </c:spPr>
          </c:dPt>
          <c:dPt>
            <c:idx val="6"/>
            <c:invertIfNegative val="0"/>
            <c:bubble3D val="0"/>
            <c:spPr>
              <a:noFill/>
              <a:ln>
                <a:noFill/>
              </a:ln>
              <a:effectLst/>
            </c:spPr>
          </c:dPt>
          <c:dPt>
            <c:idx val="7"/>
            <c:invertIfNegative val="0"/>
            <c:bubble3D val="0"/>
            <c:spPr>
              <a:solidFill>
                <a:schemeClr val="accent3">
                  <a:lumMod val="75000"/>
                </a:schemeClr>
              </a:solidFill>
              <a:ln>
                <a:noFill/>
              </a:ln>
              <a:effectLst/>
            </c:spPr>
          </c:dPt>
          <c:dLbls>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Summaries!$A$24:$A$31</c:f>
              <c:strCache>
                <c:ptCount val="8"/>
                <c:pt idx="0">
                  <c:v>2011</c:v>
                </c:pt>
                <c:pt idx="1">
                  <c:v>   Toronto </c:v>
                </c:pt>
                <c:pt idx="2">
                  <c:v>   Halton</c:v>
                </c:pt>
                <c:pt idx="3">
                  <c:v>   Peel</c:v>
                </c:pt>
                <c:pt idx="4">
                  <c:v>   York</c:v>
                </c:pt>
                <c:pt idx="5">
                  <c:v>   Durham</c:v>
                </c:pt>
                <c:pt idx="6">
                  <c:v>   Hamilton</c:v>
                </c:pt>
                <c:pt idx="7">
                  <c:v>2016</c:v>
                </c:pt>
              </c:strCache>
            </c:strRef>
          </c:cat>
          <c:val>
            <c:numRef>
              <c:f>Summaries!$AC$24:$AC$31</c:f>
              <c:numCache>
                <c:formatCode>#,##0</c:formatCode>
                <c:ptCount val="8"/>
                <c:pt idx="0">
                  <c:v>2370924</c:v>
                </c:pt>
                <c:pt idx="1">
                  <c:v>2370924</c:v>
                </c:pt>
                <c:pt idx="2">
                  <c:v>2435976</c:v>
                </c:pt>
                <c:pt idx="3">
                  <c:v>2449940</c:v>
                </c:pt>
                <c:pt idx="4">
                  <c:v>2477181</c:v>
                </c:pt>
                <c:pt idx="5">
                  <c:v>2510722</c:v>
                </c:pt>
                <c:pt idx="6">
                  <c:v>2524882</c:v>
                </c:pt>
                <c:pt idx="7">
                  <c:v>2532672</c:v>
                </c:pt>
              </c:numCache>
            </c:numRef>
          </c:val>
        </c:ser>
        <c:ser>
          <c:idx val="2"/>
          <c:order val="1"/>
          <c:tx>
            <c:v>Change</c:v>
          </c:tx>
          <c:spPr>
            <a:solidFill>
              <a:schemeClr val="accent6"/>
            </a:solidFill>
            <a:ln>
              <a:noFill/>
            </a:ln>
            <a:effectLst/>
          </c:spPr>
          <c:invertIfNegative val="0"/>
          <c:dPt>
            <c:idx val="1"/>
            <c:invertIfNegative val="0"/>
            <c:bubble3D val="0"/>
            <c:spPr>
              <a:solidFill>
                <a:srgbClr val="416FA5"/>
              </a:solidFill>
              <a:ln>
                <a:noFill/>
              </a:ln>
              <a:effectLst/>
            </c:spPr>
          </c:dPt>
          <c:dPt>
            <c:idx val="2"/>
            <c:invertIfNegative val="0"/>
            <c:bubble3D val="0"/>
            <c:spPr>
              <a:solidFill>
                <a:srgbClr val="77933C"/>
              </a:solidFill>
              <a:ln>
                <a:noFill/>
              </a:ln>
              <a:effectLst/>
            </c:spPr>
          </c:dPt>
          <c:dPt>
            <c:idx val="3"/>
            <c:invertIfNegative val="0"/>
            <c:bubble3D val="0"/>
            <c:spPr>
              <a:solidFill>
                <a:srgbClr val="604A7B"/>
              </a:solidFill>
              <a:ln>
                <a:noFill/>
              </a:ln>
              <a:effectLst/>
            </c:spPr>
          </c:dPt>
          <c:dPt>
            <c:idx val="4"/>
            <c:invertIfNegative val="0"/>
            <c:bubble3D val="0"/>
            <c:spPr>
              <a:solidFill>
                <a:srgbClr val="31859C"/>
              </a:solidFill>
              <a:ln>
                <a:noFill/>
              </a:ln>
              <a:effectLst/>
            </c:spPr>
          </c:dPt>
          <c:dPt>
            <c:idx val="5"/>
            <c:invertIfNegative val="0"/>
            <c:bubble3D val="0"/>
            <c:spPr>
              <a:solidFill>
                <a:srgbClr val="E46C0A"/>
              </a:solidFill>
              <a:ln>
                <a:noFill/>
              </a:ln>
              <a:effectLst/>
            </c:spPr>
          </c:dPt>
          <c:dPt>
            <c:idx val="6"/>
            <c:invertIfNegative val="0"/>
            <c:bubble3D val="0"/>
            <c:spPr>
              <a:solidFill>
                <a:srgbClr val="95B3D7"/>
              </a:solidFill>
              <a:ln>
                <a:noFill/>
              </a:ln>
              <a:effectLst/>
            </c:spPr>
          </c:dPt>
          <c:dLbls>
            <c:dLbl>
              <c:idx val="1"/>
              <c:layout>
                <c:manualLayout>
                  <c:x val="-3.8539365504040127E-17"/>
                  <c:y val="-0.11212656590490666"/>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0"/>
                  <c:y val="-5.035473012146661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0"/>
                  <c:y val="-6.7547712353493952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7.6193884528729E-17"/>
                  <c:y val="-6.697112031211259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5"/>
              <c:layout>
                <c:manualLayout>
                  <c:x val="-2.0881837955170511E-3"/>
                  <c:y val="-4.5780433025847438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6"/>
              <c:layout>
                <c:manualLayout>
                  <c:x val="-1.5313491028193722E-16"/>
                  <c:y val="-3.7942184310294572E-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Summaries!$A$24:$A$31</c:f>
              <c:strCache>
                <c:ptCount val="8"/>
                <c:pt idx="0">
                  <c:v>2011</c:v>
                </c:pt>
                <c:pt idx="1">
                  <c:v>   Toronto </c:v>
                </c:pt>
                <c:pt idx="2">
                  <c:v>   Halton</c:v>
                </c:pt>
                <c:pt idx="3">
                  <c:v>   Peel</c:v>
                </c:pt>
                <c:pt idx="4">
                  <c:v>   York</c:v>
                </c:pt>
                <c:pt idx="5">
                  <c:v>   Durham</c:v>
                </c:pt>
                <c:pt idx="6">
                  <c:v>   Hamilton</c:v>
                </c:pt>
                <c:pt idx="7">
                  <c:v>2016</c:v>
                </c:pt>
              </c:strCache>
            </c:strRef>
          </c:cat>
          <c:val>
            <c:numRef>
              <c:f>Summaries!$AD$24:$AD$31</c:f>
              <c:numCache>
                <c:formatCode>#,##0</c:formatCode>
                <c:ptCount val="8"/>
                <c:pt idx="1">
                  <c:v>65052</c:v>
                </c:pt>
                <c:pt idx="2">
                  <c:v>13964</c:v>
                </c:pt>
                <c:pt idx="3">
                  <c:v>27241</c:v>
                </c:pt>
                <c:pt idx="4">
                  <c:v>33541</c:v>
                </c:pt>
                <c:pt idx="5">
                  <c:v>14160</c:v>
                </c:pt>
                <c:pt idx="6">
                  <c:v>7790</c:v>
                </c:pt>
              </c:numCache>
            </c:numRef>
          </c:val>
        </c:ser>
        <c:dLbls>
          <c:showLegendKey val="0"/>
          <c:showVal val="0"/>
          <c:showCatName val="0"/>
          <c:showSerName val="0"/>
          <c:showPercent val="0"/>
          <c:showBubbleSize val="0"/>
        </c:dLbls>
        <c:gapWidth val="30"/>
        <c:overlap val="100"/>
        <c:axId val="543581904"/>
        <c:axId val="543583080"/>
      </c:barChart>
      <c:catAx>
        <c:axId val="543581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43583080"/>
        <c:crosses val="autoZero"/>
        <c:auto val="1"/>
        <c:lblAlgn val="ctr"/>
        <c:lblOffset val="100"/>
        <c:noMultiLvlLbl val="0"/>
      </c:catAx>
      <c:valAx>
        <c:axId val="543583080"/>
        <c:scaling>
          <c:orientation val="minMax"/>
          <c:max val="2600000"/>
          <c:min val="2300000"/>
        </c:scaling>
        <c:delete val="0"/>
        <c:axPos val="l"/>
        <c:majorGridlines>
          <c:spPr>
            <a:ln w="9525" cap="flat" cmpd="sng" algn="ctr">
              <a:solidFill>
                <a:schemeClr val="bg1">
                  <a:lumMod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43581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6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latin typeface="Arial" pitchFamily="34" charset="0"/>
                <a:cs typeface="Arial" pitchFamily="34" charset="0"/>
              </a:defRPr>
            </a:pPr>
            <a:r>
              <a:rPr lang="en-CA" sz="1600">
                <a:latin typeface="Arial" pitchFamily="34" charset="0"/>
                <a:cs typeface="Arial" pitchFamily="34" charset="0"/>
              </a:rPr>
              <a:t>Percent Change in Occupied Dwelling Units</a:t>
            </a:r>
          </a:p>
        </c:rich>
      </c:tx>
      <c:overlay val="0"/>
    </c:title>
    <c:autoTitleDeleted val="0"/>
    <c:plotArea>
      <c:layout>
        <c:manualLayout>
          <c:layoutTarget val="inner"/>
          <c:xMode val="edge"/>
          <c:yMode val="edge"/>
          <c:x val="0.13008164507549191"/>
          <c:y val="0.14652659818014149"/>
          <c:w val="0.83198052162866709"/>
          <c:h val="0.63197415283719771"/>
        </c:manualLayout>
      </c:layout>
      <c:barChart>
        <c:barDir val="col"/>
        <c:grouping val="clustered"/>
        <c:varyColors val="0"/>
        <c:ser>
          <c:idx val="2"/>
          <c:order val="0"/>
          <c:tx>
            <c:v>Toronto</c:v>
          </c:tx>
          <c:spPr>
            <a:solidFill>
              <a:srgbClr val="416FA6"/>
            </a:solidFill>
          </c:spPr>
          <c:invertIfNegative val="0"/>
          <c:cat>
            <c:strRef>
              <c:f>'Dwellings+GTHA'!$B$19:$E$19</c:f>
              <c:strCache>
                <c:ptCount val="4"/>
                <c:pt idx="0">
                  <c:v>1996-2001</c:v>
                </c:pt>
                <c:pt idx="1">
                  <c:v>2001-2006</c:v>
                </c:pt>
                <c:pt idx="2">
                  <c:v>2006-2011</c:v>
                </c:pt>
                <c:pt idx="3">
                  <c:v>2011-2016</c:v>
                </c:pt>
              </c:strCache>
            </c:strRef>
          </c:cat>
          <c:val>
            <c:numRef>
              <c:f>'Dwellings+GTHA'!$B$21:$E$21</c:f>
              <c:numCache>
                <c:formatCode>0.0</c:formatCode>
                <c:ptCount val="4"/>
                <c:pt idx="0">
                  <c:v>4.3715000332012588</c:v>
                </c:pt>
                <c:pt idx="1">
                  <c:v>3.8437884378843772</c:v>
                </c:pt>
                <c:pt idx="2">
                  <c:v>6.9993771251774239</c:v>
                </c:pt>
                <c:pt idx="3">
                  <c:v>6.207980516797285</c:v>
                </c:pt>
              </c:numCache>
            </c:numRef>
          </c:val>
        </c:ser>
        <c:ser>
          <c:idx val="4"/>
          <c:order val="1"/>
          <c:tx>
            <c:v>Durham</c:v>
          </c:tx>
          <c:spPr>
            <a:solidFill>
              <a:srgbClr val="E46C0A"/>
            </a:solidFill>
          </c:spPr>
          <c:invertIfNegative val="0"/>
          <c:cat>
            <c:strRef>
              <c:f>'Dwellings+GTHA'!$B$19:$E$19</c:f>
              <c:strCache>
                <c:ptCount val="4"/>
                <c:pt idx="0">
                  <c:v>1996-2001</c:v>
                </c:pt>
                <c:pt idx="1">
                  <c:v>2001-2006</c:v>
                </c:pt>
                <c:pt idx="2">
                  <c:v>2006-2011</c:v>
                </c:pt>
                <c:pt idx="3">
                  <c:v>2011-2016</c:v>
                </c:pt>
              </c:strCache>
            </c:strRef>
          </c:cat>
          <c:val>
            <c:numRef>
              <c:f>'Dwellings+GTHA'!$B$23:$E$23</c:f>
              <c:numCache>
                <c:formatCode>0.0</c:formatCode>
                <c:ptCount val="4"/>
                <c:pt idx="0">
                  <c:v>11.430889033095402</c:v>
                </c:pt>
                <c:pt idx="1">
                  <c:v>13.369245552223175</c:v>
                </c:pt>
                <c:pt idx="2">
                  <c:v>9.7980192323498017</c:v>
                </c:pt>
                <c:pt idx="3">
                  <c:v>6.6246853742292133</c:v>
                </c:pt>
              </c:numCache>
            </c:numRef>
          </c:val>
        </c:ser>
        <c:ser>
          <c:idx val="3"/>
          <c:order val="2"/>
          <c:tx>
            <c:v>York</c:v>
          </c:tx>
          <c:spPr>
            <a:solidFill>
              <a:srgbClr val="31859C"/>
            </a:solidFill>
          </c:spPr>
          <c:invertIfNegative val="0"/>
          <c:cat>
            <c:strRef>
              <c:f>'Dwellings+GTHA'!$B$19:$E$19</c:f>
              <c:strCache>
                <c:ptCount val="4"/>
                <c:pt idx="0">
                  <c:v>1996-2001</c:v>
                </c:pt>
                <c:pt idx="1">
                  <c:v>2001-2006</c:v>
                </c:pt>
                <c:pt idx="2">
                  <c:v>2006-2011</c:v>
                </c:pt>
                <c:pt idx="3">
                  <c:v>2011-2016</c:v>
                </c:pt>
              </c:strCache>
            </c:strRef>
          </c:cat>
          <c:val>
            <c:numRef>
              <c:f>'Dwellings+GTHA'!$B$24:$E$24</c:f>
              <c:numCache>
                <c:formatCode>0.0</c:formatCode>
                <c:ptCount val="4"/>
                <c:pt idx="0">
                  <c:v>25.67647472898777</c:v>
                </c:pt>
                <c:pt idx="1">
                  <c:v>23.52601156069365</c:v>
                </c:pt>
                <c:pt idx="2">
                  <c:v>17.364776383613894</c:v>
                </c:pt>
                <c:pt idx="3">
                  <c:v>10.366782776941555</c:v>
                </c:pt>
              </c:numCache>
            </c:numRef>
          </c:val>
        </c:ser>
        <c:ser>
          <c:idx val="1"/>
          <c:order val="3"/>
          <c:tx>
            <c:v>Peel</c:v>
          </c:tx>
          <c:spPr>
            <a:solidFill>
              <a:srgbClr val="604A7B"/>
            </a:solidFill>
          </c:spPr>
          <c:invertIfNegative val="0"/>
          <c:cat>
            <c:strRef>
              <c:f>'Dwellings+GTHA'!$B$19:$E$19</c:f>
              <c:strCache>
                <c:ptCount val="4"/>
                <c:pt idx="0">
                  <c:v>1996-2001</c:v>
                </c:pt>
                <c:pt idx="1">
                  <c:v>2001-2006</c:v>
                </c:pt>
                <c:pt idx="2">
                  <c:v>2006-2011</c:v>
                </c:pt>
                <c:pt idx="3">
                  <c:v>2011-2016</c:v>
                </c:pt>
              </c:strCache>
            </c:strRef>
          </c:cat>
          <c:val>
            <c:numRef>
              <c:f>'Dwellings+GTHA'!$B$25:$E$25</c:f>
              <c:numCache>
                <c:formatCode>0.0</c:formatCode>
                <c:ptCount val="4"/>
                <c:pt idx="0">
                  <c:v>16.135521838043122</c:v>
                </c:pt>
                <c:pt idx="1">
                  <c:v>16.253136686687487</c:v>
                </c:pt>
                <c:pt idx="2">
                  <c:v>12.226146244729026</c:v>
                </c:pt>
                <c:pt idx="3">
                  <c:v>6.7605766629688295</c:v>
                </c:pt>
              </c:numCache>
            </c:numRef>
          </c:val>
        </c:ser>
        <c:ser>
          <c:idx val="0"/>
          <c:order val="4"/>
          <c:tx>
            <c:v>Halton</c:v>
          </c:tx>
          <c:spPr>
            <a:solidFill>
              <a:srgbClr val="77933C"/>
            </a:solidFill>
          </c:spPr>
          <c:invertIfNegative val="0"/>
          <c:cat>
            <c:strRef>
              <c:f>'Dwellings+GTHA'!$B$19:$E$19</c:f>
              <c:strCache>
                <c:ptCount val="4"/>
                <c:pt idx="0">
                  <c:v>1996-2001</c:v>
                </c:pt>
                <c:pt idx="1">
                  <c:v>2001-2006</c:v>
                </c:pt>
                <c:pt idx="2">
                  <c:v>2006-2011</c:v>
                </c:pt>
                <c:pt idx="3">
                  <c:v>2011-2016</c:v>
                </c:pt>
              </c:strCache>
            </c:strRef>
          </c:cat>
          <c:val>
            <c:numRef>
              <c:f>'Dwellings+GTHA'!$B$26:$E$26</c:f>
              <c:numCache>
                <c:formatCode>0.0</c:formatCode>
                <c:ptCount val="4"/>
                <c:pt idx="0">
                  <c:v>13.126824933350267</c:v>
                </c:pt>
                <c:pt idx="1">
                  <c:v>17.418172296412671</c:v>
                </c:pt>
                <c:pt idx="2">
                  <c:v>14.059523278559007</c:v>
                </c:pt>
                <c:pt idx="3">
                  <c:v>7.8005507979867375</c:v>
                </c:pt>
              </c:numCache>
            </c:numRef>
          </c:val>
        </c:ser>
        <c:ser>
          <c:idx val="5"/>
          <c:order val="5"/>
          <c:tx>
            <c:v>Hamilton</c:v>
          </c:tx>
          <c:spPr>
            <a:solidFill>
              <a:srgbClr val="95B3D7"/>
            </a:solidFill>
          </c:spPr>
          <c:invertIfNegative val="0"/>
          <c:cat>
            <c:strRef>
              <c:f>'Dwellings+GTHA'!$B$19:$E$19</c:f>
              <c:strCache>
                <c:ptCount val="4"/>
                <c:pt idx="0">
                  <c:v>1996-2001</c:v>
                </c:pt>
                <c:pt idx="1">
                  <c:v>2001-2006</c:v>
                </c:pt>
                <c:pt idx="2">
                  <c:v>2006-2011</c:v>
                </c:pt>
                <c:pt idx="3">
                  <c:v>2011-2016</c:v>
                </c:pt>
              </c:strCache>
            </c:strRef>
          </c:cat>
          <c:val>
            <c:numRef>
              <c:f>'Dwellings+GTHA'!$B$27:$E$27</c:f>
              <c:numCache>
                <c:formatCode>0.0</c:formatCode>
                <c:ptCount val="4"/>
                <c:pt idx="0">
                  <c:v>5.4209561415879275</c:v>
                </c:pt>
                <c:pt idx="1">
                  <c:v>4.0452684806164196</c:v>
                </c:pt>
                <c:pt idx="2">
                  <c:v>4.8142148165290957</c:v>
                </c:pt>
                <c:pt idx="3">
                  <c:v>3.8222623475265607</c:v>
                </c:pt>
              </c:numCache>
            </c:numRef>
          </c:val>
        </c:ser>
        <c:dLbls>
          <c:showLegendKey val="0"/>
          <c:showVal val="0"/>
          <c:showCatName val="0"/>
          <c:showSerName val="0"/>
          <c:showPercent val="0"/>
          <c:showBubbleSize val="0"/>
        </c:dLbls>
        <c:gapWidth val="150"/>
        <c:axId val="543582688"/>
        <c:axId val="543581512"/>
      </c:barChart>
      <c:catAx>
        <c:axId val="543582688"/>
        <c:scaling>
          <c:orientation val="minMax"/>
        </c:scaling>
        <c:delete val="0"/>
        <c:axPos val="b"/>
        <c:numFmt formatCode="General" sourceLinked="1"/>
        <c:majorTickMark val="out"/>
        <c:minorTickMark val="none"/>
        <c:tickLblPos val="nextTo"/>
        <c:txPr>
          <a:bodyPr rot="0" vert="horz"/>
          <a:lstStyle/>
          <a:p>
            <a:pPr>
              <a:defRPr>
                <a:latin typeface="Arial" pitchFamily="34" charset="0"/>
                <a:cs typeface="Arial" pitchFamily="34" charset="0"/>
              </a:defRPr>
            </a:pPr>
            <a:endParaRPr lang="en-US"/>
          </a:p>
        </c:txPr>
        <c:crossAx val="543581512"/>
        <c:crosses val="autoZero"/>
        <c:auto val="1"/>
        <c:lblAlgn val="ctr"/>
        <c:lblOffset val="100"/>
        <c:tickLblSkip val="1"/>
        <c:tickMarkSkip val="1"/>
        <c:noMultiLvlLbl val="0"/>
      </c:catAx>
      <c:valAx>
        <c:axId val="543581512"/>
        <c:scaling>
          <c:orientation val="minMax"/>
        </c:scaling>
        <c:delete val="0"/>
        <c:axPos val="l"/>
        <c:majorGridlines/>
        <c:numFmt formatCode="0.0" sourceLinked="1"/>
        <c:majorTickMark val="out"/>
        <c:minorTickMark val="none"/>
        <c:tickLblPos val="nextTo"/>
        <c:txPr>
          <a:bodyPr rot="0" vert="horz"/>
          <a:lstStyle/>
          <a:p>
            <a:pPr>
              <a:defRPr>
                <a:latin typeface="Arial" pitchFamily="34" charset="0"/>
                <a:cs typeface="Arial" pitchFamily="34" charset="0"/>
              </a:defRPr>
            </a:pPr>
            <a:endParaRPr lang="en-US"/>
          </a:p>
        </c:txPr>
        <c:crossAx val="543582688"/>
        <c:crosses val="autoZero"/>
        <c:crossBetween val="between"/>
      </c:valAx>
    </c:plotArea>
    <c:legend>
      <c:legendPos val="b"/>
      <c:layout>
        <c:manualLayout>
          <c:xMode val="edge"/>
          <c:yMode val="edge"/>
          <c:x val="0.13939390189193052"/>
          <c:y val="0.88842964653988721"/>
          <c:w val="0.76772179508995575"/>
          <c:h val="6.4258231925554812E-2"/>
        </c:manualLayout>
      </c:layout>
      <c:overlay val="0"/>
      <c:txPr>
        <a:bodyPr/>
        <a:lstStyle/>
        <a:p>
          <a:pPr>
            <a:defRPr>
              <a:latin typeface="Arial" pitchFamily="34" charset="0"/>
              <a:cs typeface="Arial" pitchFamily="34" charset="0"/>
            </a:defRPr>
          </a:pPr>
          <a:endParaRPr lang="en-US"/>
        </a:p>
      </c:txPr>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0.50389</cdr:x>
      <cdr:y>0.47195</cdr:y>
    </cdr:from>
    <cdr:to>
      <cdr:x>0.53308</cdr:x>
      <cdr:y>0.52373</cdr:y>
    </cdr:to>
    <cdr:sp macro="" textlink="">
      <cdr:nvSpPr>
        <cdr:cNvPr id="5121" name="Text Box 1"/>
        <cdr:cNvSpPr txBox="1">
          <a:spLocks xmlns:a="http://schemas.openxmlformats.org/drawingml/2006/main" noChangeArrowheads="1"/>
        </cdr:cNvSpPr>
      </cdr:nvSpPr>
      <cdr:spPr bwMode="auto">
        <a:xfrm xmlns:a="http://schemas.openxmlformats.org/drawingml/2006/main">
          <a:off x="1779016" y="1095547"/>
          <a:ext cx="102870" cy="119844"/>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CA" sz="875" b="0" i="0" u="none" strike="noStrike" baseline="0">
              <a:solidFill>
                <a:srgbClr val="000000"/>
              </a:solidFill>
              <a:latin typeface="Arial"/>
              <a:cs typeface="Arial"/>
            </a:rPr>
            <a:t>`</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4F8144-16C7-4817-AFB8-EA19E809D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3614</Words>
  <Characters>20600</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City of Toronto</Company>
  <LinksUpToDate>false</LinksUpToDate>
  <CharactersWithSpaces>24166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Heath Priston</dc:creator>
  <cp:lastModifiedBy>Caroline Cregan</cp:lastModifiedBy>
  <cp:revision>2</cp:revision>
  <cp:lastPrinted>2017-02-09T18:48:00Z</cp:lastPrinted>
  <dcterms:created xsi:type="dcterms:W3CDTF">2017-10-23T15:05:00Z</dcterms:created>
  <dcterms:modified xsi:type="dcterms:W3CDTF">2017-10-23T15:05:00Z</dcterms:modified>
</cp:coreProperties>
</file>