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D75E" w14:textId="77777777" w:rsidR="00615A12" w:rsidRDefault="00615A12" w:rsidP="009B61B2">
      <w:pPr>
        <w:spacing w:after="0"/>
        <w:rPr>
          <w:rFonts w:cs="Arial"/>
          <w:b/>
        </w:rPr>
      </w:pPr>
    </w:p>
    <w:p w14:paraId="4B652A62" w14:textId="77777777" w:rsidR="00F65DB9" w:rsidRDefault="00F65DB9" w:rsidP="009B61B2">
      <w:pPr>
        <w:spacing w:after="0"/>
        <w:rPr>
          <w:rFonts w:cs="Arial"/>
          <w:b/>
        </w:rPr>
      </w:pPr>
      <w:r>
        <w:rPr>
          <w:rFonts w:cs="Arial"/>
          <w:b/>
        </w:rPr>
        <w:t>Date:</w:t>
      </w:r>
    </w:p>
    <w:p w14:paraId="424F0673" w14:textId="30198466" w:rsidR="00F65DB9" w:rsidRPr="00D2103E" w:rsidRDefault="00345543" w:rsidP="009B61B2">
      <w:pPr>
        <w:spacing w:after="0"/>
        <w:rPr>
          <w:rFonts w:cs="Arial"/>
        </w:rPr>
      </w:pPr>
      <w:r>
        <w:rPr>
          <w:rFonts w:cs="Arial"/>
          <w:b/>
        </w:rPr>
        <w:t>T</w:t>
      </w:r>
      <w:r w:rsidR="00F65DB9" w:rsidRPr="00D2103E">
        <w:rPr>
          <w:rFonts w:cs="Arial"/>
          <w:b/>
        </w:rPr>
        <w:t>o:</w:t>
      </w:r>
      <w:r w:rsidR="00F65DB9" w:rsidRPr="00D2103E">
        <w:rPr>
          <w:rFonts w:cs="Arial"/>
        </w:rPr>
        <w:tab/>
        <w:t>[</w:t>
      </w:r>
      <w:r w:rsidR="00F65DB9" w:rsidRPr="00D2103E">
        <w:rPr>
          <w:rFonts w:cs="Arial"/>
          <w:highlight w:val="yellow"/>
        </w:rPr>
        <w:t>name each member of the household 16 years of age and older</w:t>
      </w:r>
      <w:r w:rsidR="00F65DB9" w:rsidRPr="00D2103E">
        <w:rPr>
          <w:rFonts w:cs="Arial"/>
        </w:rPr>
        <w:t>]</w:t>
      </w:r>
    </w:p>
    <w:p w14:paraId="6CB73348" w14:textId="77777777" w:rsidR="00F65DB9" w:rsidRDefault="00F65DB9" w:rsidP="009B61B2">
      <w:pPr>
        <w:spacing w:after="0"/>
        <w:rPr>
          <w:rFonts w:cs="Arial"/>
          <w:b/>
        </w:rPr>
      </w:pPr>
      <w:r>
        <w:rPr>
          <w:rFonts w:cs="Arial"/>
          <w:b/>
        </w:rPr>
        <w:t>Address:</w:t>
      </w:r>
    </w:p>
    <w:p w14:paraId="4B374944" w14:textId="77777777" w:rsidR="00F65DB9" w:rsidRDefault="00F65DB9" w:rsidP="009B61B2">
      <w:pPr>
        <w:spacing w:after="0"/>
        <w:rPr>
          <w:rFonts w:cs="Arial"/>
          <w:b/>
        </w:rPr>
      </w:pPr>
      <w:r>
        <w:rPr>
          <w:rFonts w:cs="Arial"/>
          <w:b/>
        </w:rPr>
        <w:t>Unit #:</w:t>
      </w:r>
    </w:p>
    <w:p w14:paraId="23029623" w14:textId="77777777" w:rsidR="00F65DB9" w:rsidRDefault="00F65DB9" w:rsidP="009B61B2">
      <w:pPr>
        <w:spacing w:after="0"/>
        <w:rPr>
          <w:rFonts w:cs="Arial"/>
        </w:rPr>
      </w:pPr>
    </w:p>
    <w:p w14:paraId="35468DCA" w14:textId="3249C3DE" w:rsidR="000474CC" w:rsidRDefault="000474CC" w:rsidP="00862DE8">
      <w:pPr>
        <w:spacing w:after="0"/>
        <w:rPr>
          <w:rFonts w:cs="Arial"/>
        </w:rPr>
      </w:pPr>
      <w:r>
        <w:rPr>
          <w:rFonts w:cs="Arial"/>
        </w:rPr>
        <w:t xml:space="preserve">We received your written request </w:t>
      </w:r>
      <w:r w:rsidR="00D63218">
        <w:rPr>
          <w:rFonts w:cs="Arial"/>
        </w:rPr>
        <w:t>on [</w:t>
      </w:r>
      <w:r w:rsidR="00D63218" w:rsidRPr="001E4E5B">
        <w:rPr>
          <w:rFonts w:cs="Arial"/>
          <w:highlight w:val="yellow"/>
        </w:rPr>
        <w:t>date housing provider received the request</w:t>
      </w:r>
      <w:r w:rsidR="00D63218">
        <w:rPr>
          <w:rFonts w:cs="Arial"/>
        </w:rPr>
        <w:t xml:space="preserve">] </w:t>
      </w:r>
      <w:r w:rsidR="00D01CC0">
        <w:rPr>
          <w:rFonts w:cs="Arial"/>
        </w:rPr>
        <w:t xml:space="preserve">asking </w:t>
      </w:r>
      <w:r>
        <w:rPr>
          <w:rFonts w:cs="Arial"/>
        </w:rPr>
        <w:t xml:space="preserve">for consideration of extenuating circumstances </w:t>
      </w:r>
      <w:r w:rsidR="00300807">
        <w:rPr>
          <w:rFonts w:cs="Arial"/>
        </w:rPr>
        <w:t>that resulted</w:t>
      </w:r>
      <w:r w:rsidR="00D63218">
        <w:rPr>
          <w:rFonts w:cs="Arial"/>
        </w:rPr>
        <w:t xml:space="preserve"> in you not being able to meet the R</w:t>
      </w:r>
      <w:r w:rsidR="00BE6BED">
        <w:rPr>
          <w:rFonts w:cs="Arial"/>
        </w:rPr>
        <w:t>ent-</w:t>
      </w:r>
      <w:r w:rsidR="00B45051">
        <w:rPr>
          <w:rFonts w:cs="Arial"/>
        </w:rPr>
        <w:t>G</w:t>
      </w:r>
      <w:r w:rsidR="00BE6BED">
        <w:rPr>
          <w:rFonts w:cs="Arial"/>
        </w:rPr>
        <w:t>ear</w:t>
      </w:r>
      <w:r w:rsidR="00B45051">
        <w:rPr>
          <w:rFonts w:cs="Arial"/>
        </w:rPr>
        <w:t>e</w:t>
      </w:r>
      <w:r w:rsidR="00BE6BED">
        <w:rPr>
          <w:rFonts w:cs="Arial"/>
        </w:rPr>
        <w:t>d-to-</w:t>
      </w:r>
      <w:r w:rsidR="00B45051">
        <w:rPr>
          <w:rFonts w:cs="Arial"/>
        </w:rPr>
        <w:t>I</w:t>
      </w:r>
      <w:r w:rsidR="00BE6BED">
        <w:rPr>
          <w:rFonts w:cs="Arial"/>
        </w:rPr>
        <w:t>ncome (RGI) program</w:t>
      </w:r>
      <w:r w:rsidR="00D63218">
        <w:rPr>
          <w:rFonts w:cs="Arial"/>
        </w:rPr>
        <w:t xml:space="preserve"> requirement of </w:t>
      </w:r>
      <w:r w:rsidR="00D63218" w:rsidRPr="00345543">
        <w:rPr>
          <w:rFonts w:cs="Arial"/>
          <w:highlight w:val="yellow"/>
        </w:rPr>
        <w:t>[state which RGI requirement</w:t>
      </w:r>
      <w:r w:rsidR="00D01CC0" w:rsidRPr="00345543">
        <w:rPr>
          <w:rFonts w:cs="Arial"/>
          <w:highlight w:val="yellow"/>
        </w:rPr>
        <w:t>(s)</w:t>
      </w:r>
      <w:r w:rsidR="00D63218" w:rsidRPr="00345543">
        <w:rPr>
          <w:rFonts w:cs="Arial"/>
          <w:highlight w:val="yellow"/>
        </w:rPr>
        <w:t xml:space="preserve"> </w:t>
      </w:r>
      <w:r w:rsidR="001E4E5B" w:rsidRPr="00345543">
        <w:rPr>
          <w:rFonts w:cs="Arial"/>
          <w:highlight w:val="yellow"/>
        </w:rPr>
        <w:t>household is not meeting</w:t>
      </w:r>
      <w:r w:rsidR="00300807" w:rsidRPr="00345543">
        <w:rPr>
          <w:rFonts w:cs="Arial"/>
          <w:highlight w:val="yellow"/>
        </w:rPr>
        <w:t xml:space="preserve"> and the deadline]</w:t>
      </w:r>
      <w:r w:rsidR="001D47C7" w:rsidRPr="00345543">
        <w:rPr>
          <w:rFonts w:cs="Arial"/>
          <w:highlight w:val="yellow"/>
        </w:rPr>
        <w:t>.</w:t>
      </w:r>
    </w:p>
    <w:p w14:paraId="6EBA4663" w14:textId="77777777" w:rsidR="009B61B2" w:rsidRDefault="009B61B2" w:rsidP="00862DE8">
      <w:pPr>
        <w:spacing w:after="0"/>
        <w:rPr>
          <w:rFonts w:cs="Arial"/>
        </w:rPr>
      </w:pPr>
    </w:p>
    <w:p w14:paraId="45E7EA81" w14:textId="77777777" w:rsidR="00345543" w:rsidRDefault="002F0099" w:rsidP="00862DE8">
      <w:pPr>
        <w:spacing w:after="0"/>
        <w:rPr>
          <w:rFonts w:cs="Arial"/>
        </w:rPr>
      </w:pPr>
      <w:r>
        <w:rPr>
          <w:rFonts w:cs="Arial"/>
        </w:rPr>
        <w:t xml:space="preserve">The </w:t>
      </w:r>
      <w:r w:rsidRPr="002F0099">
        <w:rPr>
          <w:rFonts w:cs="Arial"/>
          <w:i/>
        </w:rPr>
        <w:t>Housing Services Act</w:t>
      </w:r>
      <w:r>
        <w:rPr>
          <w:rFonts w:cs="Arial"/>
        </w:rPr>
        <w:t xml:space="preserve"> allows several areas in </w:t>
      </w:r>
      <w:r w:rsidR="00345543">
        <w:rPr>
          <w:rFonts w:cs="Arial"/>
        </w:rPr>
        <w:t xml:space="preserve">which </w:t>
      </w:r>
      <w:r>
        <w:rPr>
          <w:rFonts w:cs="Arial"/>
        </w:rPr>
        <w:t xml:space="preserve">leniency </w:t>
      </w:r>
      <w:r w:rsidR="00345543">
        <w:rPr>
          <w:rFonts w:cs="Arial"/>
        </w:rPr>
        <w:t xml:space="preserve">can be permitted </w:t>
      </w:r>
      <w:r>
        <w:rPr>
          <w:rFonts w:cs="Arial"/>
        </w:rPr>
        <w:t xml:space="preserve">in the enforcement of some rules if it is satisfied that there are extenuating circumstances. </w:t>
      </w:r>
      <w:r w:rsidR="00345543">
        <w:rPr>
          <w:rFonts w:cs="Arial"/>
        </w:rPr>
        <w:t>For the purposes of the RGI assistance program,</w:t>
      </w:r>
      <w:r>
        <w:rPr>
          <w:rFonts w:cs="Arial"/>
        </w:rPr>
        <w:t xml:space="preserve"> extenuating circumstances </w:t>
      </w:r>
      <w:r w:rsidR="00345543">
        <w:rPr>
          <w:rFonts w:cs="Arial"/>
        </w:rPr>
        <w:t xml:space="preserve">are defined </w:t>
      </w:r>
      <w:r>
        <w:rPr>
          <w:rFonts w:cs="Arial"/>
        </w:rPr>
        <w:t>as unforeseen circumstances that are out of the control of the household, are unlikely to occur again and would result in the household not being eligible to receive RGI.</w:t>
      </w:r>
    </w:p>
    <w:p w14:paraId="624B8A18" w14:textId="77777777" w:rsidR="00345543" w:rsidRDefault="00345543" w:rsidP="00345543">
      <w:pPr>
        <w:pStyle w:val="Default"/>
      </w:pPr>
    </w:p>
    <w:p w14:paraId="7B2B3328" w14:textId="585C214F" w:rsidR="002F0099" w:rsidRDefault="00345543" w:rsidP="00345543">
      <w:pPr>
        <w:pStyle w:val="Default"/>
      </w:pPr>
      <w:r w:rsidRPr="00345543">
        <w:rPr>
          <w:color w:val="auto"/>
          <w:szCs w:val="20"/>
          <w:lang w:eastAsia="en-US"/>
        </w:rPr>
        <w:t xml:space="preserve">Granting of extenuating circumstances </w:t>
      </w:r>
      <w:r>
        <w:rPr>
          <w:color w:val="auto"/>
          <w:szCs w:val="20"/>
          <w:lang w:eastAsia="en-US"/>
        </w:rPr>
        <w:t>can only allow</w:t>
      </w:r>
      <w:r w:rsidRPr="00345543">
        <w:rPr>
          <w:color w:val="auto"/>
          <w:szCs w:val="20"/>
          <w:lang w:eastAsia="en-US"/>
        </w:rPr>
        <w:t xml:space="preserve"> for an extension of the time provided to a household to meet requirements and </w:t>
      </w:r>
      <w:r>
        <w:rPr>
          <w:color w:val="auto"/>
          <w:szCs w:val="20"/>
          <w:lang w:eastAsia="en-US"/>
        </w:rPr>
        <w:t>cannot</w:t>
      </w:r>
      <w:r w:rsidRPr="00345543">
        <w:rPr>
          <w:color w:val="auto"/>
          <w:szCs w:val="20"/>
          <w:lang w:eastAsia="en-US"/>
        </w:rPr>
        <w:t xml:space="preserve"> exempt </w:t>
      </w:r>
      <w:r>
        <w:rPr>
          <w:color w:val="auto"/>
          <w:szCs w:val="20"/>
          <w:lang w:eastAsia="en-US"/>
        </w:rPr>
        <w:t>you</w:t>
      </w:r>
      <w:r w:rsidRPr="00345543">
        <w:rPr>
          <w:color w:val="auto"/>
          <w:szCs w:val="20"/>
          <w:lang w:eastAsia="en-US"/>
        </w:rPr>
        <w:t xml:space="preserve"> from complying with </w:t>
      </w:r>
      <w:r>
        <w:rPr>
          <w:color w:val="auto"/>
          <w:szCs w:val="20"/>
          <w:lang w:eastAsia="en-US"/>
        </w:rPr>
        <w:t>the r</w:t>
      </w:r>
      <w:r w:rsidRPr="00345543">
        <w:rPr>
          <w:color w:val="auto"/>
          <w:szCs w:val="20"/>
          <w:lang w:eastAsia="en-US"/>
        </w:rPr>
        <w:t>equirements</w:t>
      </w:r>
      <w:r>
        <w:rPr>
          <w:color w:val="auto"/>
          <w:szCs w:val="20"/>
          <w:lang w:eastAsia="en-US"/>
        </w:rPr>
        <w:t xml:space="preserve"> of the RGI assistance program</w:t>
      </w:r>
      <w:r w:rsidRPr="00345543">
        <w:rPr>
          <w:color w:val="auto"/>
          <w:szCs w:val="20"/>
          <w:lang w:eastAsia="en-US"/>
        </w:rPr>
        <w:t>.</w:t>
      </w:r>
      <w:r w:rsidR="002F0099">
        <w:t xml:space="preserve"> </w:t>
      </w:r>
    </w:p>
    <w:p w14:paraId="435674A6" w14:textId="77777777" w:rsidR="009B61B2" w:rsidRDefault="009B61B2" w:rsidP="00862DE8">
      <w:pPr>
        <w:spacing w:after="0"/>
        <w:rPr>
          <w:rFonts w:cs="Arial"/>
        </w:rPr>
      </w:pPr>
    </w:p>
    <w:p w14:paraId="66C5EC87" w14:textId="7F457A75" w:rsidR="001D47C7" w:rsidRDefault="001D47C7" w:rsidP="00862DE8">
      <w:pPr>
        <w:spacing w:after="0"/>
        <w:rPr>
          <w:rFonts w:cs="Arial"/>
        </w:rPr>
      </w:pPr>
      <w:r>
        <w:rPr>
          <w:rFonts w:cs="Arial"/>
        </w:rPr>
        <w:t xml:space="preserve">This is </w:t>
      </w:r>
      <w:r w:rsidR="00866478">
        <w:rPr>
          <w:rFonts w:cs="Arial"/>
        </w:rPr>
        <w:t>to inform you that [</w:t>
      </w:r>
      <w:r w:rsidR="00866478" w:rsidRPr="00866478">
        <w:rPr>
          <w:rFonts w:cs="Arial"/>
          <w:highlight w:val="yellow"/>
        </w:rPr>
        <w:t>name of housing provider</w:t>
      </w:r>
      <w:r w:rsidR="00866478">
        <w:rPr>
          <w:rFonts w:cs="Arial"/>
        </w:rPr>
        <w:t xml:space="preserve">] has reviewed your </w:t>
      </w:r>
      <w:r w:rsidR="00061405">
        <w:rPr>
          <w:rFonts w:cs="Arial"/>
        </w:rPr>
        <w:t>extenuating circumstances</w:t>
      </w:r>
      <w:r w:rsidR="00345543">
        <w:rPr>
          <w:rFonts w:cs="Arial"/>
        </w:rPr>
        <w:t xml:space="preserve"> consideration</w:t>
      </w:r>
      <w:r w:rsidR="002F0099">
        <w:rPr>
          <w:rFonts w:cs="Arial"/>
        </w:rPr>
        <w:t xml:space="preserve"> </w:t>
      </w:r>
      <w:r w:rsidR="00383AE6">
        <w:rPr>
          <w:rFonts w:cs="Arial"/>
        </w:rPr>
        <w:t>r</w:t>
      </w:r>
      <w:r w:rsidR="0085005A">
        <w:rPr>
          <w:rFonts w:cs="Arial"/>
        </w:rPr>
        <w:t>equest</w:t>
      </w:r>
      <w:r w:rsidR="002F0099">
        <w:rPr>
          <w:rFonts w:cs="Arial"/>
        </w:rPr>
        <w:t>.</w:t>
      </w:r>
    </w:p>
    <w:p w14:paraId="520FEA48" w14:textId="77777777" w:rsidR="009B61B2" w:rsidRDefault="009B61B2" w:rsidP="00862DE8">
      <w:pPr>
        <w:spacing w:after="0"/>
        <w:rPr>
          <w:rFonts w:cs="Arial"/>
        </w:rPr>
      </w:pPr>
    </w:p>
    <w:p w14:paraId="479BB3EF" w14:textId="3CFCFD00" w:rsidR="00B33BBD" w:rsidRDefault="00B33BBD" w:rsidP="00862DE8">
      <w:pPr>
        <w:spacing w:after="0"/>
        <w:rPr>
          <w:rFonts w:cs="Arial"/>
        </w:rPr>
      </w:pPr>
      <w:r>
        <w:rPr>
          <w:rFonts w:cs="Arial"/>
        </w:rPr>
        <w:t>[</w:t>
      </w:r>
      <w:r w:rsidRPr="00B33BBD">
        <w:rPr>
          <w:rFonts w:cs="Arial"/>
          <w:highlight w:val="yellow"/>
        </w:rPr>
        <w:t>If approved</w:t>
      </w:r>
      <w:r>
        <w:rPr>
          <w:rFonts w:cs="Arial"/>
        </w:rPr>
        <w:t>] The request has been approved based on [</w:t>
      </w:r>
      <w:r w:rsidRPr="00B33BBD">
        <w:rPr>
          <w:rFonts w:cs="Arial"/>
          <w:highlight w:val="yellow"/>
        </w:rPr>
        <w:t>state the reason(s</w:t>
      </w:r>
      <w:r w:rsidRPr="00345543">
        <w:rPr>
          <w:rFonts w:cs="Arial"/>
          <w:highlight w:val="yellow"/>
        </w:rPr>
        <w:t xml:space="preserve">) </w:t>
      </w:r>
      <w:r w:rsidR="00345543" w:rsidRPr="00345543">
        <w:rPr>
          <w:rFonts w:cs="Arial"/>
          <w:highlight w:val="yellow"/>
        </w:rPr>
        <w:t>why the request has been approved</w:t>
      </w:r>
      <w:r w:rsidRPr="00345543">
        <w:rPr>
          <w:rFonts w:cs="Arial"/>
          <w:highlight w:val="yellow"/>
        </w:rPr>
        <w:t>]</w:t>
      </w:r>
      <w:r>
        <w:rPr>
          <w:rFonts w:cs="Arial"/>
        </w:rPr>
        <w:t xml:space="preserve">. Your household has been granted an extension </w:t>
      </w:r>
      <w:proofErr w:type="gramStart"/>
      <w:r>
        <w:rPr>
          <w:rFonts w:cs="Arial"/>
        </w:rPr>
        <w:t>in order to</w:t>
      </w:r>
      <w:proofErr w:type="gramEnd"/>
      <w:r>
        <w:rPr>
          <w:rFonts w:cs="Arial"/>
        </w:rPr>
        <w:t xml:space="preserve"> comply with th</w:t>
      </w:r>
      <w:r w:rsidR="00345543">
        <w:rPr>
          <w:rFonts w:cs="Arial"/>
        </w:rPr>
        <w:t>is</w:t>
      </w:r>
      <w:r>
        <w:rPr>
          <w:rFonts w:cs="Arial"/>
        </w:rPr>
        <w:t xml:space="preserve"> RGI program requirement. The new deadline for your household to [</w:t>
      </w:r>
      <w:r w:rsidRPr="00160DB8">
        <w:rPr>
          <w:rFonts w:cs="Arial"/>
          <w:highlight w:val="yellow"/>
        </w:rPr>
        <w:t>state what must be done by the household</w:t>
      </w:r>
      <w:r>
        <w:rPr>
          <w:rFonts w:cs="Arial"/>
        </w:rPr>
        <w:t>] is [</w:t>
      </w:r>
      <w:r w:rsidRPr="00160DB8">
        <w:rPr>
          <w:rFonts w:cs="Arial"/>
          <w:highlight w:val="yellow"/>
        </w:rPr>
        <w:t>new deadline to comply</w:t>
      </w:r>
      <w:r>
        <w:rPr>
          <w:rFonts w:cs="Arial"/>
        </w:rPr>
        <w:t>]. Please note that failing to comply with this requirement by t</w:t>
      </w:r>
      <w:r w:rsidR="00345543">
        <w:rPr>
          <w:rFonts w:cs="Arial"/>
        </w:rPr>
        <w:t xml:space="preserve">his date </w:t>
      </w:r>
      <w:r>
        <w:rPr>
          <w:rFonts w:cs="Arial"/>
        </w:rPr>
        <w:t xml:space="preserve">may result in your household </w:t>
      </w:r>
      <w:r w:rsidR="00345543">
        <w:rPr>
          <w:rFonts w:cs="Arial"/>
        </w:rPr>
        <w:t>losing</w:t>
      </w:r>
      <w:r>
        <w:rPr>
          <w:rFonts w:cs="Arial"/>
        </w:rPr>
        <w:t xml:space="preserve"> eligibility for RGI assistance.</w:t>
      </w:r>
    </w:p>
    <w:p w14:paraId="3B52A141" w14:textId="77777777" w:rsidR="009B61B2" w:rsidRDefault="009B61B2" w:rsidP="00862DE8">
      <w:pPr>
        <w:spacing w:after="0"/>
        <w:rPr>
          <w:rFonts w:cs="Arial"/>
        </w:rPr>
      </w:pPr>
    </w:p>
    <w:p w14:paraId="0085F74D" w14:textId="5F971A51" w:rsidR="00F65DB9" w:rsidRPr="00210712" w:rsidRDefault="00E67B19" w:rsidP="00345543">
      <w:pPr>
        <w:spacing w:after="0"/>
        <w:rPr>
          <w:rFonts w:cs="Arial"/>
        </w:rPr>
      </w:pPr>
      <w:r>
        <w:rPr>
          <w:rFonts w:cs="Arial"/>
        </w:rPr>
        <w:t>[</w:t>
      </w:r>
      <w:r w:rsidRPr="002761FA">
        <w:rPr>
          <w:rFonts w:cs="Arial"/>
          <w:highlight w:val="yellow"/>
        </w:rPr>
        <w:t xml:space="preserve">If </w:t>
      </w:r>
      <w:r w:rsidR="00345543">
        <w:rPr>
          <w:rFonts w:cs="Arial"/>
          <w:highlight w:val="yellow"/>
        </w:rPr>
        <w:t>not approved</w:t>
      </w:r>
      <w:r w:rsidR="00990698">
        <w:rPr>
          <w:rFonts w:cs="Arial"/>
          <w:highlight w:val="yellow"/>
        </w:rPr>
        <w:t xml:space="preserve">] </w:t>
      </w:r>
      <w:r w:rsidR="00990698" w:rsidRPr="00990698">
        <w:rPr>
          <w:rFonts w:cs="Arial"/>
        </w:rPr>
        <w:t xml:space="preserve">The request </w:t>
      </w:r>
      <w:r w:rsidR="00345543">
        <w:rPr>
          <w:rFonts w:cs="Arial"/>
        </w:rPr>
        <w:t>is not approved</w:t>
      </w:r>
      <w:r w:rsidR="00990698" w:rsidRPr="00990698">
        <w:rPr>
          <w:rFonts w:cs="Arial"/>
        </w:rPr>
        <w:t xml:space="preserve"> </w:t>
      </w:r>
      <w:r w:rsidR="00345543">
        <w:rPr>
          <w:rFonts w:cs="Arial"/>
        </w:rPr>
        <w:t xml:space="preserve">because </w:t>
      </w:r>
      <w:r w:rsidR="00990698" w:rsidRPr="00990698">
        <w:rPr>
          <w:rFonts w:cs="Arial"/>
        </w:rPr>
        <w:t>[</w:t>
      </w:r>
      <w:r w:rsidR="00990698">
        <w:rPr>
          <w:rFonts w:cs="Arial"/>
          <w:highlight w:val="yellow"/>
        </w:rPr>
        <w:t>state the</w:t>
      </w:r>
      <w:r w:rsidRPr="002761FA">
        <w:rPr>
          <w:rFonts w:cs="Arial"/>
          <w:highlight w:val="yellow"/>
        </w:rPr>
        <w:t xml:space="preserve"> reason(s) why it </w:t>
      </w:r>
      <w:r w:rsidR="00345543">
        <w:rPr>
          <w:rFonts w:cs="Arial"/>
          <w:highlight w:val="yellow"/>
        </w:rPr>
        <w:t>i</w:t>
      </w:r>
      <w:r w:rsidRPr="002761FA">
        <w:rPr>
          <w:rFonts w:cs="Arial"/>
          <w:highlight w:val="yellow"/>
        </w:rPr>
        <w:t xml:space="preserve">s </w:t>
      </w:r>
      <w:r w:rsidR="00345543">
        <w:rPr>
          <w:rFonts w:cs="Arial"/>
          <w:highlight w:val="yellow"/>
        </w:rPr>
        <w:t>not approved</w:t>
      </w:r>
      <w:r w:rsidRPr="002761FA">
        <w:rPr>
          <w:rFonts w:cs="Arial"/>
          <w:highlight w:val="yellow"/>
        </w:rPr>
        <w:t xml:space="preserve"> and explain </w:t>
      </w:r>
      <w:r w:rsidR="00345543">
        <w:rPr>
          <w:rFonts w:cs="Arial"/>
          <w:highlight w:val="yellow"/>
        </w:rPr>
        <w:t xml:space="preserve">why the request </w:t>
      </w:r>
      <w:r w:rsidRPr="002761FA">
        <w:rPr>
          <w:rFonts w:cs="Arial"/>
          <w:highlight w:val="yellow"/>
        </w:rPr>
        <w:t xml:space="preserve">did not meet the </w:t>
      </w:r>
      <w:r w:rsidR="002C53AD" w:rsidRPr="002761FA">
        <w:rPr>
          <w:rFonts w:cs="Arial"/>
          <w:highlight w:val="yellow"/>
        </w:rPr>
        <w:t>extenuating circumstances criteria</w:t>
      </w:r>
      <w:r w:rsidR="002C53AD">
        <w:rPr>
          <w:rFonts w:cs="Arial"/>
        </w:rPr>
        <w:t>]</w:t>
      </w:r>
      <w:r w:rsidR="00990698">
        <w:rPr>
          <w:rFonts w:cs="Arial"/>
        </w:rPr>
        <w:t>.</w:t>
      </w:r>
      <w:r w:rsidR="00345543">
        <w:rPr>
          <w:rFonts w:cs="Arial"/>
        </w:rPr>
        <w:t xml:space="preserve"> </w:t>
      </w:r>
      <w:r w:rsidR="00F65DB9" w:rsidRPr="00210712">
        <w:rPr>
          <w:rFonts w:cs="Arial"/>
        </w:rPr>
        <w:t>This decision was made on [</w:t>
      </w:r>
      <w:r w:rsidR="00F65DB9" w:rsidRPr="00210712">
        <w:rPr>
          <w:rFonts w:cs="Arial"/>
          <w:highlight w:val="yellow"/>
        </w:rPr>
        <w:t>insert date</w:t>
      </w:r>
      <w:r w:rsidR="00BE1546">
        <w:rPr>
          <w:rFonts w:cs="Arial"/>
        </w:rPr>
        <w:t>].</w:t>
      </w:r>
    </w:p>
    <w:p w14:paraId="2E6CE7AA" w14:textId="77777777" w:rsidR="009B61B2" w:rsidRDefault="009B61B2" w:rsidP="00862DE8">
      <w:pPr>
        <w:pStyle w:val="box"/>
        <w:spacing w:after="0"/>
        <w:rPr>
          <w:rFonts w:cs="Arial"/>
        </w:rPr>
      </w:pPr>
    </w:p>
    <w:p w14:paraId="2300426C" w14:textId="4901F2EA" w:rsidR="00577810" w:rsidRPr="00615A12" w:rsidRDefault="00577810" w:rsidP="00862DE8">
      <w:pPr>
        <w:pStyle w:val="box"/>
        <w:spacing w:after="0"/>
        <w:rPr>
          <w:rFonts w:cs="Arial"/>
        </w:rPr>
      </w:pPr>
      <w:r w:rsidRPr="00615A12">
        <w:rPr>
          <w:rFonts w:cs="Arial"/>
        </w:rPr>
        <w:t>You can ask for a review of this decision by sending a written request by [</w:t>
      </w:r>
      <w:r w:rsidRPr="00615A12">
        <w:rPr>
          <w:rFonts w:cs="Arial"/>
          <w:highlight w:val="yellow"/>
        </w:rPr>
        <w:t>insert date –30 days after the housing provider issues this notice</w:t>
      </w:r>
      <w:r w:rsidRPr="00615A12">
        <w:rPr>
          <w:rFonts w:cs="Arial"/>
        </w:rPr>
        <w:t>] addressed to [</w:t>
      </w:r>
      <w:r w:rsidRPr="00615A12">
        <w:rPr>
          <w:rFonts w:cs="Arial"/>
          <w:highlight w:val="yellow"/>
        </w:rPr>
        <w:t xml:space="preserve">insert name of </w:t>
      </w:r>
      <w:r w:rsidR="00345543" w:rsidRPr="00345543">
        <w:rPr>
          <w:rFonts w:cs="Arial"/>
          <w:highlight w:val="yellow"/>
        </w:rPr>
        <w:t>RGI administrator</w:t>
      </w:r>
      <w:r w:rsidRPr="00345543">
        <w:rPr>
          <w:rFonts w:cs="Arial"/>
          <w:highlight w:val="yellow"/>
        </w:rPr>
        <w:t>]</w:t>
      </w:r>
      <w:r w:rsidRPr="00615A12">
        <w:rPr>
          <w:rFonts w:cs="Arial"/>
        </w:rPr>
        <w:t xml:space="preserve"> at the address shown on this notice. We will schedule a review within </w:t>
      </w:r>
      <w:r w:rsidRPr="00615A12">
        <w:rPr>
          <w:rFonts w:cs="Arial"/>
          <w:highlight w:val="yellow"/>
        </w:rPr>
        <w:t>___</w:t>
      </w:r>
      <w:r w:rsidRPr="00615A12">
        <w:rPr>
          <w:rFonts w:cs="Arial"/>
        </w:rPr>
        <w:t xml:space="preserve"> business days of receiving this request [</w:t>
      </w:r>
      <w:proofErr w:type="gramStart"/>
      <w:r w:rsidRPr="00615A12">
        <w:rPr>
          <w:rFonts w:cs="Arial"/>
          <w:highlight w:val="yellow"/>
        </w:rPr>
        <w:t>note:</w:t>
      </w:r>
      <w:proofErr w:type="gramEnd"/>
      <w:r w:rsidRPr="00615A12">
        <w:rPr>
          <w:rFonts w:cs="Arial"/>
          <w:highlight w:val="yellow"/>
        </w:rPr>
        <w:t xml:space="preserve"> cannot be more than 30 days after the housing provider receives </w:t>
      </w:r>
      <w:r w:rsidRPr="00345543">
        <w:rPr>
          <w:rFonts w:cs="Arial"/>
          <w:highlight w:val="yellow"/>
        </w:rPr>
        <w:t xml:space="preserve">the </w:t>
      </w:r>
      <w:r w:rsidR="00345543" w:rsidRPr="00345543">
        <w:rPr>
          <w:rFonts w:cs="Arial"/>
          <w:highlight w:val="yellow"/>
        </w:rPr>
        <w:t>request of review</w:t>
      </w:r>
      <w:r w:rsidRPr="00345543">
        <w:rPr>
          <w:rFonts w:cs="Arial"/>
          <w:highlight w:val="yellow"/>
        </w:rPr>
        <w:t>].</w:t>
      </w:r>
    </w:p>
    <w:p w14:paraId="5C00EA29" w14:textId="77777777" w:rsidR="009B61B2" w:rsidRDefault="009B61B2" w:rsidP="00862DE8">
      <w:pPr>
        <w:pStyle w:val="box"/>
        <w:spacing w:after="0"/>
        <w:rPr>
          <w:rFonts w:cs="Arial"/>
        </w:rPr>
      </w:pPr>
    </w:p>
    <w:p w14:paraId="2A23FC94" w14:textId="77777777" w:rsidR="00577810" w:rsidRPr="00615A12" w:rsidRDefault="00577810" w:rsidP="00862DE8">
      <w:pPr>
        <w:pStyle w:val="box"/>
        <w:spacing w:after="0"/>
        <w:rPr>
          <w:rFonts w:cs="Arial"/>
        </w:rPr>
      </w:pPr>
      <w:r w:rsidRPr="00615A12">
        <w:rPr>
          <w:rFonts w:cs="Arial"/>
        </w:rPr>
        <w:t>If you have any questions, please contact [</w:t>
      </w:r>
      <w:r w:rsidRPr="00615A12">
        <w:rPr>
          <w:rFonts w:cs="Arial"/>
          <w:highlight w:val="yellow"/>
        </w:rPr>
        <w:t>insert name and phone number</w:t>
      </w:r>
      <w:r w:rsidRPr="00615A12">
        <w:rPr>
          <w:rFonts w:cs="Arial"/>
        </w:rPr>
        <w:t>].</w:t>
      </w:r>
    </w:p>
    <w:p w14:paraId="419D751C" w14:textId="77777777" w:rsidR="009B61B2" w:rsidRDefault="009B61B2" w:rsidP="009B61B2">
      <w:pPr>
        <w:spacing w:after="0"/>
      </w:pPr>
    </w:p>
    <w:p w14:paraId="50A2879E" w14:textId="77777777" w:rsidR="00577810" w:rsidRDefault="00577810" w:rsidP="009B61B2">
      <w:pPr>
        <w:spacing w:after="0"/>
      </w:pPr>
      <w:r w:rsidRPr="004E0FDB">
        <w:t>Sincerely,</w:t>
      </w:r>
    </w:p>
    <w:p w14:paraId="06398714" w14:textId="77777777" w:rsidR="00FA04F1" w:rsidRDefault="00FA04F1" w:rsidP="009B61B2">
      <w:pPr>
        <w:spacing w:after="0"/>
      </w:pPr>
    </w:p>
    <w:p w14:paraId="67FFB319" w14:textId="77777777" w:rsidR="00FA04F1" w:rsidRDefault="00FA04F1" w:rsidP="009B61B2">
      <w:pPr>
        <w:spacing w:after="0"/>
      </w:pPr>
    </w:p>
    <w:p w14:paraId="5786C60F" w14:textId="77777777" w:rsidR="00577810" w:rsidRDefault="00220798" w:rsidP="009B61B2">
      <w:pPr>
        <w:spacing w:after="0"/>
      </w:pPr>
      <w:r>
        <w:t>[</w:t>
      </w:r>
      <w:r w:rsidRPr="00220798">
        <w:rPr>
          <w:highlight w:val="yellow"/>
        </w:rPr>
        <w:t>Name and Title]</w:t>
      </w:r>
    </w:p>
    <w:sectPr w:rsidR="00577810" w:rsidSect="00FA04F1">
      <w:headerReference w:type="default" r:id="rId7"/>
      <w:footerReference w:type="default" r:id="rId8"/>
      <w:pgSz w:w="12240" w:h="15840"/>
      <w:pgMar w:top="1152" w:right="1440" w:bottom="1152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59DE" w14:textId="77777777" w:rsidR="00B37D6A" w:rsidRDefault="00B37D6A" w:rsidP="0049630C">
      <w:pPr>
        <w:spacing w:after="0"/>
      </w:pPr>
      <w:r>
        <w:separator/>
      </w:r>
    </w:p>
  </w:endnote>
  <w:endnote w:type="continuationSeparator" w:id="0">
    <w:p w14:paraId="137FFD18" w14:textId="77777777" w:rsidR="00B37D6A" w:rsidRDefault="00B37D6A" w:rsidP="00496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8F56" w14:textId="329F03BD" w:rsidR="0029199C" w:rsidRDefault="0029199C" w:rsidP="00FA04F1"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  <w:spacing w:after="0"/>
    </w:pPr>
    <w:r w:rsidRPr="0029199C">
      <w:rPr>
        <w:sz w:val="20"/>
      </w:rPr>
      <w:t xml:space="preserve">CoT – NOD – </w:t>
    </w:r>
    <w:r w:rsidR="00626465">
      <w:rPr>
        <w:sz w:val="20"/>
      </w:rPr>
      <w:t xml:space="preserve">Extenuating Circumstances </w:t>
    </w:r>
    <w:r w:rsidR="00345543">
      <w:rPr>
        <w:sz w:val="20"/>
      </w:rPr>
      <w:t xml:space="preserve">HH </w:t>
    </w:r>
    <w:r w:rsidR="00626465">
      <w:rPr>
        <w:sz w:val="20"/>
      </w:rPr>
      <w:t>R</w:t>
    </w:r>
    <w:r w:rsidR="00A951C1">
      <w:rPr>
        <w:sz w:val="20"/>
      </w:rPr>
      <w:t>equest</w:t>
    </w:r>
    <w:r w:rsidRPr="0029199C">
      <w:rPr>
        <w:sz w:val="20"/>
      </w:rPr>
      <w:t xml:space="preserve"> </w:t>
    </w:r>
    <w:r w:rsidR="00345543">
      <w:rPr>
        <w:sz w:val="20"/>
      </w:rPr>
      <w:t>for Consideration</w:t>
    </w:r>
    <w:r w:rsidR="00626465">
      <w:rPr>
        <w:sz w:val="20"/>
      </w:rPr>
      <w:t xml:space="preserve">       </w:t>
    </w:r>
    <w:r w:rsidRPr="0029199C">
      <w:rPr>
        <w:sz w:val="20"/>
      </w:rPr>
      <w:t xml:space="preserve">                      </w:t>
    </w:r>
    <w:r w:rsidR="00BE1546">
      <w:rPr>
        <w:sz w:val="20"/>
      </w:rPr>
      <w:t xml:space="preserve">      </w:t>
    </w:r>
    <w:r>
      <w:rPr>
        <w:sz w:val="20"/>
      </w:rPr>
      <w:t xml:space="preserve"> </w:t>
    </w:r>
    <w:r w:rsidR="00345543">
      <w:rPr>
        <w:sz w:val="20"/>
      </w:rPr>
      <w:t>Sept</w:t>
    </w:r>
    <w:r w:rsidR="00E87976">
      <w:rPr>
        <w:sz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094" w14:textId="77777777" w:rsidR="00B37D6A" w:rsidRDefault="00B37D6A" w:rsidP="0049630C">
      <w:pPr>
        <w:spacing w:after="0"/>
      </w:pPr>
      <w:r>
        <w:separator/>
      </w:r>
    </w:p>
  </w:footnote>
  <w:footnote w:type="continuationSeparator" w:id="0">
    <w:p w14:paraId="26FE326B" w14:textId="77777777" w:rsidR="00B37D6A" w:rsidRDefault="00B37D6A" w:rsidP="004963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FAD1" w14:textId="4D2EBB6F" w:rsidR="00F65DB9" w:rsidRPr="004E0FDB" w:rsidRDefault="00F65DB9" w:rsidP="00FA04F1">
    <w:pPr>
      <w:pStyle w:val="Heading1"/>
      <w:spacing w:before="120" w:after="0"/>
      <w:rPr>
        <w:rFonts w:ascii="Arial" w:hAnsi="Arial" w:cs="Arial"/>
      </w:rPr>
    </w:pPr>
    <w:r w:rsidRPr="004E0FDB">
      <w:rPr>
        <w:rFonts w:ascii="Arial" w:hAnsi="Arial" w:cs="Arial"/>
      </w:rPr>
      <w:t>Sample Letter — Notice of Decision</w:t>
    </w:r>
    <w:r>
      <w:rPr>
        <w:rFonts w:ascii="Arial" w:hAnsi="Arial" w:cs="Arial"/>
      </w:rPr>
      <w:t xml:space="preserve"> – </w:t>
    </w:r>
    <w:r w:rsidR="00345543">
      <w:rPr>
        <w:rFonts w:ascii="Arial" w:hAnsi="Arial" w:cs="Arial"/>
      </w:rPr>
      <w:t xml:space="preserve">Household Request for </w:t>
    </w:r>
    <w:r w:rsidR="00B048FE">
      <w:rPr>
        <w:rFonts w:ascii="Arial" w:hAnsi="Arial" w:cs="Arial"/>
      </w:rPr>
      <w:t>Extenuating Circumstances</w:t>
    </w:r>
    <w:r w:rsidR="002D0766">
      <w:rPr>
        <w:rFonts w:ascii="Arial" w:hAnsi="Arial" w:cs="Arial"/>
      </w:rPr>
      <w:t xml:space="preserve"> </w:t>
    </w:r>
    <w:r w:rsidR="00345543">
      <w:rPr>
        <w:rFonts w:ascii="Arial" w:hAnsi="Arial" w:cs="Arial"/>
      </w:rPr>
      <w:t>Consideration</w:t>
    </w:r>
  </w:p>
  <w:p w14:paraId="2CE4CDD0" w14:textId="77777777" w:rsidR="00FA04F1" w:rsidRDefault="00FA04F1" w:rsidP="00FA04F1">
    <w:pPr>
      <w:spacing w:after="0"/>
      <w:rPr>
        <w:rFonts w:cs="Arial"/>
      </w:rPr>
    </w:pPr>
  </w:p>
  <w:p w14:paraId="60B86CA4" w14:textId="77777777" w:rsidR="00F65DB9" w:rsidRPr="003A1D4C" w:rsidRDefault="00F65DB9" w:rsidP="00FA04F1">
    <w:pPr>
      <w:spacing w:after="0"/>
      <w:rPr>
        <w:rFonts w:cs="Arial"/>
      </w:rPr>
    </w:pPr>
    <w:r w:rsidRPr="003A1D4C">
      <w:rPr>
        <w:rFonts w:cs="Arial"/>
      </w:rPr>
      <w:t>[</w:t>
    </w:r>
    <w:r w:rsidRPr="003A1D4C">
      <w:rPr>
        <w:rFonts w:cs="Arial"/>
        <w:highlight w:val="yellow"/>
      </w:rPr>
      <w:t>Print on letterhead</w:t>
    </w:r>
    <w:r w:rsidRPr="003A1D4C">
      <w:rPr>
        <w:rFonts w:cs="Arial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7D2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DD09D6"/>
    <w:multiLevelType w:val="multilevel"/>
    <w:tmpl w:val="DFE4E87C"/>
    <w:numStyleLink w:val="BulletList"/>
  </w:abstractNum>
  <w:abstractNum w:abstractNumId="2" w15:restartNumberingAfterBreak="0">
    <w:nsid w:val="742632B8"/>
    <w:multiLevelType w:val="multilevel"/>
    <w:tmpl w:val="DFE4E87C"/>
    <w:styleLink w:val="Bullet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936" w:hanging="576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4069907">
    <w:abstractNumId w:val="2"/>
  </w:num>
  <w:num w:numId="2" w16cid:durableId="1723866276">
    <w:abstractNumId w:val="1"/>
  </w:num>
  <w:num w:numId="3" w16cid:durableId="20730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B5137F-8AF3-4CAE-B67D-8B56DF48C20A}"/>
    <w:docVar w:name="dgnword-eventsink" w:val="3602144"/>
  </w:docVars>
  <w:rsids>
    <w:rsidRoot w:val="004A5DB1"/>
    <w:rsid w:val="000474CC"/>
    <w:rsid w:val="00061405"/>
    <w:rsid w:val="000B3605"/>
    <w:rsid w:val="000B74FA"/>
    <w:rsid w:val="00160DB8"/>
    <w:rsid w:val="001D47C7"/>
    <w:rsid w:val="001E4E5B"/>
    <w:rsid w:val="00210ADD"/>
    <w:rsid w:val="002156E2"/>
    <w:rsid w:val="00216633"/>
    <w:rsid w:val="00217AD2"/>
    <w:rsid w:val="00220798"/>
    <w:rsid w:val="002761FA"/>
    <w:rsid w:val="0027735F"/>
    <w:rsid w:val="0029199C"/>
    <w:rsid w:val="002A542C"/>
    <w:rsid w:val="002C53AD"/>
    <w:rsid w:val="002D0766"/>
    <w:rsid w:val="002F0099"/>
    <w:rsid w:val="002F5F1C"/>
    <w:rsid w:val="00300807"/>
    <w:rsid w:val="00345543"/>
    <w:rsid w:val="00383AE6"/>
    <w:rsid w:val="003F5B33"/>
    <w:rsid w:val="00470FB5"/>
    <w:rsid w:val="0049630C"/>
    <w:rsid w:val="004A5DB1"/>
    <w:rsid w:val="004C385E"/>
    <w:rsid w:val="004E0FDB"/>
    <w:rsid w:val="00577810"/>
    <w:rsid w:val="00615A12"/>
    <w:rsid w:val="00626465"/>
    <w:rsid w:val="00634A0A"/>
    <w:rsid w:val="006B30C4"/>
    <w:rsid w:val="006D4E7B"/>
    <w:rsid w:val="00792E71"/>
    <w:rsid w:val="00794BED"/>
    <w:rsid w:val="00811577"/>
    <w:rsid w:val="0085005A"/>
    <w:rsid w:val="00862DE8"/>
    <w:rsid w:val="00866478"/>
    <w:rsid w:val="008F72D9"/>
    <w:rsid w:val="0091292B"/>
    <w:rsid w:val="009155E0"/>
    <w:rsid w:val="00964779"/>
    <w:rsid w:val="00990698"/>
    <w:rsid w:val="00994725"/>
    <w:rsid w:val="009B61B2"/>
    <w:rsid w:val="009C4F00"/>
    <w:rsid w:val="00A951C1"/>
    <w:rsid w:val="00AC2369"/>
    <w:rsid w:val="00AE572D"/>
    <w:rsid w:val="00B048FE"/>
    <w:rsid w:val="00B33BBD"/>
    <w:rsid w:val="00B37D6A"/>
    <w:rsid w:val="00B45051"/>
    <w:rsid w:val="00BE1546"/>
    <w:rsid w:val="00BE6BED"/>
    <w:rsid w:val="00C54C1F"/>
    <w:rsid w:val="00C9644C"/>
    <w:rsid w:val="00CE2AA9"/>
    <w:rsid w:val="00CE2DFB"/>
    <w:rsid w:val="00CF1BC6"/>
    <w:rsid w:val="00CF3263"/>
    <w:rsid w:val="00D01CC0"/>
    <w:rsid w:val="00D63218"/>
    <w:rsid w:val="00D72CD1"/>
    <w:rsid w:val="00D9720C"/>
    <w:rsid w:val="00E67B19"/>
    <w:rsid w:val="00E87976"/>
    <w:rsid w:val="00EB79C8"/>
    <w:rsid w:val="00F62E83"/>
    <w:rsid w:val="00F65DB9"/>
    <w:rsid w:val="00FA04F1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  <w14:docId w14:val="761882E3"/>
  <w15:chartTrackingRefBased/>
  <w15:docId w15:val="{6ECC45F5-21F6-45A4-8CA6-E984FAB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98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DB1"/>
    <w:pPr>
      <w:keepNext/>
      <w:spacing w:before="840"/>
      <w:outlineLvl w:val="0"/>
    </w:pPr>
    <w:rPr>
      <w:rFonts w:ascii="Tahoma" w:hAnsi="Tahoma"/>
      <w:b/>
      <w:kern w:val="28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5DB1"/>
    <w:pPr>
      <w:keepNext/>
      <w:spacing w:before="360" w:after="120"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A5DB1"/>
    <w:rPr>
      <w:rFonts w:ascii="Tahoma" w:hAnsi="Tahoma" w:cs="Times New Roman"/>
      <w:b/>
      <w:kern w:val="28"/>
      <w:sz w:val="20"/>
      <w:szCs w:val="20"/>
    </w:rPr>
  </w:style>
  <w:style w:type="character" w:customStyle="1" w:styleId="Heading3Char">
    <w:name w:val="Heading 3 Char"/>
    <w:link w:val="Heading3"/>
    <w:uiPriority w:val="9"/>
    <w:locked/>
    <w:rsid w:val="004A5DB1"/>
    <w:rPr>
      <w:rFonts w:ascii="Tahoma" w:hAnsi="Tahoma" w:cs="Times New Roman"/>
      <w:b/>
      <w:sz w:val="20"/>
      <w:szCs w:val="20"/>
    </w:rPr>
  </w:style>
  <w:style w:type="paragraph" w:customStyle="1" w:styleId="box">
    <w:name w:val="box"/>
    <w:basedOn w:val="Normal"/>
    <w:link w:val="boxChar"/>
    <w:rsid w:val="004A5DB1"/>
  </w:style>
  <w:style w:type="character" w:customStyle="1" w:styleId="boxChar">
    <w:name w:val="box Char"/>
    <w:link w:val="box"/>
    <w:locked/>
    <w:rsid w:val="004A5DB1"/>
    <w:rPr>
      <w:rFonts w:ascii="Times New Roman" w:hAnsi="Times New Roman" w:cs="Times New Roman"/>
      <w:sz w:val="20"/>
      <w:szCs w:val="20"/>
    </w:rPr>
  </w:style>
  <w:style w:type="numbering" w:customStyle="1" w:styleId="BulletList">
    <w:name w:val="Bullet_List"/>
    <w:rsid w:val="00570D9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F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0FD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630C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30C"/>
    <w:rPr>
      <w:rFonts w:ascii="Times New Roman" w:hAnsi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630C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630C"/>
    <w:rPr>
      <w:rFonts w:ascii="Times New Roman" w:hAnsi="Times New Roman"/>
      <w:sz w:val="26"/>
      <w:lang w:eastAsia="en-US"/>
    </w:rPr>
  </w:style>
  <w:style w:type="paragraph" w:customStyle="1" w:styleId="Default">
    <w:name w:val="Default"/>
    <w:rsid w:val="003455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F326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Chan</dc:creator>
  <cp:keywords/>
  <dc:description/>
  <cp:lastModifiedBy>Arlene Rawson</cp:lastModifiedBy>
  <cp:revision>2</cp:revision>
  <dcterms:created xsi:type="dcterms:W3CDTF">2023-09-08T16:20:00Z</dcterms:created>
  <dcterms:modified xsi:type="dcterms:W3CDTF">2023-09-08T16:20:00Z</dcterms:modified>
</cp:coreProperties>
</file>